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11918"/>
      <w:bookmarkStart w:id="3" w:name="_Toc21422"/>
      <w:bookmarkStart w:id="4" w:name="_Toc32320"/>
      <w:bookmarkStart w:id="5" w:name="_Toc24454"/>
      <w:bookmarkStart w:id="6" w:name="_Toc15737"/>
      <w:bookmarkStart w:id="7" w:name="_Toc7615"/>
      <w:bookmarkStart w:id="8" w:name="_Toc8396"/>
      <w:bookmarkStart w:id="9" w:name="_Toc13462"/>
      <w:bookmarkStart w:id="10" w:name="_Toc20033"/>
      <w:bookmarkStart w:id="11" w:name="_Toc12789"/>
      <w:bookmarkStart w:id="12" w:name="_Toc24727"/>
      <w:bookmarkStart w:id="13" w:name="_Toc24068"/>
      <w:bookmarkStart w:id="14" w:name="_Toc29002"/>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rPr>
        <w:t>昌江黎族自治县石碌镇阳光公寓04092号房132.85㎡（9层户型二）出租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昌江黎族自治县石碌镇阳光公寓04092号房132.85㎡（9层户型二）出租</w:t>
            </w: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21516</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由</w:t>
      </w:r>
      <w:r>
        <w:rPr>
          <w:rFonts w:hint="eastAsia" w:ascii="新宋体" w:hAnsi="新宋体" w:eastAsia="新宋体" w:cs="Times New Roman"/>
          <w:sz w:val="28"/>
          <w:szCs w:val="28"/>
        </w:rPr>
        <w:t>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w:t>
      </w:r>
      <w:r>
        <w:rPr>
          <w:rFonts w:hint="eastAsia" w:ascii="新宋体" w:hAnsi="新宋体" w:eastAsia="新宋体" w:cs="Times New Roman"/>
          <w:b/>
          <w:bCs/>
          <w:sz w:val="28"/>
          <w:szCs w:val="28"/>
          <w:lang w:eastAsia="zh-CN"/>
        </w:rPr>
        <w:t>接收</w:t>
      </w:r>
      <w:r>
        <w:rPr>
          <w:rFonts w:hint="eastAsia" w:ascii="新宋体" w:hAnsi="新宋体" w:eastAsia="新宋体" w:cs="Times New Roman"/>
          <w:b/>
          <w:bCs/>
          <w:sz w:val="28"/>
          <w:szCs w:val="28"/>
        </w:rPr>
        <w:t>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昌江黎族自治县石碌镇阳光公寓04092号房132.85㎡（9层户型二）出租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昌江黎族自治县石碌镇阳光公寓04092号房132.85㎡（9层户型二）出租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昌江黎族自治县石碌镇阳光公寓04092号房132.85㎡（9层户型二）出租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昌江黎族自治县石碌镇阳光公寓04092号房132.85㎡（9层户型二）出租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30986"/>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32101"/>
      <w:bookmarkStart w:id="29" w:name="_Toc13094"/>
      <w:bookmarkStart w:id="30" w:name="_Toc29841"/>
      <w:bookmarkStart w:id="31" w:name="_Toc4580"/>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省直辖县昌江黎族自治县石碌镇阳光公寓04092号房132.85㎡（9层户型二）出租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昌江黎族自治县石碌镇阳光公寓04092号房132.85㎡（9层户型二）出租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昌江黎族自治县石碌镇阳光公寓04092号房132.85㎡（9层户型二）出租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昌江黎族自治县石碌镇阳光公寓04092号房132.85㎡（9层户型二）出租</w:t>
            </w:r>
          </w:p>
        </w:tc>
        <w:tc>
          <w:tcPr>
            <w:tcW w:w="185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bookmarkStart w:id="35" w:name="_GoBack"/>
            <w:bookmarkEnd w:id="35"/>
            <w:r>
              <w:rPr>
                <w:rFonts w:hint="eastAsia" w:ascii="新宋体" w:hAnsi="新宋体" w:eastAsia="新宋体" w:cs="Times New Roman"/>
                <w:b w:val="0"/>
                <w:bCs w:val="0"/>
                <w:color w:val="C00000"/>
                <w:sz w:val="28"/>
                <w:szCs w:val="28"/>
                <w:vertAlign w:val="baseline"/>
                <w:lang w:val="en-US" w:eastAsia="zh-CN"/>
              </w:rPr>
              <w:t>21516元/年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租金押一付一，每年递增1%，以签订的合同内约定时间支付。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9F712B"/>
    <w:rsid w:val="27AC72CB"/>
    <w:rsid w:val="28BE3B5A"/>
    <w:rsid w:val="299D24D0"/>
    <w:rsid w:val="29A96C5C"/>
    <w:rsid w:val="2B7C7FBF"/>
    <w:rsid w:val="2C097269"/>
    <w:rsid w:val="2C765212"/>
    <w:rsid w:val="2EF81436"/>
    <w:rsid w:val="30AA01BC"/>
    <w:rsid w:val="30B56AE1"/>
    <w:rsid w:val="30CE55FA"/>
    <w:rsid w:val="313B73CB"/>
    <w:rsid w:val="327E6635"/>
    <w:rsid w:val="3321133C"/>
    <w:rsid w:val="339C62D3"/>
    <w:rsid w:val="347A51A8"/>
    <w:rsid w:val="3516702D"/>
    <w:rsid w:val="356B5D48"/>
    <w:rsid w:val="36257C7B"/>
    <w:rsid w:val="3770509C"/>
    <w:rsid w:val="37E601A9"/>
    <w:rsid w:val="381A7A6E"/>
    <w:rsid w:val="383F1814"/>
    <w:rsid w:val="3A7A2C02"/>
    <w:rsid w:val="3D124BF3"/>
    <w:rsid w:val="3D464A9D"/>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7687C4A"/>
    <w:rsid w:val="68790CF7"/>
    <w:rsid w:val="69A739D7"/>
    <w:rsid w:val="6C065982"/>
    <w:rsid w:val="6C56086E"/>
    <w:rsid w:val="6D30394E"/>
    <w:rsid w:val="6DBC2B14"/>
    <w:rsid w:val="71AE1EA4"/>
    <w:rsid w:val="73AC38AA"/>
    <w:rsid w:val="73C6500C"/>
    <w:rsid w:val="74083869"/>
    <w:rsid w:val="76832D41"/>
    <w:rsid w:val="78487A51"/>
    <w:rsid w:val="785D69E4"/>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1199</Words>
  <Characters>1314</Characters>
  <Lines>59</Lines>
  <Paragraphs>16</Paragraphs>
  <TotalTime>358</TotalTime>
  <ScaleCrop>false</ScaleCrop>
  <LinksUpToDate>false</LinksUpToDate>
  <CharactersWithSpaces>1314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月光</cp:lastModifiedBy>
  <cp:lastPrinted>2026-04-07T07:06:00Z</cp:lastPrinted>
  <dcterms:modified xsi:type="dcterms:W3CDTF">2026-05-28T13:42:31Z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092BADEB6E294DA4ADE8D7134A3A3558_13</vt:lpwstr>
  </property>
  <property fmtid="{D5CDD505-2E9C-101B-9397-08002B2CF9AE}" pid="4" name="KSOTemplateDocerSaveRecord">
    <vt:lpwstr>eyJoZGlkIjoiODBlY2UwNmJiM2I0ZWIyYTBhNzQ0YjM1ZGQzYTc5NzAiLCJ1c2VySWQiOiIxNzk1MjE3NTU5In0=</vt:lpwstr>
  </property>
</Properties>
</file>