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BCB1C">
      <w:pPr>
        <w:pStyle w:val="2"/>
        <w:widowControl/>
        <w:pBdr>
          <w:top w:val="none" w:color="auto" w:sz="0" w:space="1"/>
          <w:left w:val="none" w:color="auto" w:sz="0" w:space="4"/>
          <w:bottom w:val="none" w:color="auto" w:sz="0" w:space="1"/>
          <w:right w:val="none" w:color="auto" w:sz="0" w:space="4"/>
        </w:pBdr>
        <w:shd w:val="clear" w:color="auto" w:fill="FFFFFF"/>
        <w:spacing w:beforeAutospacing="0" w:afterAutospacing="0" w:line="600" w:lineRule="atLeast"/>
        <w:jc w:val="center"/>
        <w:rPr>
          <w:rFonts w:asciiTheme="minorEastAsia" w:hAnsiTheme="minorEastAsia" w:eastAsiaTheme="minorEastAsia" w:cstheme="minorEastAsia"/>
          <w:color w:val="000000"/>
          <w:sz w:val="44"/>
          <w:szCs w:val="44"/>
          <w:shd w:val="clear" w:color="auto" w:fill="FFFFFF"/>
        </w:rPr>
      </w:pPr>
      <w:bookmarkStart w:id="0" w:name="_GoBack"/>
      <w:bookmarkEnd w:id="0"/>
      <w:r>
        <w:rPr>
          <w:rFonts w:asciiTheme="minorEastAsia" w:hAnsiTheme="minorEastAsia" w:eastAsiaTheme="minorEastAsia" w:cstheme="minorEastAsia"/>
          <w:color w:val="000000"/>
          <w:sz w:val="44"/>
          <w:szCs w:val="44"/>
          <w:shd w:val="clear" w:color="auto" w:fill="FFFFFF"/>
        </w:rPr>
        <w:t>林地租赁合同</w:t>
      </w:r>
    </w:p>
    <w:p w14:paraId="1E0BBDC0">
      <w:pPr>
        <w:widowControl/>
        <w:pBdr>
          <w:top w:val="none" w:color="auto" w:sz="0" w:space="1"/>
          <w:left w:val="none" w:color="auto" w:sz="0" w:space="4"/>
          <w:bottom w:val="none" w:color="auto" w:sz="0" w:space="1"/>
          <w:right w:val="none" w:color="auto" w:sz="0" w:space="4"/>
        </w:pBdr>
        <w:shd w:val="clear" w:color="auto" w:fill="FFFFFF"/>
        <w:adjustRightInd w:val="0"/>
        <w:snapToGrid w:val="0"/>
        <w:spacing w:line="336" w:lineRule="auto"/>
        <w:ind w:firstLine="560" w:firstLineChars="200"/>
        <w:jc w:val="left"/>
        <w:rPr>
          <w:rFonts w:hint="eastAsia" w:asciiTheme="minorEastAsia" w:hAnsiTheme="minorEastAsia" w:eastAsiaTheme="minorEastAsia" w:cstheme="minorEastAsia"/>
          <w:color w:val="000000"/>
          <w:kern w:val="0"/>
          <w:sz w:val="28"/>
          <w:szCs w:val="28"/>
          <w:shd w:val="clear" w:color="auto" w:fill="FFFFFF"/>
          <w:lang w:bidi="ar"/>
        </w:rPr>
      </w:pPr>
      <w:r>
        <w:rPr>
          <w:rFonts w:hint="eastAsia" w:asciiTheme="minorEastAsia" w:hAnsiTheme="minorEastAsia" w:eastAsiaTheme="minorEastAsia" w:cstheme="minorEastAsia"/>
          <w:color w:val="000000"/>
          <w:kern w:val="0"/>
          <w:sz w:val="28"/>
          <w:szCs w:val="28"/>
          <w:shd w:val="clear" w:color="auto" w:fill="FFFFFF"/>
          <w:lang w:bidi="ar"/>
        </w:rPr>
        <w:t xml:space="preserve"> </w:t>
      </w:r>
    </w:p>
    <w:p w14:paraId="437B3AA7">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甲方（出租方）：昌江黎族自治县昌化林场森林发展有限公司</w:t>
      </w:r>
    </w:p>
    <w:p w14:paraId="6985F294">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乙方（承租方）：</w:t>
      </w:r>
    </w:p>
    <w:p w14:paraId="52B816C5">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p>
    <w:p w14:paraId="7B4E58D5">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经对昌江县昌化镇棋圣路东侧油茶种植地块一（98.55亩）及昌化镇南辰西路西北侧地块二（70.05亩）林地对外公开招租，乙方根据招租公告参与投标，根据中标通知书确定其中标为本合同的承租方。依据相关法律法规，甲乙双方遵循平等自愿、公平诚信准则，就该林地租赁事项达成如下协议，以资共同遵守。</w:t>
      </w:r>
    </w:p>
    <w:p w14:paraId="07B2D859">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黑体" w:hAnsi="黑体" w:eastAsia="黑体" w:cs="黑体"/>
          <w:color w:val="auto"/>
          <w:kern w:val="0"/>
          <w:sz w:val="28"/>
          <w:szCs w:val="28"/>
          <w:shd w:val="clear" w:color="auto" w:fill="FFFFFF"/>
          <w:lang w:bidi="ar"/>
        </w:rPr>
      </w:pPr>
      <w:r>
        <w:rPr>
          <w:rFonts w:hint="eastAsia" w:ascii="黑体" w:hAnsi="黑体" w:eastAsia="黑体" w:cs="黑体"/>
          <w:color w:val="auto"/>
          <w:kern w:val="0"/>
          <w:sz w:val="28"/>
          <w:szCs w:val="28"/>
          <w:shd w:val="clear" w:color="auto" w:fill="FFFFFF"/>
          <w:lang w:bidi="ar"/>
        </w:rPr>
        <w:t>一、租赁标的</w:t>
      </w:r>
    </w:p>
    <w:p w14:paraId="73227046">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2" w:firstLineChars="200"/>
        <w:rPr>
          <w:rFonts w:hint="eastAsia" w:asciiTheme="minorEastAsia" w:hAnsiTheme="minorEastAsia" w:eastAsiaTheme="minorEastAsia" w:cstheme="minorEastAsia"/>
          <w:b/>
          <w:bCs/>
          <w:color w:val="auto"/>
          <w:kern w:val="0"/>
          <w:sz w:val="28"/>
          <w:szCs w:val="28"/>
          <w:shd w:val="clear" w:color="auto" w:fill="FFFFFF"/>
          <w:lang w:bidi="ar"/>
        </w:rPr>
      </w:pPr>
      <w:r>
        <w:rPr>
          <w:rFonts w:hint="eastAsia" w:asciiTheme="minorEastAsia" w:hAnsiTheme="minorEastAsia" w:eastAsiaTheme="minorEastAsia" w:cstheme="minorEastAsia"/>
          <w:b/>
          <w:bCs/>
          <w:color w:val="auto"/>
          <w:kern w:val="0"/>
          <w:sz w:val="28"/>
          <w:szCs w:val="28"/>
          <w:shd w:val="clear" w:color="auto" w:fill="FFFFFF"/>
          <w:lang w:bidi="ar"/>
        </w:rPr>
        <w:t>（一）基本信息</w:t>
      </w:r>
    </w:p>
    <w:p w14:paraId="0B3A1223">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甲方按现状对外出租两处林地，具体为：</w:t>
      </w:r>
    </w:p>
    <w:p w14:paraId="4DD680FC">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1.地块一：位于昌江县昌化镇棋圣路东侧，面积98.55亩，土地性质为林地；</w:t>
      </w:r>
    </w:p>
    <w:p w14:paraId="391F2D32">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2.地块二：位于昌江县昌化镇南辰西路西北侧，面积70.05亩，土地性质为林地。</w:t>
      </w:r>
    </w:p>
    <w:p w14:paraId="7C15B558">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 xml:space="preserve">   </w:t>
      </w:r>
      <w:r>
        <w:rPr>
          <w:rFonts w:hint="eastAsia" w:asciiTheme="minorEastAsia" w:hAnsiTheme="minorEastAsia" w:eastAsiaTheme="minorEastAsia" w:cstheme="minorEastAsia"/>
          <w:b/>
          <w:bCs/>
          <w:color w:val="auto"/>
          <w:kern w:val="0"/>
          <w:sz w:val="28"/>
          <w:szCs w:val="28"/>
          <w:shd w:val="clear" w:color="auto" w:fill="FFFFFF"/>
          <w:lang w:bidi="ar"/>
        </w:rPr>
        <w:t xml:space="preserve"> （二）土地权属</w:t>
      </w:r>
    </w:p>
    <w:p w14:paraId="67DAFD88">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 xml:space="preserve">以上两块林地均为山林地证字第003号《国有山林土地权属证书》项下的土地。乙方确认已在签订本协议包括参与投标直至最终中标前对租赁林地进行全面实地勘查，充分了解资产现状（包括但不限于地形、设施、土壤条件等），自愿按现状承租。 </w:t>
      </w:r>
    </w:p>
    <w:p w14:paraId="573D4151">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b/>
          <w:bCs/>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甲方确认该地块不属于公益林/天然林 /生态红线内，并可用于经济林种植及林下经济使用。</w:t>
      </w:r>
    </w:p>
    <w:p w14:paraId="63FFA461">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2" w:firstLineChars="200"/>
        <w:rPr>
          <w:rFonts w:hint="eastAsia" w:asciiTheme="minorEastAsia" w:hAnsiTheme="minorEastAsia" w:eastAsiaTheme="minorEastAsia" w:cstheme="minorEastAsia"/>
          <w:b/>
          <w:bCs/>
          <w:color w:val="auto"/>
          <w:kern w:val="0"/>
          <w:sz w:val="28"/>
          <w:szCs w:val="28"/>
          <w:shd w:val="clear" w:color="auto" w:fill="FFFFFF"/>
          <w:lang w:bidi="ar"/>
        </w:rPr>
      </w:pPr>
      <w:r>
        <w:rPr>
          <w:rFonts w:hint="eastAsia" w:asciiTheme="minorEastAsia" w:hAnsiTheme="minorEastAsia" w:eastAsiaTheme="minorEastAsia" w:cstheme="minorEastAsia"/>
          <w:b/>
          <w:bCs/>
          <w:color w:val="auto"/>
          <w:kern w:val="0"/>
          <w:sz w:val="28"/>
          <w:szCs w:val="28"/>
          <w:shd w:val="clear" w:color="auto" w:fill="FFFFFF"/>
          <w:lang w:bidi="ar"/>
        </w:rPr>
        <w:t>（三）用途限制</w:t>
      </w:r>
    </w:p>
    <w:p w14:paraId="615202EA">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1.租赁林地仅限用于林业培育（如经济林种植、苗木培育等）符合土地利用规划的农业、林业相关用途，乙方不得擅自改变用途用于工业建设、房地产开发等非林业活动；禁止从事污染环境、破坏生态的生产经营活动。甲方有权根据土地利用规划调整用途，乙方需无条件配合。甲方擅自调整土地规划用途如影响现有乙方种植方案，甲方需等待乙方当季产出后方可调整，等待时间不足够时，</w:t>
      </w:r>
      <w:ins w:id="0" w:author="刘明律师" w:date="2026-06-03T15:29:23Z">
        <w:r>
          <w:rPr>
            <w:rFonts w:hint="eastAsia" w:asciiTheme="minorEastAsia" w:hAnsiTheme="minorEastAsia" w:eastAsiaTheme="minorEastAsia" w:cstheme="minorEastAsia"/>
            <w:color w:val="auto"/>
            <w:kern w:val="0"/>
            <w:sz w:val="28"/>
            <w:szCs w:val="28"/>
            <w:shd w:val="clear" w:color="auto" w:fill="FFFFFF"/>
            <w:lang w:eastAsia="zh-CN" w:bidi="ar"/>
          </w:rPr>
          <w:t>经</w:t>
        </w:r>
      </w:ins>
      <w:ins w:id="1" w:author="刘明律师" w:date="2026-06-03T15:29:31Z">
        <w:r>
          <w:rPr>
            <w:rFonts w:hint="eastAsia" w:asciiTheme="minorEastAsia" w:hAnsiTheme="minorEastAsia" w:eastAsiaTheme="minorEastAsia" w:cstheme="minorEastAsia"/>
            <w:color w:val="auto"/>
            <w:kern w:val="0"/>
            <w:sz w:val="28"/>
            <w:szCs w:val="28"/>
            <w:shd w:val="clear" w:color="auto" w:fill="FFFFFF"/>
            <w:lang w:eastAsia="zh-CN" w:bidi="ar"/>
          </w:rPr>
          <w:t>甲乙</w:t>
        </w:r>
      </w:ins>
      <w:ins w:id="2" w:author="刘明律师" w:date="2026-06-03T15:29:33Z">
        <w:r>
          <w:rPr>
            <w:rFonts w:hint="eastAsia" w:asciiTheme="minorEastAsia" w:hAnsiTheme="minorEastAsia" w:eastAsiaTheme="minorEastAsia" w:cstheme="minorEastAsia"/>
            <w:color w:val="auto"/>
            <w:kern w:val="0"/>
            <w:sz w:val="28"/>
            <w:szCs w:val="28"/>
            <w:shd w:val="clear" w:color="auto" w:fill="FFFFFF"/>
            <w:lang w:eastAsia="zh-CN" w:bidi="ar"/>
          </w:rPr>
          <w:t>双方</w:t>
        </w:r>
      </w:ins>
      <w:ins w:id="3" w:author="刘明律师" w:date="2026-06-03T15:29:35Z">
        <w:r>
          <w:rPr>
            <w:rFonts w:hint="eastAsia" w:asciiTheme="minorEastAsia" w:hAnsiTheme="minorEastAsia" w:eastAsiaTheme="minorEastAsia" w:cstheme="minorEastAsia"/>
            <w:color w:val="auto"/>
            <w:kern w:val="0"/>
            <w:sz w:val="28"/>
            <w:szCs w:val="28"/>
            <w:shd w:val="clear" w:color="auto" w:fill="FFFFFF"/>
            <w:lang w:eastAsia="zh-CN" w:bidi="ar"/>
          </w:rPr>
          <w:t>协商后</w:t>
        </w:r>
      </w:ins>
      <w:ins w:id="4" w:author="刘明律师" w:date="2026-06-03T15:29:38Z">
        <w:r>
          <w:rPr>
            <w:rFonts w:hint="eastAsia" w:asciiTheme="minorEastAsia" w:hAnsiTheme="minorEastAsia" w:eastAsiaTheme="minorEastAsia" w:cstheme="minorEastAsia"/>
            <w:color w:val="auto"/>
            <w:kern w:val="0"/>
            <w:sz w:val="28"/>
            <w:szCs w:val="28"/>
            <w:shd w:val="clear" w:color="auto" w:fill="FFFFFF"/>
            <w:lang w:eastAsia="zh-CN" w:bidi="ar"/>
          </w:rPr>
          <w:t>处理</w:t>
        </w:r>
      </w:ins>
      <w:r>
        <w:rPr>
          <w:rFonts w:hint="eastAsia" w:asciiTheme="minorEastAsia" w:hAnsiTheme="minorEastAsia" w:eastAsiaTheme="minorEastAsia" w:cstheme="minorEastAsia"/>
          <w:color w:val="auto"/>
          <w:kern w:val="0"/>
          <w:sz w:val="28"/>
          <w:szCs w:val="28"/>
          <w:shd w:val="clear" w:color="auto" w:fill="FFFFFF"/>
          <w:lang w:bidi="ar"/>
        </w:rPr>
        <w:t>。</w:t>
      </w:r>
    </w:p>
    <w:p w14:paraId="2246B782">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2.因现有地块政府取土留有巨型土坑，乙方入场后需种植如红薯、南瓜、花生等短期作物对土壤进行肥力养护，甲方可协助乙方进行林下经济备案。</w:t>
      </w:r>
    </w:p>
    <w:p w14:paraId="0DFAAA4E">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3.因政府对前述地块用途调整，则甲方需尽快面通知乙方，如因此造成乙方权益受损的，甲方可协助乙方维权主张，但由此产生的费用由</w:t>
      </w:r>
      <w:ins w:id="5" w:author="刘明律师" w:date="2026-06-03T15:30:22Z">
        <w:r>
          <w:rPr>
            <w:rFonts w:hint="eastAsia" w:asciiTheme="minorEastAsia" w:hAnsiTheme="minorEastAsia" w:eastAsiaTheme="minorEastAsia" w:cstheme="minorEastAsia"/>
            <w:color w:val="auto"/>
            <w:kern w:val="0"/>
            <w:sz w:val="28"/>
            <w:szCs w:val="28"/>
            <w:shd w:val="clear" w:color="auto" w:fill="FFFFFF"/>
            <w:lang w:eastAsia="zh-CN" w:bidi="ar"/>
          </w:rPr>
          <w:t>乙</w:t>
        </w:r>
      </w:ins>
      <w:r>
        <w:rPr>
          <w:rFonts w:hint="eastAsia" w:asciiTheme="minorEastAsia" w:hAnsiTheme="minorEastAsia" w:eastAsiaTheme="minorEastAsia" w:cstheme="minorEastAsia"/>
          <w:color w:val="auto"/>
          <w:kern w:val="0"/>
          <w:sz w:val="28"/>
          <w:szCs w:val="28"/>
          <w:shd w:val="clear" w:color="auto" w:fill="FFFFFF"/>
          <w:lang w:bidi="ar"/>
        </w:rPr>
        <w:t>方自行全部承担</w:t>
      </w:r>
      <w:ins w:id="6" w:author="刘明律师" w:date="2026-06-03T15:30:26Z">
        <w:r>
          <w:rPr>
            <w:rFonts w:hint="eastAsia" w:asciiTheme="minorEastAsia" w:hAnsiTheme="minorEastAsia" w:eastAsiaTheme="minorEastAsia" w:cstheme="minorEastAsia"/>
            <w:color w:val="auto"/>
            <w:kern w:val="0"/>
            <w:sz w:val="28"/>
            <w:szCs w:val="28"/>
            <w:shd w:val="clear" w:color="auto" w:fill="FFFFFF"/>
            <w:lang w:eastAsia="zh-CN" w:bidi="ar"/>
          </w:rPr>
          <w:t>。</w:t>
        </w:r>
      </w:ins>
      <w:r>
        <w:rPr>
          <w:rFonts w:hint="eastAsia" w:asciiTheme="minorEastAsia" w:hAnsiTheme="minorEastAsia" w:eastAsiaTheme="minorEastAsia" w:cstheme="minorEastAsia"/>
          <w:color w:val="auto"/>
          <w:kern w:val="0"/>
          <w:sz w:val="28"/>
          <w:szCs w:val="28"/>
          <w:shd w:val="clear" w:color="auto" w:fill="FFFFFF"/>
          <w:lang w:bidi="ar"/>
        </w:rPr>
        <w:t>也可双方友好协商进行地块调整。</w:t>
      </w:r>
    </w:p>
    <w:p w14:paraId="64642F07">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黑体" w:hAnsi="黑体" w:eastAsia="黑体" w:cs="黑体"/>
          <w:color w:val="auto"/>
          <w:kern w:val="0"/>
          <w:sz w:val="28"/>
          <w:szCs w:val="28"/>
          <w:shd w:val="clear" w:color="auto" w:fill="FFFFFF"/>
          <w:lang w:bidi="ar"/>
        </w:rPr>
      </w:pPr>
      <w:r>
        <w:rPr>
          <w:rFonts w:hint="eastAsia" w:ascii="黑体" w:hAnsi="黑体" w:eastAsia="黑体" w:cs="黑体"/>
          <w:color w:val="auto"/>
          <w:kern w:val="0"/>
          <w:sz w:val="28"/>
          <w:szCs w:val="28"/>
          <w:shd w:val="clear" w:color="auto" w:fill="FFFFFF"/>
          <w:lang w:bidi="ar"/>
        </w:rPr>
        <w:t>二、租赁期限</w:t>
      </w:r>
    </w:p>
    <w:p w14:paraId="726CFE53">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1.本协议租赁总期限为10年，即</w:t>
      </w:r>
      <w:r>
        <w:rPr>
          <w:rFonts w:hint="eastAsia" w:asciiTheme="minorEastAsia" w:hAnsiTheme="minorEastAsia" w:eastAsiaTheme="minorEastAsia" w:cstheme="minorEastAsia"/>
          <w:color w:val="auto"/>
          <w:kern w:val="0"/>
          <w:sz w:val="28"/>
          <w:szCs w:val="28"/>
          <w:u w:val="single"/>
          <w:shd w:val="clear" w:color="auto" w:fill="FFFFFF"/>
          <w:lang w:bidi="ar"/>
        </w:rPr>
        <w:t xml:space="preserve">     </w:t>
      </w:r>
      <w:r>
        <w:rPr>
          <w:rFonts w:hint="eastAsia" w:asciiTheme="minorEastAsia" w:hAnsiTheme="minorEastAsia" w:eastAsiaTheme="minorEastAsia" w:cstheme="minorEastAsia"/>
          <w:color w:val="auto"/>
          <w:kern w:val="0"/>
          <w:sz w:val="28"/>
          <w:szCs w:val="28"/>
          <w:shd w:val="clear" w:color="auto" w:fill="FFFFFF"/>
          <w:lang w:bidi="ar"/>
        </w:rPr>
        <w:t xml:space="preserve">年 </w:t>
      </w:r>
      <w:r>
        <w:rPr>
          <w:rFonts w:hint="eastAsia" w:asciiTheme="minorEastAsia" w:hAnsiTheme="minorEastAsia" w:eastAsiaTheme="minorEastAsia" w:cstheme="minorEastAsia"/>
          <w:color w:val="auto"/>
          <w:kern w:val="0"/>
          <w:sz w:val="28"/>
          <w:szCs w:val="28"/>
          <w:u w:val="single"/>
          <w:shd w:val="clear" w:color="auto" w:fill="FFFFFF"/>
          <w:lang w:bidi="ar"/>
        </w:rPr>
        <w:t xml:space="preserve">  </w:t>
      </w:r>
      <w:r>
        <w:rPr>
          <w:rFonts w:hint="eastAsia" w:asciiTheme="minorEastAsia" w:hAnsiTheme="minorEastAsia" w:eastAsiaTheme="minorEastAsia" w:cstheme="minorEastAsia"/>
          <w:color w:val="auto"/>
          <w:kern w:val="0"/>
          <w:sz w:val="28"/>
          <w:szCs w:val="28"/>
          <w:shd w:val="clear" w:color="auto" w:fill="FFFFFF"/>
          <w:lang w:bidi="ar"/>
        </w:rPr>
        <w:t>月</w:t>
      </w:r>
      <w:r>
        <w:rPr>
          <w:rFonts w:hint="eastAsia" w:asciiTheme="minorEastAsia" w:hAnsiTheme="minorEastAsia" w:eastAsiaTheme="minorEastAsia" w:cstheme="minorEastAsia"/>
          <w:color w:val="auto"/>
          <w:kern w:val="0"/>
          <w:sz w:val="28"/>
          <w:szCs w:val="28"/>
          <w:u w:val="single"/>
          <w:shd w:val="clear" w:color="auto" w:fill="FFFFFF"/>
          <w:lang w:bidi="ar"/>
        </w:rPr>
        <w:t xml:space="preserve">  </w:t>
      </w:r>
      <w:r>
        <w:rPr>
          <w:rFonts w:hint="eastAsia" w:asciiTheme="minorEastAsia" w:hAnsiTheme="minorEastAsia" w:eastAsiaTheme="minorEastAsia" w:cstheme="minorEastAsia"/>
          <w:color w:val="auto"/>
          <w:kern w:val="0"/>
          <w:sz w:val="28"/>
          <w:szCs w:val="28"/>
          <w:shd w:val="clear" w:color="auto" w:fill="FFFFFF"/>
          <w:lang w:bidi="ar"/>
        </w:rPr>
        <w:t>日至</w:t>
      </w:r>
      <w:r>
        <w:rPr>
          <w:rFonts w:hint="eastAsia" w:asciiTheme="minorEastAsia" w:hAnsiTheme="minorEastAsia" w:eastAsiaTheme="minorEastAsia" w:cstheme="minorEastAsia"/>
          <w:color w:val="auto"/>
          <w:kern w:val="0"/>
          <w:sz w:val="28"/>
          <w:szCs w:val="28"/>
          <w:u w:val="single"/>
          <w:shd w:val="clear" w:color="auto" w:fill="FFFFFF"/>
          <w:lang w:bidi="ar"/>
        </w:rPr>
        <w:t xml:space="preserve">     </w:t>
      </w:r>
      <w:r>
        <w:rPr>
          <w:rFonts w:hint="eastAsia" w:asciiTheme="minorEastAsia" w:hAnsiTheme="minorEastAsia" w:eastAsiaTheme="minorEastAsia" w:cstheme="minorEastAsia"/>
          <w:color w:val="auto"/>
          <w:kern w:val="0"/>
          <w:sz w:val="28"/>
          <w:szCs w:val="28"/>
          <w:shd w:val="clear" w:color="auto" w:fill="FFFFFF"/>
          <w:lang w:bidi="ar"/>
        </w:rPr>
        <w:t>年</w:t>
      </w:r>
      <w:r>
        <w:rPr>
          <w:rFonts w:hint="eastAsia" w:asciiTheme="minorEastAsia" w:hAnsiTheme="minorEastAsia" w:eastAsiaTheme="minorEastAsia" w:cstheme="minorEastAsia"/>
          <w:color w:val="auto"/>
          <w:kern w:val="0"/>
          <w:sz w:val="28"/>
          <w:szCs w:val="28"/>
          <w:u w:val="single"/>
          <w:shd w:val="clear" w:color="auto" w:fill="FFFFFF"/>
          <w:lang w:bidi="ar"/>
        </w:rPr>
        <w:t xml:space="preserve">  </w:t>
      </w:r>
      <w:r>
        <w:rPr>
          <w:rFonts w:hint="eastAsia" w:asciiTheme="minorEastAsia" w:hAnsiTheme="minorEastAsia" w:eastAsiaTheme="minorEastAsia" w:cstheme="minorEastAsia"/>
          <w:color w:val="auto"/>
          <w:kern w:val="0"/>
          <w:sz w:val="28"/>
          <w:szCs w:val="28"/>
          <w:shd w:val="clear" w:color="auto" w:fill="FFFFFF"/>
          <w:lang w:bidi="ar"/>
        </w:rPr>
        <w:t>月</w:t>
      </w:r>
    </w:p>
    <w:p w14:paraId="5A65ADBD">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u w:val="single"/>
          <w:shd w:val="clear" w:color="auto" w:fill="FFFFFF"/>
          <w:lang w:bidi="ar"/>
        </w:rPr>
        <w:t xml:space="preserve">  </w:t>
      </w:r>
      <w:r>
        <w:rPr>
          <w:rFonts w:hint="eastAsia" w:asciiTheme="minorEastAsia" w:hAnsiTheme="minorEastAsia" w:eastAsiaTheme="minorEastAsia" w:cstheme="minorEastAsia"/>
          <w:color w:val="auto"/>
          <w:kern w:val="0"/>
          <w:sz w:val="28"/>
          <w:szCs w:val="28"/>
          <w:shd w:val="clear" w:color="auto" w:fill="FFFFFF"/>
          <w:lang w:bidi="ar"/>
        </w:rPr>
        <w:t>日。</w:t>
      </w:r>
    </w:p>
    <w:p w14:paraId="09C7019B">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2.租赁期限届满后，甲方依规对该林地组织公开招租，同等承租条件下乙方享有优先承租权。</w:t>
      </w:r>
    </w:p>
    <w:p w14:paraId="329557E6">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3.若乙方未能满足同等承租条件，即视为放弃承租权利，须于租赁期满十五日内完成林地移交，逾期未交还的，依照本协议违约责任相关约定执行。</w:t>
      </w:r>
    </w:p>
    <w:p w14:paraId="2659DC10">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黑体" w:hAnsi="黑体" w:eastAsia="黑体" w:cs="黑体"/>
          <w:color w:val="auto"/>
          <w:kern w:val="0"/>
          <w:sz w:val="28"/>
          <w:szCs w:val="28"/>
          <w:shd w:val="clear" w:color="auto" w:fill="FFFFFF"/>
          <w:lang w:bidi="ar"/>
        </w:rPr>
      </w:pPr>
      <w:r>
        <w:rPr>
          <w:rFonts w:hint="eastAsia" w:ascii="黑体" w:hAnsi="黑体" w:eastAsia="黑体" w:cs="黑体"/>
          <w:color w:val="auto"/>
          <w:kern w:val="0"/>
          <w:sz w:val="28"/>
          <w:szCs w:val="28"/>
          <w:shd w:val="clear" w:color="auto" w:fill="FFFFFF"/>
          <w:lang w:bidi="ar"/>
        </w:rPr>
        <w:t>三、租金、押金及评估费用</w:t>
      </w:r>
    </w:p>
    <w:p w14:paraId="605C0C8E">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2" w:firstLineChars="200"/>
        <w:rPr>
          <w:rFonts w:hint="eastAsia" w:asciiTheme="minorEastAsia" w:hAnsiTheme="minorEastAsia" w:eastAsiaTheme="minorEastAsia" w:cstheme="minorEastAsia"/>
          <w:b/>
          <w:bCs/>
          <w:color w:val="auto"/>
          <w:kern w:val="0"/>
          <w:sz w:val="28"/>
          <w:szCs w:val="28"/>
          <w:shd w:val="clear" w:color="auto" w:fill="FFFFFF"/>
          <w:lang w:bidi="ar"/>
        </w:rPr>
      </w:pPr>
      <w:r>
        <w:rPr>
          <w:rFonts w:hint="eastAsia" w:asciiTheme="minorEastAsia" w:hAnsiTheme="minorEastAsia" w:eastAsiaTheme="minorEastAsia" w:cstheme="minorEastAsia"/>
          <w:b/>
          <w:bCs/>
          <w:color w:val="auto"/>
          <w:kern w:val="0"/>
          <w:sz w:val="28"/>
          <w:szCs w:val="28"/>
          <w:shd w:val="clear" w:color="auto" w:fill="FFFFFF"/>
          <w:lang w:bidi="ar"/>
        </w:rPr>
        <w:t xml:space="preserve">（一）租金 </w:t>
      </w:r>
    </w:p>
    <w:p w14:paraId="465A8D03">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1.基准租金与递增规则：以500元/亩/年为基准租金，首年总租金84300.00元（500×168.6=84300），从租赁第2年起，每年（年度的计算自起租日起算，自下一个年度的起租日的当月开始起算租金的递增）租金单价按10元/亩递增。如昌江本地国有林地租赁市场均价波动（±15%以上）或重大政策调整，且需提供市场评估报告作为依据，提前6个月书面通知乙方；乙方对调整有异议的，可共同委托第三方评估机构复核，复核结果作为租金调整的最终依据，乙方不得无故拒绝合理调整，甲方不得单方随意调高递增幅度。</w:t>
      </w:r>
    </w:p>
    <w:p w14:paraId="1AE0755F">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2、支付方式：租金按年支付，乙方需在每年租赁期起始日起10日内，将当年租金足额支付至甲方指定银行账户（开户行：海南农商银行昌江海尾支行，账号：1024616500000168）；首次租金需在本协议签订后15日内支付，甲方在收到租金后5日内向乙方出具收款凭证并开具发票给乙方入账。乙方逾期支付租金的，给予15日宽限期，宽限期内按应付未付金额的0.03%/日支付违约金；逾期超过宽限期仍未支付的，甲方有权单方解除本合同，乙方已支付的押金不予退还、归甲方所有，同时乙方应在收到甲方解除合同的通知后十日内立即无条件撤场并做好搬离，逾期未搬离的，地上遗留的物、树及作物视为遗弃物，甲方可自行清理，清理所需的费用仍由乙方承担。</w:t>
      </w:r>
    </w:p>
    <w:p w14:paraId="300389B7">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2" w:firstLineChars="200"/>
        <w:rPr>
          <w:rFonts w:hint="eastAsia" w:asciiTheme="minorEastAsia" w:hAnsiTheme="minorEastAsia" w:eastAsiaTheme="minorEastAsia" w:cstheme="minorEastAsia"/>
          <w:b/>
          <w:bCs/>
          <w:color w:val="auto"/>
          <w:kern w:val="0"/>
          <w:sz w:val="28"/>
          <w:szCs w:val="28"/>
          <w:shd w:val="clear" w:color="auto" w:fill="FFFFFF"/>
          <w:lang w:bidi="ar"/>
        </w:rPr>
      </w:pPr>
      <w:r>
        <w:rPr>
          <w:rFonts w:hint="eastAsia" w:asciiTheme="minorEastAsia" w:hAnsiTheme="minorEastAsia" w:eastAsiaTheme="minorEastAsia" w:cstheme="minorEastAsia"/>
          <w:b/>
          <w:bCs/>
          <w:color w:val="auto"/>
          <w:kern w:val="0"/>
          <w:sz w:val="28"/>
          <w:szCs w:val="28"/>
          <w:shd w:val="clear" w:color="auto" w:fill="FFFFFF"/>
          <w:lang w:bidi="ar"/>
        </w:rPr>
        <w:t>（二）押金</w:t>
      </w:r>
    </w:p>
    <w:p w14:paraId="12C700E8">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1.为保障租赁期内甲方资产安全及合同履行，乙方需在签订本协议后15日内，向甲方支付相当于6个月首年租金合计42150.00元（计算方式：84300.00元÷12×6）押金，支付至甲方指定银行账户。</w:t>
      </w:r>
    </w:p>
    <w:p w14:paraId="777A8C6F">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2.租赁期满，若乙方无违约行为、已结清所有应付款项且按约定恢复林地原状，甲方在租赁期满后60日内无息退还押金（不计利息）；若乙方存在任何违约行为（包括但不限于逾期付租、破坏资产、未恢复原状等），押金没收归甲方所有，同时甲方有权向乙方追偿相关的损失。</w:t>
      </w:r>
    </w:p>
    <w:p w14:paraId="336A7B75">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2" w:firstLineChars="200"/>
        <w:rPr>
          <w:rFonts w:hint="eastAsia" w:asciiTheme="minorEastAsia" w:hAnsiTheme="minorEastAsia" w:eastAsiaTheme="minorEastAsia" w:cstheme="minorEastAsia"/>
          <w:b/>
          <w:bCs/>
          <w:color w:val="auto"/>
          <w:kern w:val="0"/>
          <w:sz w:val="28"/>
          <w:szCs w:val="28"/>
          <w:shd w:val="clear" w:color="auto" w:fill="FFFFFF"/>
          <w:lang w:bidi="ar"/>
        </w:rPr>
      </w:pPr>
      <w:r>
        <w:rPr>
          <w:rFonts w:hint="eastAsia" w:asciiTheme="minorEastAsia" w:hAnsiTheme="minorEastAsia" w:eastAsiaTheme="minorEastAsia" w:cstheme="minorEastAsia"/>
          <w:b/>
          <w:bCs/>
          <w:color w:val="auto"/>
          <w:kern w:val="0"/>
          <w:sz w:val="28"/>
          <w:szCs w:val="28"/>
          <w:shd w:val="clear" w:color="auto" w:fill="FFFFFF"/>
          <w:lang w:bidi="ar"/>
        </w:rPr>
        <w:t>（三）评估费用</w:t>
      </w:r>
    </w:p>
    <w:p w14:paraId="170EF82B">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1.本次林地租赁所涉及的资产评估费用为20000.00元（甲方仅需向乙方提供该2万元付款凭证的复印件即可），后续因租金调整等产生的重新评估费用由乙方承担，如乙方续租中标，则乙方需再付续租时评估的费用。</w:t>
      </w:r>
    </w:p>
    <w:p w14:paraId="34535A18">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2.乙方需在签订本合同后10日内，将20000.00元评估费用足额支付至甲方。</w:t>
      </w:r>
    </w:p>
    <w:p w14:paraId="7CB427B4">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3.乙方逾期未支付评估费用的，视为放弃承租资格，乙方参与投标所缴纳的保证金归甲方所有，同时甲方有权重新确定承租方或重新组织招租；乙方还需赔偿甲方因此产生的全部损失（包括但不限于重新招租费用、租金差额、律师费用等）。</w:t>
      </w:r>
    </w:p>
    <w:p w14:paraId="26640E31">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黑体" w:hAnsi="黑体" w:eastAsia="黑体" w:cs="黑体"/>
          <w:color w:val="auto"/>
          <w:kern w:val="0"/>
          <w:sz w:val="28"/>
          <w:szCs w:val="28"/>
          <w:shd w:val="clear" w:color="auto" w:fill="FFFFFF"/>
          <w:lang w:bidi="ar"/>
        </w:rPr>
      </w:pPr>
      <w:r>
        <w:rPr>
          <w:rFonts w:hint="eastAsia" w:ascii="黑体" w:hAnsi="黑体" w:eastAsia="黑体" w:cs="黑体"/>
          <w:color w:val="auto"/>
          <w:kern w:val="0"/>
          <w:sz w:val="28"/>
          <w:szCs w:val="28"/>
          <w:shd w:val="clear" w:color="auto" w:fill="FFFFFF"/>
          <w:lang w:bidi="ar"/>
        </w:rPr>
        <w:t xml:space="preserve">四、双方权利与义务 </w:t>
      </w:r>
    </w:p>
    <w:p w14:paraId="6781338F">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2" w:firstLineChars="200"/>
        <w:rPr>
          <w:rFonts w:hint="eastAsia" w:asciiTheme="minorEastAsia" w:hAnsiTheme="minorEastAsia" w:eastAsiaTheme="minorEastAsia" w:cstheme="minorEastAsia"/>
          <w:b/>
          <w:bCs/>
          <w:color w:val="auto"/>
          <w:kern w:val="0"/>
          <w:sz w:val="28"/>
          <w:szCs w:val="28"/>
          <w:shd w:val="clear" w:color="auto" w:fill="FFFFFF"/>
          <w:lang w:bidi="ar"/>
        </w:rPr>
      </w:pPr>
      <w:r>
        <w:rPr>
          <w:rFonts w:hint="eastAsia" w:asciiTheme="minorEastAsia" w:hAnsiTheme="minorEastAsia" w:eastAsiaTheme="minorEastAsia" w:cstheme="minorEastAsia"/>
          <w:b/>
          <w:bCs/>
          <w:color w:val="auto"/>
          <w:kern w:val="0"/>
          <w:sz w:val="28"/>
          <w:szCs w:val="28"/>
          <w:shd w:val="clear" w:color="auto" w:fill="FFFFFF"/>
          <w:lang w:bidi="ar"/>
        </w:rPr>
        <w:t xml:space="preserve">（一）甲方权利与义务 </w:t>
      </w:r>
    </w:p>
    <w:p w14:paraId="62A3D2E8">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1.权利</w:t>
      </w:r>
    </w:p>
    <w:p w14:paraId="41DF05F1">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（1）有权催促乙方支付租金、押金及评估费用；</w:t>
      </w:r>
    </w:p>
    <w:p w14:paraId="23F3CB77">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（2）有权对案涉林地使用情况及乙方经营状况进行巡查、核查，乙方需无条件配合并提供全部经营资料，不得拒绝、阻挠或隐瞒；</w:t>
      </w:r>
    </w:p>
    <w:p w14:paraId="5AD150B2">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（3）有权监督乙方对林地的保护及配套设施的维护情况，若乙方存在损害林地或设施的行为，有权要求乙方立即停止并限期修复，同时要求追究违约责任；</w:t>
      </w:r>
    </w:p>
    <w:p w14:paraId="2B11ACE9">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4）租赁期满后，有权无条件收回租赁林地及配套设施；对于乙方经甲方书面同意建设的、可迁移且不损害林地的生产设施（如可移动管护用房、灌溉设备等），乙方有权在租赁期满后15日内自行迁移；不可迁移的固定设施，无偿归甲方所有；</w:t>
      </w:r>
    </w:p>
    <w:p w14:paraId="60231DDD">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（5）有权要求乙方提供与租赁相关的经营许可、备案文件等全部资料，若发现乙方经营违法，有权单方解除本合同；</w:t>
      </w:r>
    </w:p>
    <w:p w14:paraId="3E3DA278">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（6）租赁期内，有权根据国家政策、林场规划等调整林地管理要求，乙方需无条件遵守。</w:t>
      </w:r>
    </w:p>
    <w:p w14:paraId="5D8EA0BF">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2、义务</w:t>
      </w:r>
    </w:p>
    <w:p w14:paraId="43B9A058">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（1）向乙方提供租赁资产权属证明（如《国有山林土地权属证书》复印件加盖公章）、资产现状说明等资料，确保权属清晰无争议；</w:t>
      </w:r>
    </w:p>
    <w:p w14:paraId="43492B75">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（2）租赁期满且乙方无违约时，按约定退还押金（不计利息）；</w:t>
      </w:r>
    </w:p>
    <w:p w14:paraId="6914F906">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（3）协助乙方办理租赁期间所需的相关经营许可、备案手续，提供必要的资料支持，相关费用、流程及责任均由乙方自行承担。</w:t>
      </w:r>
    </w:p>
    <w:p w14:paraId="64A24CFE">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（二）乙方权利与义务</w:t>
      </w:r>
    </w:p>
    <w:p w14:paraId="4170A91B">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1、权利</w:t>
      </w:r>
    </w:p>
    <w:p w14:paraId="1A143BD1">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（1）租赁期内，按本协议约定的用途合法使用租赁林地及配套设施，若甲方无正当理由干涉其合法经营，有权要求甲方停止干涉；</w:t>
      </w:r>
    </w:p>
    <w:p w14:paraId="15476D96">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2）租赁期内若案涉林地被政府征收、征用，乙方获得地上由其种植的青苗费、自身投入设施的赔偿款及经营损失补偿（需经甲方及相关部门共同审核确认金额，且需优先抵扣乙方欠付甲方的费用。如青苗补偿是包干价，且包干价的青苗补偿高于乙方种植地上的青苗价值，则多出的青苗补偿款归甲方所有；经营损失的支付前提是乙方将获得经营损失期间的租金已全额支付给甲方，否则乙方获得的经营损失仅限于其已缴租期间的经营损失，超出期限的经营损失归甲方所有）；</w:t>
      </w:r>
    </w:p>
    <w:p w14:paraId="7043D0DB">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3）在不改变林地用途、不破坏生态环境、不违反合同中关于林地用途约定的前提下，经向甲方报备后有权自主决定林地的种植结构、经营模式，可开展林下种植、养殖等复合经营活动（但需办理政府许可的除外）；</w:t>
      </w:r>
    </w:p>
    <w:p w14:paraId="74B058B1">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（4）租赁期内，若因政府调整，甲方转让林场所有权或管理权，需提前6个月书面通知乙方，本租赁协议对新所有权人/管理权人继续有效，甲方保证乙方与新管理方重新签订协议。</w:t>
      </w:r>
    </w:p>
    <w:p w14:paraId="2C477750">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2、义务</w:t>
      </w:r>
    </w:p>
    <w:p w14:paraId="4CB8F906">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（1）按本协议约定按时足额支付租金、押金及评估费用，不得逾期；支付后需留存支付凭证（如银行转账记录），并在3日内向甲方报备支付情况；</w:t>
      </w:r>
    </w:p>
    <w:p w14:paraId="6F364786">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2）依法依规合法经营，严格遵守林地用途限制，承担林地生态保护全部责任：不得擅自砍伐现有林木（如需采伐，需按规定办理林木采伐许可手续并提前15日报甲方审核备案）、破坏土壤结构及配套设施；按国家及地方规定做好森林防火、病虫害防治工作，每季度向甲方提交一次详细经营情况报告，甲方有权对报告内容进行核查；</w:t>
      </w:r>
    </w:p>
    <w:p w14:paraId="1062D28C">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3）租赁期内若需修建基础设施（如灌溉设施、临时管护用房等），需提前30日向甲方提交详细建设方案及备案材料，经甲方书面同意并取得政府及相关单位审批（如需）后方可实施；建设费用由乙方自行承担，建成后的设施所有权归甲方所有，租赁期满后乙方不得拆除或损坏；</w:t>
      </w:r>
    </w:p>
    <w:p w14:paraId="3A3409DE">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4）不得买卖、转移租赁林地上的土方，不得转租、变相转租，经甲方书面同意后方可转租，如发生违反本条款规定的情形，甲方可立即解除本合同，押金没收、归甲方所有，同时乙方须立即撤场并自收到解除合同的通知后7日无条件将场地交回给甲方，逾期，地上设备设施、作物等全部视为乙方的遗弃物，甲方可自行处置和清理，清理如需费用的，则清理的费用由乙方全部承担；</w:t>
      </w:r>
    </w:p>
    <w:p w14:paraId="796B6EA6">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（5）租赁期满后 15 日内，需平整租赁林地、清理地上附属物（包括乙方建设的设施），恢复林地原状后归还甲方；若未按约定恢复，甲方有权自行恢复，恢复费用由乙方承担，且乙方需支付相当于6个月租金的违约金，同时押金没收归甲方所有；</w:t>
      </w:r>
    </w:p>
    <w:p w14:paraId="2980D0D0">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（6）租赁期内承担林地使用过程中产生的电费、水费、经营相关税费、管理费等全部费用；</w:t>
      </w:r>
    </w:p>
    <w:p w14:paraId="4DD794CD">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（7）租赁期内，若租赁林地及设施出现损坏，需在3日内通知甲方并及时修复，费用由乙方承担；若因乙方未及时修复导致甲方损失扩大的，乙方需承担全部赔偿责任；</w:t>
      </w:r>
    </w:p>
    <w:p w14:paraId="6274631F">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（8）未经甲方书面同意，不得擅自改变林地地形、地貌，不得在林地内储存危险物品、排放污染物；</w:t>
      </w:r>
    </w:p>
    <w:p w14:paraId="260B969F">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（9）租赁期内，乙方的经营活动需符合国家及地方相关法律法规，若因乙方违法经营导致甲方遭受损失（包括但不限于罚款、声誉损失等），乙方需全额赔偿；</w:t>
      </w:r>
    </w:p>
    <w:p w14:paraId="259E1CFE">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黑体" w:hAnsi="黑体" w:eastAsia="黑体" w:cs="黑体"/>
          <w:color w:val="auto"/>
          <w:kern w:val="0"/>
          <w:sz w:val="28"/>
          <w:szCs w:val="28"/>
          <w:shd w:val="clear" w:color="auto" w:fill="FFFFFF"/>
          <w:lang w:bidi="ar"/>
        </w:rPr>
      </w:pPr>
      <w:r>
        <w:rPr>
          <w:rFonts w:hint="eastAsia" w:ascii="黑体" w:hAnsi="黑体" w:eastAsia="黑体" w:cs="黑体"/>
          <w:color w:val="auto"/>
          <w:kern w:val="0"/>
          <w:sz w:val="28"/>
          <w:szCs w:val="28"/>
          <w:shd w:val="clear" w:color="auto" w:fill="FFFFFF"/>
          <w:lang w:bidi="ar"/>
        </w:rPr>
        <w:t xml:space="preserve">五、租赁场地的交还 </w:t>
      </w:r>
    </w:p>
    <w:p w14:paraId="3DCAFDD6">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1.租赁期满或本协议因解除、不可抗力等原因终止的，乙方应在协议终止之日起15日内平整土地、清理地上附属物（自然生长的林木、合规种植的经济作物除外），恢复林地原状后归还甲方，并无条件免费配合甲方办理交接手续。</w:t>
      </w:r>
    </w:p>
    <w:p w14:paraId="2F78D21C">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2.乙方未及时交还林地的，每逾期一日，需按当年租金的万分之三倍向甲方支付违约金，同时甲方有权向乙方主张自租赁到期后的次日起至乙方交还之日止的占有使用费（依照到期前一个年度的租金再按10元/亩/年递增计算后的租金计算）；逾期超过10日的，甲方有权强行收回林地，押金没收并归甲方所有，同时地上一切物品包括但不限于青苗、附属物、设备设施全部视为遗弃物，甲方有权对地上附着物进行任意处置，无需向乙方承担任何责任，同时乙方需赔偿甲方因此产生的全部损失；</w:t>
      </w:r>
    </w:p>
    <w:p w14:paraId="49214E11">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 xml:space="preserve">3.乙方交还的林地需经甲方验收合格，验收不合格的，乙方需在甲方指定的合理期限内整改，整改费用由乙方承担，逾期未整改的，按本条第2款约定处理；甲方验收时需出具书面验收意见，书面明确不合格事项及整改标准。 </w:t>
      </w:r>
    </w:p>
    <w:p w14:paraId="1DBCD079">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黑体" w:hAnsi="黑体" w:eastAsia="黑体" w:cs="黑体"/>
          <w:color w:val="auto"/>
          <w:kern w:val="0"/>
          <w:sz w:val="28"/>
          <w:szCs w:val="28"/>
          <w:shd w:val="clear" w:color="auto" w:fill="FFFFFF"/>
          <w:lang w:bidi="ar"/>
        </w:rPr>
      </w:pPr>
      <w:r>
        <w:rPr>
          <w:rFonts w:hint="eastAsia" w:ascii="黑体" w:hAnsi="黑体" w:eastAsia="黑体" w:cs="黑体"/>
          <w:color w:val="auto"/>
          <w:kern w:val="0"/>
          <w:sz w:val="28"/>
          <w:szCs w:val="28"/>
          <w:shd w:val="clear" w:color="auto" w:fill="FFFFFF"/>
          <w:lang w:bidi="ar"/>
        </w:rPr>
        <w:t xml:space="preserve">六、违约责任 </w:t>
      </w:r>
    </w:p>
    <w:p w14:paraId="6F9673D1">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1.乙方逾期支付租金的，每逾期一日，需按应付未付金额的0.03%向甲方支付违约金；逾期超过本协议约定宽限期仍未支付的，甲方有权单方解除本协议，押金没收、归甲方所有，并要求乙方一次性支付应付而未付租金及违约金，赔偿甲方因此产生的全部损失（包括但不限于重新招租费用、租金差额、律师费用、诉讼费用等）</w:t>
      </w:r>
    </w:p>
    <w:p w14:paraId="79E60C2A">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2.乙方未按约定支付评估费用、押金或其他费用的，每逾期一日，需按应付未付金额的0.03%向甲方支付违约金；逾期超过5日的，甲方有权单方解除本合同，没收乙方投标保证金并归甲方所有（如有），并要求乙方赔偿甲方全部损失。</w:t>
      </w:r>
    </w:p>
    <w:p w14:paraId="096D8F30">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3.乙方擅自改变林地用途、破坏生态或设施等根本违约行为的，甲方有权立即解除本合同，没收押金归甲方所有，要求乙方恢复林地原状并支付相当于6个月租金的违约金，同时乙方需赔偿甲方因此产生的全部损失。</w:t>
      </w:r>
    </w:p>
    <w:p w14:paraId="4B1AD584">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4.乙方未按约定提交经营情况报告、配合甲方巡查或提供虚假报告的，每次乙方需向甲方支付当月1个月租金算作违约金，累计超过3次的，甲方有权单方解除本合同。</w:t>
      </w:r>
    </w:p>
    <w:p w14:paraId="5F7E01D1">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5.因乙方原因导致甲方遭受第三方索赔、行政处罚或声誉损失的，乙方需全额赔偿甲方的损失，甲方有权单方解除本协议并没收乙方押金。</w:t>
      </w:r>
    </w:p>
    <w:p w14:paraId="0018991A">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6.甲方因乙方违约解除合同的，有权要求乙方在解除通知送达之日起7日内搬离租赁林地，乙方不得拖延。</w:t>
      </w:r>
    </w:p>
    <w:p w14:paraId="4AB63CAE">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7.若因乙方违约等原因给甲方造成损失，乙方除承担违约金及赔偿损失外，还应赔偿甲方为处理纠纷产生的费用，该费用包括且不限于诉讼费、仲裁费、律师服务费、财产保全申请费、办理财产保全担保保险函费、申请执行费、公告费等。同时，如乙方违约的，乙方已付的押金和未到期的租金均不做退还，全部归甲方所有。</w:t>
      </w:r>
    </w:p>
    <w:p w14:paraId="4C42CEEE">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8.合同期内，乙方不得随意解除或中止本合同的履行，否则甲方有权向乙方追偿未到期的租金，同时押金没收归甲方所有。</w:t>
      </w:r>
    </w:p>
    <w:p w14:paraId="3A096145">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黑体" w:hAnsi="黑体" w:eastAsia="黑体" w:cs="黑体"/>
          <w:color w:val="auto"/>
          <w:kern w:val="0"/>
          <w:sz w:val="28"/>
          <w:szCs w:val="28"/>
          <w:shd w:val="clear" w:color="auto" w:fill="FFFFFF"/>
          <w:lang w:bidi="ar"/>
        </w:rPr>
      </w:pPr>
      <w:r>
        <w:rPr>
          <w:rFonts w:hint="eastAsia" w:ascii="黑体" w:hAnsi="黑体" w:eastAsia="黑体" w:cs="黑体"/>
          <w:color w:val="auto"/>
          <w:kern w:val="0"/>
          <w:sz w:val="28"/>
          <w:szCs w:val="28"/>
          <w:shd w:val="clear" w:color="auto" w:fill="FFFFFF"/>
          <w:lang w:bidi="ar"/>
        </w:rPr>
        <w:t>七、特别事项说明</w:t>
      </w:r>
    </w:p>
    <w:p w14:paraId="14E5619F">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1.甲方系依据山林地证字第003号《国有山林土地权属证书》及昌江黎族自治县人民政府〔2019〕15号专题会议纪要，将本合同所涉的林地出租给乙方的，乙方对此了解并认可。</w:t>
      </w:r>
    </w:p>
    <w:p w14:paraId="031849F7">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2.乙方承诺：乙方成为本合同项下的两块林地的中标方系合法合规、不存在围标、串标等违法违规的情形，否则但凡由此造成的一切不利后果由乙方自行承担，与甲方或甲方的工作人员无关。</w:t>
      </w:r>
    </w:p>
    <w:p w14:paraId="55DA3FE0">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3.租赁期间，若国家及地方关于土地、林业、环保等方面的法律法规及政策发生重大变化，导致乙方无法继续按本协议约定经营的，双方应优先协商调整协议条款；协商不成的，双方可免责解除协议，甲方退还乙方未使用期间的租金</w:t>
      </w:r>
    </w:p>
    <w:p w14:paraId="30D16898">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黑体" w:hAnsi="黑体" w:eastAsia="黑体" w:cs="黑体"/>
          <w:color w:val="auto"/>
          <w:kern w:val="0"/>
          <w:sz w:val="28"/>
          <w:szCs w:val="28"/>
          <w:shd w:val="clear" w:color="auto" w:fill="FFFFFF"/>
          <w:lang w:bidi="ar"/>
        </w:rPr>
      </w:pPr>
      <w:r>
        <w:rPr>
          <w:rFonts w:hint="eastAsia" w:ascii="黑体" w:hAnsi="黑体" w:eastAsia="黑体" w:cs="黑体"/>
          <w:color w:val="auto"/>
          <w:kern w:val="0"/>
          <w:sz w:val="28"/>
          <w:szCs w:val="28"/>
          <w:shd w:val="clear" w:color="auto" w:fill="FFFFFF"/>
          <w:lang w:bidi="ar"/>
        </w:rPr>
        <w:t>八、争议解决</w:t>
      </w:r>
    </w:p>
    <w:p w14:paraId="6CA64F21">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双方因履行本协议发生的争议，应首先通过友好协商解决；协商不成的，任何一方可先向林地所在地林业主管部门、人民调解委员会申请调解；调解不成的，可向案涉林地所在地有管辖权的人民法院提起诉讼。</w:t>
      </w:r>
    </w:p>
    <w:p w14:paraId="4336A2DE">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黑体" w:hAnsi="黑体" w:eastAsia="黑体" w:cs="黑体"/>
          <w:color w:val="auto"/>
          <w:kern w:val="0"/>
          <w:sz w:val="28"/>
          <w:szCs w:val="28"/>
          <w:shd w:val="clear" w:color="auto" w:fill="FFFFFF"/>
          <w:lang w:bidi="ar"/>
        </w:rPr>
      </w:pPr>
      <w:r>
        <w:rPr>
          <w:rFonts w:hint="eastAsia" w:ascii="黑体" w:hAnsi="黑体" w:eastAsia="黑体" w:cs="黑体"/>
          <w:color w:val="auto"/>
          <w:kern w:val="0"/>
          <w:sz w:val="28"/>
          <w:szCs w:val="28"/>
          <w:shd w:val="clear" w:color="auto" w:fill="FFFFFF"/>
          <w:lang w:bidi="ar"/>
        </w:rPr>
        <w:t>九、其他约定</w:t>
      </w:r>
    </w:p>
    <w:p w14:paraId="2212FE7C">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1.本协议履行期间，如任何一方的地址发生变更或调整的，则需及时通知本合同的向对方，否则由此造成一切不利后果由地址变更或调整方承担。</w:t>
      </w:r>
    </w:p>
    <w:p w14:paraId="4DB99ABC">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2.双方确认本协议载明的各方地址为有效送达地址（甲方的地址为：</w:t>
      </w:r>
      <w:r>
        <w:rPr>
          <w:rFonts w:hint="eastAsia" w:asciiTheme="minorEastAsia" w:hAnsiTheme="minorEastAsia" w:eastAsiaTheme="minorEastAsia" w:cstheme="minorEastAsia"/>
          <w:color w:val="auto"/>
          <w:kern w:val="0"/>
          <w:sz w:val="28"/>
          <w:szCs w:val="28"/>
          <w:u w:val="single"/>
          <w:shd w:val="clear" w:color="auto" w:fill="FFFFFF"/>
          <w:lang w:bidi="ar"/>
        </w:rPr>
        <w:t xml:space="preserve">       </w:t>
      </w:r>
      <w:r>
        <w:rPr>
          <w:rFonts w:hint="eastAsia" w:asciiTheme="minorEastAsia" w:hAnsiTheme="minorEastAsia" w:eastAsiaTheme="minorEastAsia" w:cstheme="minorEastAsia"/>
          <w:color w:val="auto"/>
          <w:kern w:val="0"/>
          <w:sz w:val="28"/>
          <w:szCs w:val="28"/>
          <w:shd w:val="clear" w:color="auto" w:fill="FFFFFF"/>
          <w:lang w:bidi="ar"/>
        </w:rPr>
        <w:t xml:space="preserve"> ；乙方的地址为：</w:t>
      </w:r>
      <w:r>
        <w:rPr>
          <w:rFonts w:hint="eastAsia" w:asciiTheme="minorEastAsia" w:hAnsiTheme="minorEastAsia" w:eastAsiaTheme="minorEastAsia" w:cstheme="minorEastAsia"/>
          <w:color w:val="auto"/>
          <w:kern w:val="0"/>
          <w:sz w:val="28"/>
          <w:szCs w:val="28"/>
          <w:u w:val="single"/>
          <w:shd w:val="clear" w:color="auto" w:fill="FFFFFF"/>
          <w:lang w:bidi="ar"/>
        </w:rPr>
        <w:t xml:space="preserve">         </w:t>
      </w:r>
      <w:r>
        <w:rPr>
          <w:rFonts w:hint="eastAsia" w:asciiTheme="minorEastAsia" w:hAnsiTheme="minorEastAsia" w:eastAsiaTheme="minorEastAsia" w:cstheme="minorEastAsia"/>
          <w:color w:val="auto"/>
          <w:kern w:val="0"/>
          <w:sz w:val="28"/>
          <w:szCs w:val="28"/>
          <w:shd w:val="clear" w:color="auto" w:fill="FFFFFF"/>
          <w:lang w:bidi="ar"/>
        </w:rPr>
        <w:t>），法院、仲裁机构或者一方当事人向另一方发出的书面文件（包括但不限于法律文书、通知、函件、律师函等）均可通过专人送达或邮寄送达。若乙方地址变更未提前15日书面通知甲方，导致文书无法送达或被退回的，文书退回之日即视为送达，由此产生的不利后果由乙方承担。</w:t>
      </w:r>
    </w:p>
    <w:p w14:paraId="64720745">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3.本协议未尽事宜，按照国家及地方相关法律法规执行，双方可协商签订补充协议，补充协议与本协议具有同等法律效力。</w:t>
      </w:r>
    </w:p>
    <w:p w14:paraId="058DCE44">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4.本协议一式贰份，甲方执壹份，乙方执壹份，具有同等法律效力，本协议自甲乙双方签字盖章后生效。</w:t>
      </w:r>
    </w:p>
    <w:p w14:paraId="2C2EC545">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（以下无正文）</w:t>
      </w:r>
    </w:p>
    <w:p w14:paraId="1952B53F">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kern w:val="0"/>
          <w:sz w:val="28"/>
          <w:szCs w:val="28"/>
          <w:shd w:val="clear" w:color="auto" w:fill="FFFFFF"/>
          <w:lang w:bidi="ar"/>
        </w:rPr>
      </w:pPr>
    </w:p>
    <w:p w14:paraId="0860CDEF">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kern w:val="0"/>
          <w:sz w:val="28"/>
          <w:szCs w:val="28"/>
          <w:shd w:val="clear" w:color="auto" w:fill="FFFFFF"/>
          <w:lang w:bidi="ar"/>
        </w:rPr>
      </w:pPr>
    </w:p>
    <w:p w14:paraId="675D2FA0">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kern w:val="0"/>
          <w:sz w:val="28"/>
          <w:szCs w:val="28"/>
          <w:shd w:val="clear" w:color="auto" w:fill="FFFFFF"/>
          <w:lang w:bidi="ar"/>
        </w:rPr>
      </w:pPr>
    </w:p>
    <w:p w14:paraId="14FFE8D0">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rPr>
          <w:rFonts w:hint="eastAsia" w:asciiTheme="minorEastAsia" w:hAnsiTheme="minorEastAsia" w:eastAsiaTheme="minorEastAsia" w:cstheme="minorEastAsia"/>
          <w:kern w:val="0"/>
          <w:sz w:val="28"/>
          <w:szCs w:val="28"/>
          <w:shd w:val="clear" w:color="auto" w:fill="FFFFFF"/>
          <w:lang w:bidi="ar"/>
        </w:rPr>
      </w:pPr>
    </w:p>
    <w:p w14:paraId="38932C82">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kern w:val="0"/>
          <w:sz w:val="28"/>
          <w:szCs w:val="28"/>
          <w:shd w:val="clear" w:color="auto" w:fill="FFFFFF"/>
          <w:lang w:bidi="ar"/>
        </w:rPr>
      </w:pPr>
      <w:r>
        <w:rPr>
          <w:rFonts w:hint="eastAsia" w:asciiTheme="minorEastAsia" w:hAnsiTheme="minorEastAsia" w:eastAsiaTheme="minorEastAsia" w:cstheme="minorEastAsia"/>
          <w:kern w:val="0"/>
          <w:sz w:val="28"/>
          <w:szCs w:val="28"/>
          <w:shd w:val="clear" w:color="auto" w:fill="FFFFFF"/>
          <w:lang w:bidi="ar"/>
        </w:rPr>
        <w:t>甲方（盖章）：昌江黎族自治县昌化林场森林发展有限公司</w:t>
      </w:r>
    </w:p>
    <w:p w14:paraId="011F52DE">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kern w:val="0"/>
          <w:sz w:val="28"/>
          <w:szCs w:val="28"/>
          <w:u w:val="single"/>
          <w:shd w:val="clear" w:color="auto" w:fill="FFFFFF"/>
          <w:lang w:bidi="ar"/>
        </w:rPr>
      </w:pPr>
      <w:r>
        <w:rPr>
          <w:rFonts w:hint="eastAsia" w:asciiTheme="minorEastAsia" w:hAnsiTheme="minorEastAsia" w:eastAsiaTheme="minorEastAsia" w:cstheme="minorEastAsia"/>
          <w:kern w:val="0"/>
          <w:sz w:val="28"/>
          <w:szCs w:val="28"/>
          <w:shd w:val="clear" w:color="auto" w:fill="FFFFFF"/>
          <w:lang w:bidi="ar"/>
        </w:rPr>
        <w:t>法定代表人/授权委托人（签字）：</w:t>
      </w:r>
      <w:r>
        <w:rPr>
          <w:rFonts w:hint="eastAsia" w:asciiTheme="minorEastAsia" w:hAnsiTheme="minorEastAsia" w:eastAsiaTheme="minorEastAsia" w:cstheme="minorEastAsia"/>
          <w:kern w:val="0"/>
          <w:sz w:val="28"/>
          <w:szCs w:val="28"/>
          <w:u w:val="single"/>
          <w:shd w:val="clear" w:color="auto" w:fill="FFFFFF"/>
          <w:lang w:bidi="ar"/>
        </w:rPr>
        <w:t xml:space="preserve">                    </w:t>
      </w:r>
    </w:p>
    <w:p w14:paraId="29BAC7BF">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kern w:val="0"/>
          <w:sz w:val="28"/>
          <w:szCs w:val="28"/>
          <w:shd w:val="clear" w:color="auto" w:fill="FFFFFF"/>
          <w:lang w:bidi="ar"/>
        </w:rPr>
      </w:pPr>
      <w:r>
        <w:rPr>
          <w:rFonts w:hint="eastAsia" w:asciiTheme="minorEastAsia" w:hAnsiTheme="minorEastAsia" w:eastAsiaTheme="minorEastAsia" w:cstheme="minorEastAsia"/>
          <w:kern w:val="0"/>
          <w:sz w:val="28"/>
          <w:szCs w:val="28"/>
          <w:shd w:val="clear" w:color="auto" w:fill="FFFFFF"/>
          <w:lang w:bidi="ar"/>
        </w:rPr>
        <w:t>日期：</w:t>
      </w:r>
      <w:r>
        <w:rPr>
          <w:rFonts w:hint="eastAsia" w:asciiTheme="minorEastAsia" w:hAnsiTheme="minorEastAsia" w:eastAsiaTheme="minorEastAsia" w:cstheme="minorEastAsia"/>
          <w:kern w:val="0"/>
          <w:sz w:val="28"/>
          <w:szCs w:val="28"/>
          <w:u w:val="single"/>
          <w:shd w:val="clear" w:color="auto" w:fill="FFFFFF"/>
          <w:lang w:bidi="ar"/>
        </w:rPr>
        <w:t xml:space="preserve">       </w:t>
      </w:r>
      <w:r>
        <w:rPr>
          <w:rFonts w:hint="eastAsia" w:asciiTheme="minorEastAsia" w:hAnsiTheme="minorEastAsia" w:eastAsiaTheme="minorEastAsia" w:cstheme="minorEastAsia"/>
          <w:kern w:val="0"/>
          <w:sz w:val="28"/>
          <w:szCs w:val="28"/>
          <w:shd w:val="clear" w:color="auto" w:fill="FFFFFF"/>
          <w:lang w:bidi="ar"/>
        </w:rPr>
        <w:t>年</w:t>
      </w:r>
      <w:r>
        <w:rPr>
          <w:rFonts w:hint="eastAsia" w:asciiTheme="minorEastAsia" w:hAnsiTheme="minorEastAsia" w:eastAsiaTheme="minorEastAsia" w:cstheme="minorEastAsia"/>
          <w:kern w:val="0"/>
          <w:sz w:val="28"/>
          <w:szCs w:val="28"/>
          <w:u w:val="single"/>
          <w:shd w:val="clear" w:color="auto" w:fill="FFFFFF"/>
          <w:lang w:bidi="ar"/>
        </w:rPr>
        <w:t xml:space="preserve">    </w:t>
      </w:r>
      <w:r>
        <w:rPr>
          <w:rFonts w:hint="eastAsia" w:asciiTheme="minorEastAsia" w:hAnsiTheme="minorEastAsia" w:eastAsiaTheme="minorEastAsia" w:cstheme="minorEastAsia"/>
          <w:kern w:val="0"/>
          <w:sz w:val="28"/>
          <w:szCs w:val="28"/>
          <w:shd w:val="clear" w:color="auto" w:fill="FFFFFF"/>
          <w:lang w:bidi="ar"/>
        </w:rPr>
        <w:t>月</w:t>
      </w:r>
      <w:r>
        <w:rPr>
          <w:rFonts w:hint="eastAsia" w:asciiTheme="minorEastAsia" w:hAnsiTheme="minorEastAsia" w:eastAsiaTheme="minorEastAsia" w:cstheme="minorEastAsia"/>
          <w:kern w:val="0"/>
          <w:sz w:val="28"/>
          <w:szCs w:val="28"/>
          <w:u w:val="single"/>
          <w:shd w:val="clear" w:color="auto" w:fill="FFFFFF"/>
          <w:lang w:bidi="ar"/>
        </w:rPr>
        <w:t xml:space="preserve">    </w:t>
      </w:r>
      <w:r>
        <w:rPr>
          <w:rFonts w:hint="eastAsia" w:asciiTheme="minorEastAsia" w:hAnsiTheme="minorEastAsia" w:eastAsiaTheme="minorEastAsia" w:cstheme="minorEastAsia"/>
          <w:kern w:val="0"/>
          <w:sz w:val="28"/>
          <w:szCs w:val="28"/>
          <w:shd w:val="clear" w:color="auto" w:fill="FFFFFF"/>
          <w:lang w:bidi="ar"/>
        </w:rPr>
        <w:t>日</w:t>
      </w:r>
    </w:p>
    <w:p w14:paraId="7D8DAD98">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kern w:val="0"/>
          <w:sz w:val="28"/>
          <w:szCs w:val="28"/>
          <w:shd w:val="clear" w:color="auto" w:fill="FFFFFF"/>
          <w:lang w:bidi="ar"/>
        </w:rPr>
      </w:pPr>
      <w:r>
        <w:rPr>
          <w:rFonts w:hint="eastAsia" w:asciiTheme="minorEastAsia" w:hAnsiTheme="minorEastAsia" w:eastAsiaTheme="minorEastAsia" w:cstheme="minorEastAsia"/>
          <w:kern w:val="0"/>
          <w:sz w:val="28"/>
          <w:szCs w:val="28"/>
          <w:shd w:val="clear" w:color="auto" w:fill="FFFFFF"/>
          <w:lang w:bidi="ar"/>
        </w:rPr>
        <w:t xml:space="preserve"> </w:t>
      </w:r>
    </w:p>
    <w:p w14:paraId="3F49A94D">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kern w:val="0"/>
          <w:sz w:val="28"/>
          <w:szCs w:val="28"/>
          <w:shd w:val="clear" w:color="auto" w:fill="FFFFFF"/>
          <w:lang w:bidi="ar"/>
        </w:rPr>
      </w:pPr>
    </w:p>
    <w:p w14:paraId="07F0C19F">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kern w:val="0"/>
          <w:sz w:val="28"/>
          <w:szCs w:val="28"/>
          <w:u w:val="single"/>
          <w:shd w:val="clear" w:color="auto" w:fill="FFFFFF"/>
          <w:lang w:bidi="ar"/>
        </w:rPr>
      </w:pPr>
      <w:r>
        <w:rPr>
          <w:rFonts w:hint="eastAsia" w:asciiTheme="minorEastAsia" w:hAnsiTheme="minorEastAsia" w:eastAsiaTheme="minorEastAsia" w:cstheme="minorEastAsia"/>
          <w:kern w:val="0"/>
          <w:sz w:val="28"/>
          <w:szCs w:val="28"/>
          <w:shd w:val="clear" w:color="auto" w:fill="FFFFFF"/>
          <w:lang w:bidi="ar"/>
        </w:rPr>
        <w:t>乙方（签章）：</w:t>
      </w:r>
      <w:r>
        <w:rPr>
          <w:rFonts w:hint="eastAsia" w:asciiTheme="minorEastAsia" w:hAnsiTheme="minorEastAsia" w:eastAsiaTheme="minorEastAsia" w:cstheme="minorEastAsia"/>
          <w:kern w:val="0"/>
          <w:sz w:val="28"/>
          <w:szCs w:val="28"/>
          <w:u w:val="single"/>
          <w:shd w:val="clear" w:color="auto" w:fill="FFFFFF"/>
          <w:lang w:bidi="ar"/>
        </w:rPr>
        <w:t xml:space="preserve">                                    </w:t>
      </w:r>
    </w:p>
    <w:p w14:paraId="3A40B1A6">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kern w:val="0"/>
          <w:sz w:val="28"/>
          <w:szCs w:val="28"/>
          <w:u w:val="single"/>
          <w:shd w:val="clear" w:color="auto" w:fill="FFFFFF"/>
          <w:lang w:bidi="ar"/>
        </w:rPr>
      </w:pPr>
      <w:r>
        <w:rPr>
          <w:rFonts w:hint="eastAsia" w:asciiTheme="minorEastAsia" w:hAnsiTheme="minorEastAsia" w:eastAsiaTheme="minorEastAsia" w:cstheme="minorEastAsia"/>
          <w:kern w:val="0"/>
          <w:sz w:val="28"/>
          <w:szCs w:val="28"/>
          <w:shd w:val="clear" w:color="auto" w:fill="FFFFFF"/>
          <w:lang w:bidi="ar"/>
        </w:rPr>
        <w:t>法定代表人/授权委托人（签字）：</w:t>
      </w:r>
      <w:r>
        <w:rPr>
          <w:rFonts w:hint="eastAsia" w:asciiTheme="minorEastAsia" w:hAnsiTheme="minorEastAsia" w:eastAsiaTheme="minorEastAsia" w:cstheme="minorEastAsia"/>
          <w:kern w:val="0"/>
          <w:sz w:val="28"/>
          <w:szCs w:val="28"/>
          <w:u w:val="single"/>
          <w:shd w:val="clear" w:color="auto" w:fill="FFFFFF"/>
          <w:lang w:bidi="ar"/>
        </w:rPr>
        <w:t xml:space="preserve">                   </w:t>
      </w:r>
    </w:p>
    <w:p w14:paraId="5EEC12AE">
      <w:pPr>
        <w:widowControl/>
        <w:pBdr>
          <w:top w:val="none" w:color="auto" w:sz="0" w:space="1"/>
          <w:left w:val="none" w:color="auto" w:sz="0" w:space="4"/>
          <w:bottom w:val="none" w:color="auto" w:sz="0" w:space="1"/>
          <w:right w:val="none" w:color="auto" w:sz="0" w:space="4"/>
        </w:pBdr>
        <w:shd w:val="clear" w:color="auto" w:fill="FFFFFF"/>
        <w:adjustRightInd w:val="0"/>
        <w:snapToGrid w:val="0"/>
        <w:spacing w:after="0" w:line="560" w:lineRule="exact"/>
        <w:ind w:firstLine="560" w:firstLineChars="200"/>
        <w:rPr>
          <w:rFonts w:hint="eastAsia" w:asciiTheme="minorEastAsia" w:hAnsiTheme="minorEastAsia" w:eastAsiaTheme="minorEastAsia" w:cstheme="minorEastAsia"/>
          <w:kern w:val="0"/>
          <w:sz w:val="28"/>
          <w:szCs w:val="28"/>
          <w:shd w:val="clear" w:color="auto" w:fill="FFFFFF"/>
          <w:lang w:bidi="ar"/>
        </w:rPr>
      </w:pPr>
      <w:r>
        <w:rPr>
          <w:rFonts w:hint="eastAsia" w:asciiTheme="minorEastAsia" w:hAnsiTheme="minorEastAsia" w:eastAsiaTheme="minorEastAsia" w:cstheme="minorEastAsia"/>
          <w:kern w:val="0"/>
          <w:sz w:val="28"/>
          <w:szCs w:val="28"/>
          <w:shd w:val="clear" w:color="auto" w:fill="FFFFFF"/>
          <w:lang w:bidi="ar"/>
        </w:rPr>
        <w:t>日期：</w:t>
      </w:r>
      <w:r>
        <w:rPr>
          <w:rFonts w:hint="eastAsia" w:asciiTheme="minorEastAsia" w:hAnsiTheme="minorEastAsia" w:eastAsiaTheme="minorEastAsia" w:cstheme="minorEastAsia"/>
          <w:kern w:val="0"/>
          <w:sz w:val="28"/>
          <w:szCs w:val="28"/>
          <w:u w:val="single"/>
          <w:shd w:val="clear" w:color="auto" w:fill="FFFFFF"/>
          <w:lang w:bidi="ar"/>
        </w:rPr>
        <w:t xml:space="preserve">      </w:t>
      </w:r>
      <w:r>
        <w:rPr>
          <w:rFonts w:hint="eastAsia" w:asciiTheme="minorEastAsia" w:hAnsiTheme="minorEastAsia" w:eastAsiaTheme="minorEastAsia" w:cstheme="minorEastAsia"/>
          <w:kern w:val="0"/>
          <w:sz w:val="28"/>
          <w:szCs w:val="28"/>
          <w:shd w:val="clear" w:color="auto" w:fill="FFFFFF"/>
          <w:lang w:bidi="ar"/>
        </w:rPr>
        <w:t>年</w:t>
      </w:r>
      <w:r>
        <w:rPr>
          <w:rFonts w:hint="eastAsia" w:asciiTheme="minorEastAsia" w:hAnsiTheme="minorEastAsia" w:eastAsiaTheme="minorEastAsia" w:cstheme="minorEastAsia"/>
          <w:kern w:val="0"/>
          <w:sz w:val="28"/>
          <w:szCs w:val="28"/>
          <w:u w:val="single"/>
          <w:shd w:val="clear" w:color="auto" w:fill="FFFFFF"/>
          <w:lang w:bidi="ar"/>
        </w:rPr>
        <w:t xml:space="preserve">    </w:t>
      </w:r>
      <w:r>
        <w:rPr>
          <w:rFonts w:hint="eastAsia" w:asciiTheme="minorEastAsia" w:hAnsiTheme="minorEastAsia" w:eastAsiaTheme="minorEastAsia" w:cstheme="minorEastAsia"/>
          <w:kern w:val="0"/>
          <w:sz w:val="28"/>
          <w:szCs w:val="28"/>
          <w:shd w:val="clear" w:color="auto" w:fill="FFFFFF"/>
          <w:lang w:bidi="ar"/>
        </w:rPr>
        <w:t>月</w:t>
      </w:r>
      <w:r>
        <w:rPr>
          <w:rFonts w:hint="eastAsia" w:asciiTheme="minorEastAsia" w:hAnsiTheme="minorEastAsia" w:eastAsiaTheme="minorEastAsia" w:cstheme="minorEastAsia"/>
          <w:kern w:val="0"/>
          <w:sz w:val="28"/>
          <w:szCs w:val="28"/>
          <w:u w:val="single"/>
          <w:shd w:val="clear" w:color="auto" w:fill="FFFFFF"/>
          <w:lang w:bidi="ar"/>
        </w:rPr>
        <w:t xml:space="preserve">    </w:t>
      </w:r>
      <w:r>
        <w:rPr>
          <w:rFonts w:hint="eastAsia" w:asciiTheme="minorEastAsia" w:hAnsiTheme="minorEastAsia" w:eastAsiaTheme="minorEastAsia" w:cstheme="minorEastAsia"/>
          <w:kern w:val="0"/>
          <w:sz w:val="28"/>
          <w:szCs w:val="28"/>
          <w:shd w:val="clear" w:color="auto" w:fill="FFFFFF"/>
          <w:lang w:bidi="ar"/>
        </w:rPr>
        <w:t>日</w:t>
      </w:r>
    </w:p>
    <w:p w14:paraId="21959433"/>
    <w:p w14:paraId="02632D17"/>
    <w:p w14:paraId="31C5868D">
      <w:pPr>
        <w:tabs>
          <w:tab w:val="left" w:pos="8611"/>
        </w:tabs>
        <w:jc w:val="left"/>
      </w:pPr>
      <w:r>
        <w:rPr>
          <w:rFonts w:hint="eastAsia"/>
        </w:rPr>
        <w:tab/>
      </w:r>
    </w:p>
    <w:sectPr>
      <w:footerReference r:id="rId5" w:type="default"/>
      <w:pgSz w:w="11906" w:h="16838"/>
      <w:pgMar w:top="2098" w:right="1474" w:bottom="1984" w:left="158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7A28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E6CF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CCE6CF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明律师">
    <w15:presenceInfo w15:providerId="WPS Office" w15:userId="2151598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714"/>
    <w:rsid w:val="00061075"/>
    <w:rsid w:val="0009659C"/>
    <w:rsid w:val="00127016"/>
    <w:rsid w:val="001C3D0D"/>
    <w:rsid w:val="0025293B"/>
    <w:rsid w:val="00294A8D"/>
    <w:rsid w:val="002A752C"/>
    <w:rsid w:val="002D329F"/>
    <w:rsid w:val="003B3C7C"/>
    <w:rsid w:val="003C6517"/>
    <w:rsid w:val="003F41E4"/>
    <w:rsid w:val="00482075"/>
    <w:rsid w:val="00485100"/>
    <w:rsid w:val="004B5B7C"/>
    <w:rsid w:val="005242AE"/>
    <w:rsid w:val="005E5714"/>
    <w:rsid w:val="006C4973"/>
    <w:rsid w:val="00797C2A"/>
    <w:rsid w:val="00840D89"/>
    <w:rsid w:val="00965830"/>
    <w:rsid w:val="009E6DAD"/>
    <w:rsid w:val="00AF0B84"/>
    <w:rsid w:val="00B97FE8"/>
    <w:rsid w:val="00BF0B82"/>
    <w:rsid w:val="00C01368"/>
    <w:rsid w:val="00C427EC"/>
    <w:rsid w:val="00C55CC2"/>
    <w:rsid w:val="00DF00FE"/>
    <w:rsid w:val="00E24350"/>
    <w:rsid w:val="00EB34A2"/>
    <w:rsid w:val="00F32E98"/>
    <w:rsid w:val="0441324D"/>
    <w:rsid w:val="25BE1DB3"/>
    <w:rsid w:val="29DA03C6"/>
    <w:rsid w:val="2E345C46"/>
    <w:rsid w:val="3DA119E6"/>
    <w:rsid w:val="41FC54BE"/>
    <w:rsid w:val="43361447"/>
    <w:rsid w:val="47B72B84"/>
    <w:rsid w:val="58E861ED"/>
    <w:rsid w:val="66BC3D32"/>
    <w:rsid w:val="68323FBF"/>
    <w:rsid w:val="733B130B"/>
    <w:rsid w:val="761A3022"/>
    <w:rsid w:val="E5EF4A86"/>
    <w:rsid w:val="F4D7EF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spacing w:beforeAutospacing="1" w:after="0" w:afterAutospacing="1"/>
      <w:jc w:val="left"/>
      <w:outlineLvl w:val="0"/>
    </w:pPr>
    <w:rPr>
      <w:rFonts w:hint="eastAsia" w:ascii="宋体" w:hAnsi="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styleId="8">
    <w:name w:val="annotation reference"/>
    <w:basedOn w:val="7"/>
    <w:qFormat/>
    <w:uiPriority w:val="0"/>
    <w:rPr>
      <w:sz w:val="21"/>
      <w:szCs w:val="21"/>
    </w:rPr>
  </w:style>
  <w:style w:type="paragraph" w:customStyle="1" w:styleId="9">
    <w:name w:val="修订1"/>
    <w:hidden/>
    <w:unhideWhenUsed/>
    <w:qFormat/>
    <w:uiPriority w:val="99"/>
    <w:rPr>
      <w:rFonts w:ascii="Calibri" w:hAnsi="Calibri" w:eastAsia="宋体" w:cs="Arial"/>
      <w:kern w:val="2"/>
      <w:sz w:val="21"/>
      <w:szCs w:val="22"/>
      <w:lang w:val="en-US" w:eastAsia="zh-CN" w:bidi="ar-SA"/>
    </w:rPr>
  </w:style>
  <w:style w:type="paragraph" w:customStyle="1" w:styleId="10">
    <w:name w:val="修订2"/>
    <w:hidden/>
    <w:unhideWhenUsed/>
    <w:qFormat/>
    <w:uiPriority w:val="99"/>
    <w:rPr>
      <w:rFonts w:ascii="Calibri" w:hAnsi="Calibri" w:eastAsia="宋体" w:cs="Arial"/>
      <w:kern w:val="2"/>
      <w:sz w:val="21"/>
      <w:szCs w:val="22"/>
      <w:lang w:val="en-US" w:eastAsia="zh-CN" w:bidi="ar-SA"/>
    </w:rPr>
  </w:style>
  <w:style w:type="paragraph" w:customStyle="1" w:styleId="11">
    <w:name w:val="Revision"/>
    <w:hidden/>
    <w:unhideWhenUsed/>
    <w:qFormat/>
    <w:uiPriority w:val="99"/>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428</Words>
  <Characters>448</Characters>
  <Lines>133</Lines>
  <Paragraphs>96</Paragraphs>
  <TotalTime>18</TotalTime>
  <ScaleCrop>false</ScaleCrop>
  <LinksUpToDate>false</LinksUpToDate>
  <CharactersWithSpaces>455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2026-06-03T06:43:00Z</dcterms:created>
  <dc:creator>AMG-AN00</dc:creator>
  <cp:lastModifiedBy>陈</cp:lastModifiedBy>
  <dcterms:modified xsi:type="dcterms:W3CDTF">2026-06-08T09:12:05Z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7B06ACC80F6A43F77BDA1F6A493321E1_43</vt:lpwstr>
  </property>
  <property fmtid="{D5CDD505-2E9C-101B-9397-08002B2CF9AE}" pid="3" name="KSOProductBuildVer">
    <vt:lpwstr>2052-12.1.0.26895</vt:lpwstr>
  </property>
  <property fmtid="{D5CDD505-2E9C-101B-9397-08002B2CF9AE}" pid="4" name="KSOTemplateDocerSaveRecord">
    <vt:lpwstr>eyJoZGlkIjoiNjcwZGRjMTEzZDFiYzExOTgwM2I0Y2FkNTUzZmQ3YmIiLCJ1c2VySWQiOiIxOTUyOTczMTAifQ==</vt:lpwstr>
  </property>
</Properties>
</file>