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1918"/>
      <w:bookmarkStart w:id="2" w:name="_Toc21422"/>
      <w:bookmarkStart w:id="3" w:name="_Toc32320"/>
      <w:bookmarkStart w:id="4" w:name="_Toc15737"/>
      <w:bookmarkStart w:id="5" w:name="_Toc20910"/>
      <w:bookmarkStart w:id="6" w:name="_Toc21762"/>
      <w:bookmarkStart w:id="7" w:name="_Toc24454"/>
      <w:bookmarkStart w:id="8" w:name="_Toc24727"/>
      <w:bookmarkStart w:id="9" w:name="_Toc13462"/>
      <w:bookmarkStart w:id="10" w:name="_Toc29002"/>
      <w:bookmarkStart w:id="11" w:name="_Toc7615"/>
      <w:bookmarkStart w:id="12" w:name="_Toc25712"/>
      <w:bookmarkStart w:id="13" w:name="_Toc8396"/>
      <w:bookmarkStart w:id="14" w:name="_Toc24068"/>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儋州市大成镇调南村共650株（约248.6立方米）生产性生物资产橡胶木材出售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130000 </w:t>
      </w:r>
      <w:r>
        <w:rPr>
          <w:rFonts w:hint="eastAsia" w:ascii="新宋体" w:hAnsi="新宋体" w:eastAsia="新宋体" w:cs="Times New Roman"/>
          <w:b/>
          <w:bCs/>
          <w:sz w:val="28"/>
          <w:szCs w:val="28"/>
          <w:lang w:val="en-US" w:eastAsia="zh-CN"/>
        </w:rPr>
        <w:t>元（总价）</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儋州市大成镇调南村共650株（约248.6立方米）生产性生物资产橡胶木材出售</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儋州市大成镇调南村共650株（约248.6立方米）生产性生物资产橡胶木材出售</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儋州市大成镇调南村共650株（约248.6立方米）生产性生物资产橡胶木材出售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儋州市大成镇调南村共650株（约248.6立方米）生产性生物资产橡胶木材出售</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12264"/>
      <w:bookmarkStart w:id="30" w:name="_Toc4580"/>
      <w:bookmarkStart w:id="31" w:name="_Toc29841"/>
      <w:bookmarkStart w:id="32" w:name="_Toc13094"/>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海南省儋州市大成镇调南村共650株（约248.6立方米）生产性生物资产橡胶木材出售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儋州市大成镇调南村股份经济合作联合社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儋州市大成镇调南村共650株（约248.6立方米）生产性生物资产橡胶木材出售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出让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儋州市大成镇调南村共650株（约248.6立方米）生产性生物资产橡胶木材出售</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auto"/>
          <w:sz w:val="28"/>
          <w:szCs w:val="28"/>
          <w:lang w:val="en-US" w:eastAsia="zh-CN"/>
        </w:rPr>
        <w:t>儋州市大成镇调南村股份经济合作联合社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650株（约248.6立方米）</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130000元（总价）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一次性支付全部价款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宋体" w:hAnsi="宋体" w:eastAsia="宋体" w:cs="宋体"/>
          <w:b w:val="0"/>
          <w:bCs w:val="0"/>
          <w:color w:val="auto"/>
          <w:sz w:val="28"/>
          <w:szCs w:val="28"/>
          <w:highlight w:val="none"/>
          <w:lang w:val="en-US" w:eastAsia="zh-CN"/>
        </w:rPr>
        <w:t>符启周13698945186</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919EB8-CE72-4B5D-859A-9FBF0775DF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7062AEA3-2BE2-4716-B7E2-92A6BB005AE7}"/>
  </w:font>
  <w:font w:name="仿宋">
    <w:panose1 w:val="02010609060101010101"/>
    <w:charset w:val="86"/>
    <w:family w:val="auto"/>
    <w:pitch w:val="default"/>
    <w:sig w:usb0="800002BF" w:usb1="38CF7CFA" w:usb2="00000016" w:usb3="00000000" w:csb0="00040001" w:csb1="00000000"/>
    <w:embedRegular r:id="rId3" w:fontKey="{79E83A1C-C042-4D69-9475-4A821F2E9B2B}"/>
  </w:font>
  <w:font w:name="新宋体">
    <w:panose1 w:val="02010609030101010101"/>
    <w:charset w:val="86"/>
    <w:family w:val="modern"/>
    <w:pitch w:val="default"/>
    <w:sig w:usb0="00000203" w:usb1="288F0000" w:usb2="00000006" w:usb3="00000000" w:csb0="00040001" w:csb1="00000000"/>
    <w:embedRegular r:id="rId4" w:fontKey="{7BA930D2-2843-4395-985E-81633314CC8E}"/>
  </w:font>
  <w:font w:name="微软雅黑">
    <w:panose1 w:val="020B0503020204020204"/>
    <w:charset w:val="86"/>
    <w:family w:val="swiss"/>
    <w:pitch w:val="default"/>
    <w:sig w:usb0="80000287" w:usb1="2ACF3C50" w:usb2="00000016" w:usb3="00000000" w:csb0="0004001F" w:csb1="00000000"/>
    <w:embedRegular r:id="rId5" w:fontKey="{A12A9063-D33B-4858-8AD1-29191AB1B40B}"/>
  </w:font>
  <w:font w:name="方正小标宋简体">
    <w:panose1 w:val="02000000000000000000"/>
    <w:charset w:val="86"/>
    <w:family w:val="auto"/>
    <w:pitch w:val="default"/>
    <w:sig w:usb0="00000001" w:usb1="08000000" w:usb2="00000000" w:usb3="00000000" w:csb0="00040000" w:csb1="00000000"/>
    <w:embedRegular r:id="rId6" w:fontKey="{6FB254F7-34DC-478D-915F-8F8B6B85AE13}"/>
  </w:font>
  <w:font w:name="方正小标宋_GBK">
    <w:panose1 w:val="02000000000000000000"/>
    <w:charset w:val="86"/>
    <w:family w:val="auto"/>
    <w:pitch w:val="default"/>
    <w:sig w:usb0="A00002BF" w:usb1="38CF7CFA" w:usb2="00082016" w:usb3="00000000" w:csb0="00040001" w:csb1="00000000"/>
    <w:embedRegular r:id="rId7" w:fontKey="{6F3AF0BE-33F3-4BAC-96D5-4C59BA336CBB}"/>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5616C16"/>
    <w:rsid w:val="064E5119"/>
    <w:rsid w:val="09CC699C"/>
    <w:rsid w:val="0A084CD9"/>
    <w:rsid w:val="0A8721A0"/>
    <w:rsid w:val="0B7B2128"/>
    <w:rsid w:val="0B985CD3"/>
    <w:rsid w:val="0C156ED6"/>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BCF52C0"/>
    <w:rsid w:val="2C765212"/>
    <w:rsid w:val="2D22562B"/>
    <w:rsid w:val="2DA15121"/>
    <w:rsid w:val="2F691E3F"/>
    <w:rsid w:val="304775AA"/>
    <w:rsid w:val="30B56AE1"/>
    <w:rsid w:val="31FA5051"/>
    <w:rsid w:val="3221696D"/>
    <w:rsid w:val="327E6635"/>
    <w:rsid w:val="3516702D"/>
    <w:rsid w:val="35316966"/>
    <w:rsid w:val="356B5D48"/>
    <w:rsid w:val="364F61C0"/>
    <w:rsid w:val="37E601A9"/>
    <w:rsid w:val="382B523D"/>
    <w:rsid w:val="38DB7BD9"/>
    <w:rsid w:val="39203FFE"/>
    <w:rsid w:val="3A7A2C02"/>
    <w:rsid w:val="3AB41869"/>
    <w:rsid w:val="3AD501CB"/>
    <w:rsid w:val="3BA355E6"/>
    <w:rsid w:val="3C8E5846"/>
    <w:rsid w:val="3D0B2EA4"/>
    <w:rsid w:val="3EE84C2D"/>
    <w:rsid w:val="41CD3817"/>
    <w:rsid w:val="42220C2D"/>
    <w:rsid w:val="43315BEC"/>
    <w:rsid w:val="43AD1C7C"/>
    <w:rsid w:val="44912C24"/>
    <w:rsid w:val="457E45CB"/>
    <w:rsid w:val="46190056"/>
    <w:rsid w:val="47C03328"/>
    <w:rsid w:val="497231C3"/>
    <w:rsid w:val="4A3A55E4"/>
    <w:rsid w:val="4BB538AD"/>
    <w:rsid w:val="4C122427"/>
    <w:rsid w:val="4C126CDE"/>
    <w:rsid w:val="4C5B7269"/>
    <w:rsid w:val="4C71420D"/>
    <w:rsid w:val="4D440E1C"/>
    <w:rsid w:val="4DC33073"/>
    <w:rsid w:val="4E3F7559"/>
    <w:rsid w:val="4ECE0172"/>
    <w:rsid w:val="51516E47"/>
    <w:rsid w:val="53BF2F3D"/>
    <w:rsid w:val="53C02053"/>
    <w:rsid w:val="54C139F0"/>
    <w:rsid w:val="553904D7"/>
    <w:rsid w:val="56687D0E"/>
    <w:rsid w:val="567315FF"/>
    <w:rsid w:val="59663326"/>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6921</Words>
  <Characters>7387</Characters>
  <Lines>59</Lines>
  <Paragraphs>16</Paragraphs>
  <TotalTime>15</TotalTime>
  <ScaleCrop>false</ScaleCrop>
  <LinksUpToDate>false</LinksUpToDate>
  <CharactersWithSpaces>7886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2026-06-10T07:31:12Z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