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footerReference r:id="rId3" w:type="default"/>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24454"/>
      <w:bookmarkStart w:id="3" w:name="_Toc11918"/>
      <w:bookmarkStart w:id="4" w:name="_Toc21422"/>
      <w:bookmarkStart w:id="5" w:name="_Toc15737"/>
      <w:bookmarkStart w:id="6" w:name="_Toc21762"/>
      <w:bookmarkStart w:id="7" w:name="_Toc20910"/>
      <w:bookmarkStart w:id="8" w:name="_Toc8396"/>
      <w:bookmarkStart w:id="9" w:name="_Toc13462"/>
      <w:bookmarkStart w:id="10" w:name="_Toc24727"/>
      <w:bookmarkStart w:id="11" w:name="_Toc29002"/>
      <w:bookmarkStart w:id="12" w:name="_Toc12789"/>
      <w:bookmarkStart w:id="13" w:name="_Toc24068"/>
      <w:bookmarkStart w:id="14" w:name="_Toc20033"/>
      <w:bookmarkStart w:id="15" w:name="_Toc7615"/>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新宋体"/>
          <w:b/>
          <w:bCs w:val="0"/>
          <w:color w:val="auto"/>
          <w:sz w:val="28"/>
          <w:szCs w:val="28"/>
          <w:u w:val="single"/>
          <w:lang w:val="en-US" w:eastAsia="zh-CN"/>
        </w:rPr>
        <w:t>61826.72</w:t>
      </w:r>
      <w:r>
        <w:rPr>
          <w:rFonts w:hint="eastAsia" w:ascii="新宋体" w:hAnsi="新宋体" w:eastAsia="新宋体" w:cs="新宋体"/>
          <w:b/>
          <w:bCs/>
          <w:sz w:val="28"/>
          <w:szCs w:val="28"/>
          <w:lang w:val="en-US" w:eastAsia="zh-CN"/>
        </w:rPr>
        <w:t>元/年</w:t>
      </w:r>
      <w:r>
        <w:rPr>
          <w:rFonts w:hint="eastAsia" w:ascii="新宋体" w:hAnsi="新宋体" w:eastAsia="新宋体" w:cs="Times New Roman"/>
          <w:b/>
          <w:bCs/>
          <w:sz w:val="28"/>
          <w:szCs w:val="28"/>
          <w:lang w:val="en-US" w:eastAsia="zh-CN"/>
        </w:rPr>
        <w:t>。</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w:t>
      </w:r>
      <w:r>
        <w:rPr>
          <w:rFonts w:hint="eastAsia" w:ascii="新宋体" w:hAnsi="新宋体" w:eastAsia="新宋体" w:cs="Times New Roman"/>
          <w:sz w:val="28"/>
          <w:szCs w:val="28"/>
          <w:u w:val="single"/>
          <w:lang w:val="en-US" w:eastAsia="zh-CN"/>
        </w:rPr>
        <w:t>00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6-24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白沙黎族自治县金波乡白打村民委员会秸秆综合利用基础设施配套项目及场地650m²出租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Theme="minorEastAsia" w:hAnsiTheme="minorEastAsia" w:cstheme="minorEastAsia"/>
          <w:b w:val="0"/>
          <w:bCs w:val="0"/>
          <w:color w:val="auto"/>
          <w:sz w:val="24"/>
          <w:szCs w:val="24"/>
          <w:lang w:val="en-GB" w:eastAsia="zh-CN"/>
        </w:rPr>
        <w:t>白沙黎族自治县金波乡白打村民委员会秸秆综合利用基础设施配套项目及场地650m²出租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11532"/>
      <w:bookmarkStart w:id="18" w:name="_Toc13357"/>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32101"/>
      <w:bookmarkStart w:id="29" w:name="_Toc4580"/>
      <w:bookmarkStart w:id="30" w:name="_Toc29841"/>
      <w:bookmarkStart w:id="31" w:name="_Toc11237"/>
      <w:bookmarkStart w:id="32" w:name="_Toc13094"/>
      <w:bookmarkStart w:id="33" w:name="_Toc14469"/>
      <w:bookmarkStart w:id="34" w:name="_Toc12264"/>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6"/>
          <w:szCs w:val="36"/>
        </w:rPr>
      </w:pPr>
      <w:r>
        <w:rPr>
          <w:rFonts w:hint="eastAsia" w:ascii="宋体" w:hAnsi="宋体" w:eastAsia="宋体" w:cs="宋体"/>
          <w:b/>
          <w:bCs/>
          <w:color w:val="auto"/>
          <w:sz w:val="36"/>
          <w:szCs w:val="36"/>
          <w:lang w:val="en-US" w:eastAsia="zh-CN"/>
        </w:rPr>
        <w:t>白沙黎族自治县金波乡白打村民委员会秸秆综合利用基础设施配套项目及场地650m²出租</w:t>
      </w:r>
      <w:r>
        <w:rPr>
          <w:rFonts w:hint="eastAsia" w:ascii="宋体" w:hAnsi="宋体" w:eastAsia="宋体" w:cs="宋体"/>
          <w:b/>
          <w:bCs/>
          <w:sz w:val="36"/>
          <w:szCs w:val="36"/>
          <w:lang w:val="en-US" w:eastAsia="zh-CN"/>
        </w:rPr>
        <w:t>交易</w:t>
      </w:r>
      <w:r>
        <w:rPr>
          <w:rFonts w:hint="eastAsia" w:ascii="宋体" w:hAnsi="宋体" w:eastAsia="宋体" w:cs="宋体"/>
          <w:b/>
          <w:bCs/>
          <w:sz w:val="36"/>
          <w:szCs w:val="36"/>
        </w:rPr>
        <w:t>公示</w:t>
      </w:r>
    </w:p>
    <w:p w14:paraId="465C7D51">
      <w:pPr>
        <w:widowControl/>
        <w:spacing w:line="400" w:lineRule="exact"/>
        <w:ind w:firstLine="640" w:firstLineChars="200"/>
        <w:rPr>
          <w:rFonts w:hint="eastAsia" w:asciiTheme="minorEastAsia" w:hAnsiTheme="minorEastAsia" w:eastAsiaTheme="minorEastAsia" w:cstheme="minorEastAsia"/>
          <w:sz w:val="32"/>
          <w:szCs w:val="32"/>
        </w:rPr>
      </w:pPr>
      <w:r>
        <w:rPr>
          <w:rFonts w:hint="eastAsia" w:ascii="宋体" w:hAnsi="宋体" w:eastAsia="宋体" w:cs="宋体"/>
          <w:sz w:val="32"/>
          <w:szCs w:val="32"/>
        </w:rPr>
        <w:t>经</w:t>
      </w:r>
      <w:r>
        <w:rPr>
          <w:rFonts w:hint="eastAsia" w:ascii="宋体" w:hAnsi="宋体" w:eastAsia="宋体" w:cs="宋体"/>
          <w:color w:val="auto"/>
          <w:sz w:val="32"/>
          <w:szCs w:val="32"/>
          <w:highlight w:val="none"/>
          <w:u w:val="none"/>
          <w:lang w:val="en-US" w:eastAsia="zh-CN"/>
        </w:rPr>
        <w:t>白沙黎族自治县</w:t>
      </w:r>
      <w:r>
        <w:rPr>
          <w:rFonts w:hint="eastAsia" w:ascii="宋体" w:hAnsi="宋体" w:eastAsia="宋体" w:cs="宋体"/>
          <w:color w:val="auto"/>
          <w:sz w:val="32"/>
          <w:szCs w:val="32"/>
          <w:lang w:val="en-US" w:eastAsia="zh-CN"/>
        </w:rPr>
        <w:t>金波乡白打村民委员会</w:t>
      </w:r>
      <w:r>
        <w:rPr>
          <w:rFonts w:hint="eastAsia" w:ascii="宋体" w:hAnsi="宋体" w:eastAsia="宋体" w:cs="宋体"/>
          <w:color w:val="auto"/>
          <w:sz w:val="32"/>
          <w:szCs w:val="32"/>
          <w:highlight w:val="none"/>
          <w:u w:val="none"/>
          <w:lang w:val="en-US" w:eastAsia="zh-CN"/>
        </w:rPr>
        <w:t>四议两公开会议</w:t>
      </w:r>
      <w:r>
        <w:rPr>
          <w:rFonts w:hint="eastAsia" w:asciiTheme="minorEastAsia" w:hAnsiTheme="minorEastAsia" w:eastAsiaTheme="minorEastAsia" w:cstheme="minorEastAsia"/>
          <w:sz w:val="32"/>
          <w:szCs w:val="32"/>
        </w:rPr>
        <w:t>，同意</w:t>
      </w:r>
      <w:r>
        <w:rPr>
          <w:rFonts w:hint="eastAsia" w:ascii="宋体" w:hAnsi="宋体" w:eastAsia="宋体" w:cs="宋体"/>
          <w:color w:val="auto"/>
          <w:sz w:val="32"/>
          <w:szCs w:val="32"/>
          <w:lang w:val="en-US" w:eastAsia="zh-CN"/>
        </w:rPr>
        <w:t>白沙黎族自治县金波乡白打村民委员会秸秆综合利用基础设施配套项目及场地650m²出租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白沙黎族自治县金波乡白打村民委员会秸秆综合利用基础设施配套项目及场地650m²出租</w:t>
      </w:r>
    </w:p>
    <w:p w14:paraId="3169BD4C">
      <w:pPr>
        <w:spacing w:line="520" w:lineRule="exact"/>
        <w:ind w:firstLine="560" w:firstLineChars="200"/>
        <w:rPr>
          <w:rFonts w:hint="default" w:ascii="宋体" w:hAnsi="宋体"/>
          <w:color w:val="auto"/>
          <w:sz w:val="28"/>
          <w:szCs w:val="28"/>
          <w:u w:val="none"/>
          <w:lang w:val="en-US" w:eastAsia="zh-CN"/>
        </w:rPr>
      </w:pPr>
      <w:r>
        <w:rPr>
          <w:rFonts w:hint="eastAsia" w:asciiTheme="minorEastAsia" w:hAnsiTheme="minorEastAsia" w:cstheme="minorEastAsia"/>
          <w:sz w:val="28"/>
          <w:szCs w:val="28"/>
          <w:lang w:val="en-US" w:eastAsia="zh-CN"/>
        </w:rPr>
        <w:t>出让</w:t>
      </w:r>
      <w:r>
        <w:rPr>
          <w:rFonts w:hint="eastAsia" w:asciiTheme="minorEastAsia" w:hAnsiTheme="minorEastAsia" w:eastAsiaTheme="minorEastAsia" w:cstheme="minorEastAsia"/>
          <w:sz w:val="28"/>
          <w:szCs w:val="28"/>
          <w:lang w:val="en-US" w:eastAsia="zh-CN"/>
        </w:rPr>
        <w:t>方：</w:t>
      </w:r>
      <w:r>
        <w:rPr>
          <w:rFonts w:hint="eastAsia" w:ascii="宋体" w:hAnsi="宋体"/>
          <w:color w:val="auto"/>
          <w:sz w:val="28"/>
          <w:szCs w:val="28"/>
          <w:u w:val="none"/>
          <w:lang w:val="en-US" w:eastAsia="zh-CN"/>
        </w:rPr>
        <w:t>白沙黎族自治县</w:t>
      </w:r>
      <w:r>
        <w:rPr>
          <w:rFonts w:hint="eastAsia" w:ascii="宋体" w:hAnsi="宋体" w:eastAsia="宋体" w:cs="宋体"/>
          <w:color w:val="auto"/>
          <w:sz w:val="28"/>
          <w:szCs w:val="28"/>
          <w:lang w:val="en-US" w:eastAsia="zh-CN"/>
        </w:rPr>
        <w:t>金波乡白打村民委员会</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eastAsia="宋体" w:cs="宋体"/>
          <w:color w:val="auto"/>
          <w:sz w:val="28"/>
          <w:szCs w:val="28"/>
          <w:lang w:val="en-US" w:eastAsia="zh-CN"/>
        </w:rPr>
        <w:t>650平方米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10年</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Cs/>
          <w:color w:val="auto"/>
          <w:sz w:val="28"/>
          <w:szCs w:val="28"/>
          <w:lang w:val="en-US" w:eastAsia="zh-CN"/>
        </w:rPr>
        <w:t>61826.72元/年</w:t>
      </w:r>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12400元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w:t>
      </w:r>
      <w:r>
        <w:rPr>
          <w:rFonts w:hint="eastAsia" w:asciiTheme="minorEastAsia" w:hAnsiTheme="minorEastAsia" w:cstheme="minorEastAsia"/>
          <w:sz w:val="28"/>
          <w:szCs w:val="28"/>
          <w:lang w:eastAsia="zh-CN"/>
        </w:rPr>
        <w:t>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lang w:eastAsia="zh-CN"/>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24</w:t>
      </w:r>
      <w:r>
        <w:rPr>
          <w:rFonts w:hint="eastAsia" w:asciiTheme="minorEastAsia" w:hAnsiTheme="minorEastAsia" w:cstheme="minorEastAsia"/>
          <w:sz w:val="28"/>
          <w:szCs w:val="28"/>
          <w:lang w:eastAsia="zh-CN"/>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按年支付，一年一付</w:t>
      </w:r>
      <w:r>
        <w:rPr>
          <w:rFonts w:hint="eastAsia" w:ascii="宋体" w:hAnsi="宋体" w:cs="宋体"/>
          <w:color w:val="auto"/>
          <w:kern w:val="2"/>
          <w:sz w:val="28"/>
          <w:szCs w:val="28"/>
          <w:highlight w:val="none"/>
          <w:u w:val="none"/>
          <w:lang w:val="en-US" w:eastAsia="zh-CN" w:bidi="ar-SA"/>
        </w:rPr>
        <w:t>。</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bookmarkStart w:id="36" w:name="_GoBack"/>
      <w:r>
        <w:rPr>
          <w:rFonts w:hint="eastAsia" w:ascii="宋体" w:hAnsi="宋体" w:eastAsia="宋体" w:cs="宋体"/>
          <w:bCs/>
          <w:color w:val="auto"/>
          <w:sz w:val="28"/>
          <w:szCs w:val="28"/>
          <w:lang w:val="en-US" w:eastAsia="zh-CN"/>
        </w:rPr>
        <w:t>13976515375、18907676633</w:t>
      </w:r>
      <w:bookmarkEnd w:id="36"/>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17D5FE32">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3360"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0E93F">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870329">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870329">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6105E0"/>
    <w:rsid w:val="008372EA"/>
    <w:rsid w:val="00B57B36"/>
    <w:rsid w:val="00CD7376"/>
    <w:rsid w:val="00E03B4E"/>
    <w:rsid w:val="00E541D7"/>
    <w:rsid w:val="02701449"/>
    <w:rsid w:val="02BB5DBB"/>
    <w:rsid w:val="056C7B74"/>
    <w:rsid w:val="05F21804"/>
    <w:rsid w:val="06526816"/>
    <w:rsid w:val="06A64F55"/>
    <w:rsid w:val="080A7794"/>
    <w:rsid w:val="086F7974"/>
    <w:rsid w:val="08F905FC"/>
    <w:rsid w:val="0A8721A0"/>
    <w:rsid w:val="0B7B2128"/>
    <w:rsid w:val="0B985CD3"/>
    <w:rsid w:val="0C25349F"/>
    <w:rsid w:val="0C5A1E23"/>
    <w:rsid w:val="0C825B1D"/>
    <w:rsid w:val="0E9816ED"/>
    <w:rsid w:val="0F20786F"/>
    <w:rsid w:val="10396E71"/>
    <w:rsid w:val="10A1308A"/>
    <w:rsid w:val="11DE52CB"/>
    <w:rsid w:val="14353F00"/>
    <w:rsid w:val="150A3847"/>
    <w:rsid w:val="18E10F33"/>
    <w:rsid w:val="19BA5CC7"/>
    <w:rsid w:val="1A0C35CC"/>
    <w:rsid w:val="1B99253B"/>
    <w:rsid w:val="1C3E3914"/>
    <w:rsid w:val="1D7A2230"/>
    <w:rsid w:val="1E234C86"/>
    <w:rsid w:val="215024C1"/>
    <w:rsid w:val="2163678E"/>
    <w:rsid w:val="231803B8"/>
    <w:rsid w:val="23C4301C"/>
    <w:rsid w:val="24F22670"/>
    <w:rsid w:val="262B45A4"/>
    <w:rsid w:val="26FF6C81"/>
    <w:rsid w:val="2741574C"/>
    <w:rsid w:val="2931302E"/>
    <w:rsid w:val="2A776278"/>
    <w:rsid w:val="2C765212"/>
    <w:rsid w:val="2EDB1BB9"/>
    <w:rsid w:val="302762BC"/>
    <w:rsid w:val="30B56AE1"/>
    <w:rsid w:val="31A42E6E"/>
    <w:rsid w:val="327E6635"/>
    <w:rsid w:val="32936595"/>
    <w:rsid w:val="3336296F"/>
    <w:rsid w:val="33581145"/>
    <w:rsid w:val="3516702D"/>
    <w:rsid w:val="35237B92"/>
    <w:rsid w:val="356B5D48"/>
    <w:rsid w:val="371F3E68"/>
    <w:rsid w:val="37806D93"/>
    <w:rsid w:val="37E601A9"/>
    <w:rsid w:val="39301960"/>
    <w:rsid w:val="3A7A2C02"/>
    <w:rsid w:val="3BE66897"/>
    <w:rsid w:val="3D650E67"/>
    <w:rsid w:val="3DF705D0"/>
    <w:rsid w:val="3EE84C2D"/>
    <w:rsid w:val="42025CEA"/>
    <w:rsid w:val="42F27D21"/>
    <w:rsid w:val="43315BEC"/>
    <w:rsid w:val="438C0A54"/>
    <w:rsid w:val="43AD1C7C"/>
    <w:rsid w:val="44912C24"/>
    <w:rsid w:val="45896DB8"/>
    <w:rsid w:val="46FD3B9E"/>
    <w:rsid w:val="47C03328"/>
    <w:rsid w:val="49B44E70"/>
    <w:rsid w:val="4C122427"/>
    <w:rsid w:val="4D440E1C"/>
    <w:rsid w:val="4DC33073"/>
    <w:rsid w:val="4DD5021F"/>
    <w:rsid w:val="4E3F7559"/>
    <w:rsid w:val="4EAC2659"/>
    <w:rsid w:val="4ECE0172"/>
    <w:rsid w:val="4F8D6993"/>
    <w:rsid w:val="4FDD44D7"/>
    <w:rsid w:val="51516E47"/>
    <w:rsid w:val="524F15CA"/>
    <w:rsid w:val="57EF2D24"/>
    <w:rsid w:val="59964953"/>
    <w:rsid w:val="59FC0B78"/>
    <w:rsid w:val="5CF93C67"/>
    <w:rsid w:val="5E214BDF"/>
    <w:rsid w:val="5F312D0F"/>
    <w:rsid w:val="61EB2C04"/>
    <w:rsid w:val="6255188F"/>
    <w:rsid w:val="64515E2E"/>
    <w:rsid w:val="64D61FAB"/>
    <w:rsid w:val="6CC46D1F"/>
    <w:rsid w:val="6CDD534C"/>
    <w:rsid w:val="6F227B34"/>
    <w:rsid w:val="6F5159B5"/>
    <w:rsid w:val="6F71646A"/>
    <w:rsid w:val="70001993"/>
    <w:rsid w:val="703A75B1"/>
    <w:rsid w:val="708B70F6"/>
    <w:rsid w:val="72AE2CD6"/>
    <w:rsid w:val="74445A99"/>
    <w:rsid w:val="74535934"/>
    <w:rsid w:val="74C210D6"/>
    <w:rsid w:val="74CD42AD"/>
    <w:rsid w:val="786A7F85"/>
    <w:rsid w:val="788803E2"/>
    <w:rsid w:val="791505B4"/>
    <w:rsid w:val="79D06969"/>
    <w:rsid w:val="79EF31B4"/>
    <w:rsid w:val="7A41585E"/>
    <w:rsid w:val="7A7C6A82"/>
    <w:rsid w:val="7CF549D9"/>
    <w:rsid w:val="7EC1633B"/>
    <w:rsid w:val="7F0A77CB"/>
    <w:rsid w:val="7F2738D1"/>
    <w:rsid w:val="7FC44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6948</Words>
  <Characters>7390</Characters>
  <Lines>59</Lines>
  <Paragraphs>16</Paragraphs>
  <TotalTime>3</TotalTime>
  <ScaleCrop>false</ScaleCrop>
  <LinksUpToDate>false</LinksUpToDate>
  <CharactersWithSpaces>7901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2026-06-12T07:27:04Z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CF01E117E1894AE4AC5047338AC664C9_13</vt:lpwstr>
  </property>
  <property fmtid="{D5CDD505-2E9C-101B-9397-08002B2CF9AE}" pid="4" name="KSOTemplateDocerSaveRecord">
    <vt:lpwstr>eyJoZGlkIjoiMzYzOTkzOGMyYzNiY2VjM2Y1MDVlOTBlNzU3YWZlNTciLCJ1c2VySWQiOiIzMTg5MDczNDYifQ==</vt:lpwstr>
  </property>
</Properties>
</file>