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5737"/>
      <w:bookmarkStart w:id="2" w:name="_Toc32320"/>
      <w:bookmarkStart w:id="3" w:name="_Toc20910"/>
      <w:bookmarkStart w:id="4" w:name="_Toc11918"/>
      <w:bookmarkStart w:id="5" w:name="_Toc24454"/>
      <w:bookmarkStart w:id="6" w:name="_Toc21422"/>
      <w:bookmarkStart w:id="7" w:name="_Toc21762"/>
      <w:bookmarkStart w:id="8" w:name="_Toc20033"/>
      <w:bookmarkStart w:id="9" w:name="_Toc7615"/>
      <w:bookmarkStart w:id="10" w:name="_Toc29002"/>
      <w:bookmarkStart w:id="11" w:name="_Toc8396"/>
      <w:bookmarkStart w:id="12" w:name="_Toc24068"/>
      <w:bookmarkStart w:id="13" w:name="_Toc25712"/>
      <w:bookmarkStart w:id="14" w:name="_Toc12789"/>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儋州市那大镇侨锋农场原侨锋小学（建筑物面积511.87㎡、土地面积2556.49㎡）出租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10F81D67">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27708 </w:t>
      </w:r>
      <w:r>
        <w:rPr>
          <w:rFonts w:hint="eastAsia" w:ascii="新宋体" w:hAnsi="新宋体" w:eastAsia="新宋体" w:cs="Times New Roman"/>
          <w:b/>
          <w:bCs/>
          <w:sz w:val="28"/>
          <w:szCs w:val="28"/>
          <w:lang w:val="en-US" w:eastAsia="zh-CN"/>
        </w:rPr>
        <w:t>元/年</w:t>
      </w:r>
    </w:p>
    <w:p w14:paraId="709F5F1E">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71405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儋州市那大镇侨锋农场原侨锋小学（建筑物面积511.87㎡、土地面积2556.49㎡）出租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儋州市那大镇侨锋农场原侨锋小学（建筑物面积511.87㎡、土地面积2556.49㎡）出租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儋州市那大镇侨锋农场原侨锋小学（建筑物面积511.87㎡、土地面积2556.49㎡）出租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1EC82C3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bookmarkStart w:id="36" w:name="_GoBack"/>
      <w:bookmarkEnd w:id="36"/>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儋州市那大镇侨锋农场原侨锋小学（建筑物面积511.87㎡、土地面积2556.49㎡）出租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3094"/>
      <w:bookmarkStart w:id="29" w:name="_Toc29841"/>
      <w:bookmarkStart w:id="30" w:name="_Toc12264"/>
      <w:bookmarkStart w:id="31" w:name="_Toc4580"/>
      <w:bookmarkStart w:id="32" w:name="_Toc11237"/>
      <w:bookmarkStart w:id="33" w:name="_Toc14469"/>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2D12CC6C">
      <w:pPr>
        <w:spacing w:line="570" w:lineRule="exact"/>
        <w:jc w:val="center"/>
        <w:rPr>
          <w:rFonts w:hint="eastAsia"/>
          <w:sz w:val="44"/>
          <w:szCs w:val="44"/>
        </w:rPr>
      </w:pPr>
      <w:r>
        <w:rPr>
          <w:rFonts w:hint="eastAsia" w:ascii="方正小标宋_GBK" w:hAnsi="方正小标宋_GBK" w:eastAsia="方正小标宋_GBK" w:cs="方正小标宋_GBK"/>
          <w:b/>
          <w:bCs/>
          <w:color w:val="C00000"/>
          <w:sz w:val="44"/>
          <w:szCs w:val="44"/>
          <w:lang w:val="en-US" w:eastAsia="zh-CN"/>
        </w:rPr>
        <w:t>儋州市那大镇侨锋农场原侨锋小学（建筑物面积511.87㎡、土地面积2556.49㎡）出租</w:t>
      </w:r>
      <w:r>
        <w:rPr>
          <w:rFonts w:hint="eastAsia" w:ascii="方正小标宋_GBK" w:hAnsi="方正小标宋_GBK" w:eastAsia="方正小标宋_GBK" w:cs="方正小标宋_GBK"/>
          <w:b/>
          <w:bCs/>
          <w:sz w:val="44"/>
          <w:szCs w:val="44"/>
          <w:lang w:val="en-US" w:eastAsia="zh-CN"/>
        </w:rPr>
        <w:t>交易</w:t>
      </w:r>
      <w:r>
        <w:rPr>
          <w:rFonts w:hint="eastAsia" w:ascii="方正小标宋_GBK" w:hAnsi="方正小标宋_GBK" w:eastAsia="方正小标宋_GBK" w:cs="方正小标宋_GBK"/>
          <w:b/>
          <w:bCs/>
          <w:sz w:val="44"/>
          <w:szCs w:val="44"/>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新宋体" w:hAnsi="新宋体" w:eastAsia="新宋体"/>
          <w:b w:val="0"/>
          <w:bCs w:val="0"/>
          <w:color w:val="C00000"/>
          <w:sz w:val="32"/>
          <w:szCs w:val="32"/>
          <w:u w:val="none"/>
          <w:lang w:val="en-US" w:eastAsia="zh-CN"/>
        </w:rPr>
        <w:t>儋州市那大镇侨锋农场</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儋州市那大镇侨锋农场原侨锋小学（建筑物面积511.87㎡、土地面积2556.49㎡）出租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儋州市那大镇侨锋农场原侨锋小学（建筑物面积511.87㎡、土地面积2556.49㎡）出租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儋州市那大镇侨锋农场</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3068.36平方米 </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27708元/年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6000元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蔡</w:t>
      </w:r>
      <w:r>
        <w:rPr>
          <w:rFonts w:hint="eastAsia" w:asciiTheme="minorEastAsia" w:hAnsiTheme="minorEastAsia" w:cstheme="minorEastAsia"/>
          <w:sz w:val="28"/>
          <w:szCs w:val="28"/>
          <w:lang w:val="en-US" w:eastAsia="zh-CN"/>
        </w:rPr>
        <w:t>先生</w:t>
      </w:r>
      <w:r>
        <w:rPr>
          <w:rFonts w:hint="eastAsia" w:asciiTheme="minorEastAsia" w:hAnsiTheme="minorEastAsia" w:eastAsiaTheme="minorEastAsia" w:cstheme="minorEastAsia"/>
          <w:sz w:val="28"/>
          <w:szCs w:val="28"/>
          <w:lang w:val="en-US" w:eastAsia="zh-CN"/>
        </w:rPr>
        <w:t xml:space="preserve"> 13698940599</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4F4DF1-8590-40DE-89CC-D6A4E32F9C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551E960-74D7-49A3-8141-4586B6E522F4}"/>
  </w:font>
  <w:font w:name="仿宋">
    <w:panose1 w:val="02010609060101010101"/>
    <w:charset w:val="86"/>
    <w:family w:val="auto"/>
    <w:pitch w:val="default"/>
    <w:sig w:usb0="800002BF" w:usb1="38CF7CFA" w:usb2="00000016" w:usb3="00000000" w:csb0="00040001" w:csb1="00000000"/>
    <w:embedRegular r:id="rId3" w:fontKey="{A57DA990-16B8-4596-A067-D4F4D7310103}"/>
  </w:font>
  <w:font w:name="新宋体">
    <w:panose1 w:val="02010609030101010101"/>
    <w:charset w:val="86"/>
    <w:family w:val="modern"/>
    <w:pitch w:val="default"/>
    <w:sig w:usb0="00000203" w:usb1="288F0000" w:usb2="00000006" w:usb3="00000000" w:csb0="00040001" w:csb1="00000000"/>
    <w:embedRegular r:id="rId4" w:fontKey="{A98635FF-A66B-4153-8514-7F40DDC570CF}"/>
  </w:font>
  <w:font w:name="微软雅黑">
    <w:panose1 w:val="020B0503020204020204"/>
    <w:charset w:val="86"/>
    <w:family w:val="swiss"/>
    <w:pitch w:val="default"/>
    <w:sig w:usb0="80000287" w:usb1="2ACF3C50" w:usb2="00000016" w:usb3="00000000" w:csb0="0004001F" w:csb1="00000000"/>
    <w:embedRegular r:id="rId5" w:fontKey="{161590F8-8910-4BE2-A39C-66C0A01BA6E5}"/>
  </w:font>
  <w:font w:name="方正小标宋简体">
    <w:panose1 w:val="02000000000000000000"/>
    <w:charset w:val="86"/>
    <w:family w:val="auto"/>
    <w:pitch w:val="default"/>
    <w:sig w:usb0="00000001" w:usb1="08000000" w:usb2="00000000" w:usb3="00000000" w:csb0="00040000" w:csb1="00000000"/>
    <w:embedRegular r:id="rId6" w:fontKey="{23D9DD64-CB9B-429C-AEC9-FCCBAD1082DD}"/>
  </w:font>
  <w:font w:name="方正小标宋_GBK">
    <w:panose1 w:val="02000000000000000000"/>
    <w:charset w:val="86"/>
    <w:family w:val="auto"/>
    <w:pitch w:val="default"/>
    <w:sig w:usb0="A00002BF" w:usb1="38CF7CFA" w:usb2="00082016" w:usb3="00000000" w:csb0="00040001" w:csb1="00000000"/>
    <w:embedRegular r:id="rId7" w:fontKey="{437EE92C-C87F-4119-9C22-1F46E673BB5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17868AA"/>
    <w:rsid w:val="0334256E"/>
    <w:rsid w:val="03A94373"/>
    <w:rsid w:val="04C65733"/>
    <w:rsid w:val="064E5119"/>
    <w:rsid w:val="093D7C1E"/>
    <w:rsid w:val="09CC699C"/>
    <w:rsid w:val="0A084CD9"/>
    <w:rsid w:val="0A8721A0"/>
    <w:rsid w:val="0B7B2128"/>
    <w:rsid w:val="0B985CD3"/>
    <w:rsid w:val="0E9816ED"/>
    <w:rsid w:val="0FCA1F2E"/>
    <w:rsid w:val="10396E71"/>
    <w:rsid w:val="10695920"/>
    <w:rsid w:val="10B628CD"/>
    <w:rsid w:val="11A36C1C"/>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23F022A"/>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6205</Words>
  <Characters>6531</Characters>
  <Lines>59</Lines>
  <Paragraphs>16</Paragraphs>
  <TotalTime>5</TotalTime>
  <ScaleCrop>false</ScaleCrop>
  <LinksUpToDate>false</LinksUpToDate>
  <CharactersWithSpaces>6978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2026-06-18T08:27:47Z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AEAD7A417A4B42DD92812CE76D3260EC_13</vt:lpwstr>
  </property>
  <property fmtid="{D5CDD505-2E9C-101B-9397-08002B2CF9AE}" pid="4" name="KSOTemplateDocerSaveRecord">
    <vt:lpwstr>eyJoZGlkIjoiYzJhNzY0NmM1NWQwNGNiMzY4MzEyNzljMTc5Y2M5OWQiLCJ1c2VySWQiOiI5MDEzMDExMDYifQ==</vt:lpwstr>
  </property>
</Properties>
</file>