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34C582B7">
      <w:pPr>
        <w:pStyle w:val="5"/>
        <w:jc w:val="left"/>
        <w:rPr>
          <w:rFonts w:ascii="仿宋_GB2312" w:hAnsi="仿宋_GB2312" w:eastAsia="仿宋_GB2312" w:cs="仿宋_GB2312"/>
          <w:color w:val="000000"/>
          <w:sz w:val="30"/>
          <w:szCs w:val="30"/>
        </w:rPr>
      </w:pPr>
    </w:p>
    <w:p w14:paraId="58722534">
      <w:pPr>
        <w:jc w:val="left"/>
        <w:sectPr>
          <w:footerReference r:id="rId3" w:type="default"/>
          <w:pgSz w:w="11906" w:h="16838"/>
          <w:pgMar w:top="1440" w:right="1800" w:bottom="1440" w:left="1800" w:header="851" w:footer="992" w:gutter="0"/>
          <w:pgNumType w:fmt="decimal"/>
          <w:cols w:space="425" w:num="1"/>
          <w:docGrid w:type="lines" w:linePitch="312" w:charSpace="0"/>
        </w:sectPr>
      </w:pPr>
    </w:p>
    <w:p w14:paraId="01F0FF18">
      <w:pPr>
        <w:pStyle w:val="3"/>
        <w:spacing w:line="240" w:lineRule="auto"/>
        <w:rPr>
          <w:rFonts w:ascii="黑体" w:hAnsi="黑体"/>
          <w:color w:val="000000"/>
        </w:rPr>
      </w:pPr>
      <w:bookmarkStart w:id="0" w:name="_Toc20910"/>
      <w:bookmarkStart w:id="1" w:name="_Toc21422"/>
      <w:bookmarkStart w:id="2" w:name="_Toc32320"/>
      <w:bookmarkStart w:id="3" w:name="_Toc21762"/>
      <w:bookmarkStart w:id="4" w:name="_Toc24454"/>
      <w:bookmarkStart w:id="5" w:name="_Toc11918"/>
      <w:bookmarkStart w:id="6" w:name="_Toc15737"/>
      <w:bookmarkStart w:id="7" w:name="_Toc13462"/>
      <w:bookmarkStart w:id="8" w:name="_Toc8396"/>
      <w:bookmarkStart w:id="9" w:name="_Toc7615"/>
      <w:bookmarkStart w:id="10" w:name="_Toc12789"/>
      <w:bookmarkStart w:id="11" w:name="_Toc25712"/>
      <w:bookmarkStart w:id="12" w:name="_Toc20033"/>
      <w:bookmarkStart w:id="13" w:name="_Toc24727"/>
      <w:bookmarkStart w:id="14" w:name="_Toc24068"/>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琼海市长坡镇长坡村委会西一、西二村小组共23亩集体闲置地出租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blPrEx>
          <w:tblCellMar>
            <w:top w:w="0" w:type="dxa"/>
            <w:left w:w="108" w:type="dxa"/>
            <w:bottom w:w="0" w:type="dxa"/>
            <w:right w:w="108" w:type="dxa"/>
          </w:tblCellMar>
        </w:tblPrEx>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11500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pgSz w:w="11906" w:h="16838"/>
          <w:pgMar w:top="1440" w:right="1800" w:bottom="1440" w:left="1800" w:header="851" w:footer="992" w:gutter="0"/>
          <w:pgNumType w:fmt="decimal"/>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琼海市长坡镇长坡村委会西一、西二村小组共23亩集体闲置地出租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琼海市长坡镇长坡村委会西一、西二村小组共23亩集体闲置地出租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琼海市长坡镇长坡村委会西一、西二村小组共23亩集体闲置地出租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海南省琼海市长坡镇长坡村委会西一、西二村小组共23亩集体闲置地出租交易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琼海市长坡镇长坡村委会西一村民小组</w:t>
      </w:r>
      <w:r>
        <w:rPr>
          <w:rFonts w:hint="eastAsia" w:asciiTheme="minorEastAsia" w:hAnsiTheme="minorEastAsia" w:eastAsiaTheme="minorEastAsia" w:cstheme="minorEastAsia"/>
          <w:sz w:val="28"/>
          <w:szCs w:val="28"/>
        </w:rPr>
        <w:t>召开的会议决议，同意</w:t>
      </w:r>
      <w:r>
        <w:rPr>
          <w:rFonts w:hint="eastAsia" w:asciiTheme="minorEastAsia" w:hAnsiTheme="minorEastAsia" w:cstheme="minorEastAsia"/>
          <w:b/>
          <w:bCs/>
          <w:color w:val="auto"/>
          <w:sz w:val="28"/>
          <w:szCs w:val="28"/>
          <w:u w:val="single"/>
          <w:lang w:val="en-US" w:eastAsia="zh-CN"/>
        </w:rPr>
        <w:t>琼海市长坡镇长坡村委会西一、西二村小组共23亩集体闲置地出租</w:t>
      </w:r>
      <w:r>
        <w:rPr>
          <w:rFonts w:hint="eastAsia" w:asciiTheme="minorEastAsia" w:hAnsiTheme="minorEastAsia" w:cstheme="minorEastAsia"/>
          <w:color w:val="auto"/>
          <w:sz w:val="28"/>
          <w:szCs w:val="28"/>
          <w:lang w:val="en-US" w:eastAsia="zh-CN"/>
        </w:rPr>
        <w:t>项目在琼海农村产权交易中心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BD1DD9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琼海市长坡镇长坡村委会西一、西二村小组共23亩集体闲置地出租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琼海市长坡镇长坡村委会西一村民小组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23亩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11500元/年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11500元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03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五年一付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13976764003</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5"/>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琼海市长坡镇长坡村委会西一、西二村小组共23亩集体闲置地出租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bookmarkStart w:id="35" w:name="_GoBack"/>
      <w:bookmarkEnd w:id="35"/>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29057"/>
      <w:bookmarkStart w:id="23" w:name="_Toc4535"/>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14469"/>
      <w:bookmarkStart w:id="29" w:name="_Toc11237"/>
      <w:bookmarkStart w:id="30" w:name="_Toc13094"/>
      <w:bookmarkStart w:id="31" w:name="_Toc32101"/>
      <w:bookmarkStart w:id="32" w:name="_Toc4580"/>
      <w:bookmarkStart w:id="33" w:name="_Toc2984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方正小标宋简体" w:hAnsi="方正小标宋简体" w:eastAsia="方正小标宋简体" w:cs="方正小标宋简体"/>
          <w:b/>
          <w:bCs/>
          <w:sz w:val="36"/>
          <w:szCs w:val="36"/>
          <w:u w:val="single"/>
        </w:rPr>
      </w:pPr>
    </w:p>
    <w:p w14:paraId="12DDD357">
      <w:pPr>
        <w:spacing w:line="570" w:lineRule="exact"/>
        <w:jc w:val="center"/>
        <w:rPr>
          <w:rFonts w:hint="eastAsia" w:ascii="方正小标宋简体" w:hAnsi="方正小标宋简体" w:eastAsia="方正小标宋简体" w:cs="方正小标宋简体"/>
          <w:b/>
          <w:bCs/>
          <w:sz w:val="36"/>
          <w:szCs w:val="36"/>
          <w:u w:val="single"/>
        </w:rPr>
      </w:pPr>
    </w:p>
    <w:p w14:paraId="0D292BD0">
      <w:pPr>
        <w:spacing w:line="570" w:lineRule="exact"/>
        <w:jc w:val="center"/>
        <w:rPr>
          <w:rFonts w:hint="eastAsia" w:ascii="方正小标宋简体" w:hAnsi="方正小标宋简体" w:eastAsia="方正小标宋简体" w:cs="方正小标宋简体"/>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5D50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7361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D7361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1E242A35"/>
    <w:rsid w:val="2163678E"/>
    <w:rsid w:val="23C4301C"/>
    <w:rsid w:val="250F1F4A"/>
    <w:rsid w:val="2741574C"/>
    <w:rsid w:val="283516D2"/>
    <w:rsid w:val="2BAC62BA"/>
    <w:rsid w:val="2C765212"/>
    <w:rsid w:val="2E631653"/>
    <w:rsid w:val="2F824DB7"/>
    <w:rsid w:val="30AB0A46"/>
    <w:rsid w:val="30B56AE1"/>
    <w:rsid w:val="31210BB1"/>
    <w:rsid w:val="327E6635"/>
    <w:rsid w:val="32A2178E"/>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D9433A"/>
    <w:rsid w:val="6A824BDC"/>
    <w:rsid w:val="6CE301ED"/>
    <w:rsid w:val="6EA864DE"/>
    <w:rsid w:val="724C57BD"/>
    <w:rsid w:val="73F52A4A"/>
    <w:rsid w:val="749D6F7B"/>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5946</Words>
  <Characters>6384</Characters>
  <Lines>59</Lines>
  <Paragraphs>16</Paragraphs>
  <TotalTime>7</TotalTime>
  <ScaleCrop>false</ScaleCrop>
  <LinksUpToDate>false</LinksUpToDate>
  <CharactersWithSpaces>6614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dcterms:modified xsi:type="dcterms:W3CDTF">2026-06-26T07:22:37Z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