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BD5D0">
      <w:pPr>
        <w:spacing w:afterLines="50" w:line="500" w:lineRule="exact"/>
        <w:jc w:val="center"/>
        <w:rPr>
          <w:rFonts w:ascii="方正小标宋简体" w:hAnsi="方正小标宋简体" w:eastAsia="方正小标宋简体" w:cs="方正小标宋简体"/>
          <w:sz w:val="36"/>
          <w:szCs w:val="36"/>
        </w:rPr>
      </w:pPr>
      <w:bookmarkStart w:id="3" w:name="_GoBack"/>
      <w:bookmarkStart w:id="0" w:name="OLE_LINK2"/>
      <w:r>
        <w:rPr>
          <w:rFonts w:hint="eastAsia" w:ascii="方正小标宋简体" w:hAnsi="方正小标宋简体" w:eastAsia="方正小标宋简体" w:cs="方正小标宋简体"/>
          <w:sz w:val="36"/>
          <w:szCs w:val="36"/>
        </w:rPr>
        <w:t>产业合作协</w:t>
      </w:r>
      <w:bookmarkEnd w:id="0"/>
      <w:r>
        <w:rPr>
          <w:rFonts w:hint="eastAsia" w:ascii="方正小标宋简体" w:hAnsi="方正小标宋简体" w:eastAsia="方正小标宋简体" w:cs="方正小标宋简体"/>
          <w:sz w:val="36"/>
          <w:szCs w:val="36"/>
        </w:rPr>
        <w:t>议</w:t>
      </w:r>
    </w:p>
    <w:p w14:paraId="1663B71D">
      <w:pPr>
        <w:autoSpaceDE w:val="0"/>
        <w:autoSpaceDN w:val="0"/>
        <w:adjustRightInd w:val="0"/>
        <w:spacing w:line="500" w:lineRule="exact"/>
        <w:ind w:left="2235" w:hanging="2235" w:hangingChars="795"/>
        <w:jc w:val="left"/>
        <w:rPr>
          <w:rFonts w:ascii="宋体" w:hAnsi="宋体" w:cs="宋体"/>
          <w:b/>
          <w:bCs/>
          <w:color w:val="000000"/>
          <w:sz w:val="28"/>
          <w:szCs w:val="28"/>
          <w:lang w:val="zh-CN"/>
        </w:rPr>
      </w:pPr>
    </w:p>
    <w:p w14:paraId="1860FD21">
      <w:pPr>
        <w:autoSpaceDE w:val="0"/>
        <w:autoSpaceDN w:val="0"/>
        <w:adjustRightInd w:val="0"/>
        <w:spacing w:line="560" w:lineRule="exact"/>
        <w:ind w:left="2235" w:hanging="2235" w:hangingChars="795"/>
        <w:jc w:val="left"/>
        <w:rPr>
          <w:rFonts w:ascii="宋体" w:hAnsi="宋体" w:cs="宋体"/>
          <w:color w:val="000000"/>
          <w:sz w:val="28"/>
          <w:szCs w:val="28"/>
          <w:lang w:val="zh-CN"/>
        </w:rPr>
      </w:pPr>
      <w:r>
        <w:rPr>
          <w:rFonts w:hint="eastAsia" w:ascii="宋体" w:hAnsi="宋体" w:cs="宋体"/>
          <w:b/>
          <w:bCs/>
          <w:color w:val="000000"/>
          <w:sz w:val="28"/>
          <w:szCs w:val="28"/>
          <w:lang w:val="zh-CN"/>
        </w:rPr>
        <w:t>甲      方：</w:t>
      </w:r>
    </w:p>
    <w:p w14:paraId="16987E1B">
      <w:pPr>
        <w:autoSpaceDE w:val="0"/>
        <w:autoSpaceDN w:val="0"/>
        <w:adjustRightInd w:val="0"/>
        <w:spacing w:line="560" w:lineRule="exact"/>
        <w:rPr>
          <w:rFonts w:hint="eastAsia" w:ascii="宋体" w:hAnsi="宋体" w:cs="宋体"/>
          <w:b/>
          <w:bCs/>
          <w:color w:val="000000"/>
          <w:sz w:val="28"/>
          <w:szCs w:val="28"/>
          <w:lang w:val="zh-CN"/>
        </w:rPr>
      </w:pPr>
      <w:r>
        <w:rPr>
          <w:rFonts w:hint="eastAsia" w:ascii="宋体" w:hAnsi="宋体" w:cs="宋体"/>
          <w:b/>
          <w:bCs/>
          <w:color w:val="000000"/>
          <w:sz w:val="28"/>
          <w:szCs w:val="28"/>
          <w:lang w:val="zh-CN"/>
        </w:rPr>
        <w:t>法定代表人：</w:t>
      </w:r>
    </w:p>
    <w:p w14:paraId="13B1DB04">
      <w:pPr>
        <w:autoSpaceDE w:val="0"/>
        <w:autoSpaceDN w:val="0"/>
        <w:adjustRightInd w:val="0"/>
        <w:spacing w:line="560" w:lineRule="exact"/>
        <w:rPr>
          <w:rFonts w:hint="default" w:ascii="宋体" w:hAnsi="宋体" w:cs="宋体" w:eastAsiaTheme="minorEastAsia"/>
          <w:b/>
          <w:bCs/>
          <w:color w:val="000000"/>
          <w:sz w:val="28"/>
          <w:szCs w:val="28"/>
          <w:lang w:val="en-US" w:eastAsia="zh-CN"/>
        </w:rPr>
      </w:pPr>
      <w:r>
        <w:rPr>
          <w:rFonts w:hint="eastAsia" w:ascii="宋体" w:hAnsi="宋体" w:cs="宋体"/>
          <w:b/>
          <w:bCs/>
          <w:color w:val="000000"/>
          <w:sz w:val="28"/>
          <w:szCs w:val="28"/>
        </w:rPr>
        <w:t>联系人：</w:t>
      </w:r>
    </w:p>
    <w:p w14:paraId="7433A34C">
      <w:pPr>
        <w:autoSpaceDE w:val="0"/>
        <w:autoSpaceDN w:val="0"/>
        <w:adjustRightInd w:val="0"/>
        <w:spacing w:line="560" w:lineRule="exact"/>
        <w:rPr>
          <w:rFonts w:ascii="宋体" w:hAnsi="宋体" w:cs="宋体"/>
          <w:bCs/>
          <w:color w:val="000000"/>
          <w:sz w:val="28"/>
          <w:szCs w:val="28"/>
        </w:rPr>
      </w:pPr>
      <w:r>
        <w:rPr>
          <w:rFonts w:hint="eastAsia" w:ascii="宋体" w:hAnsi="宋体" w:cs="宋体"/>
          <w:b/>
          <w:bCs/>
          <w:color w:val="000000"/>
          <w:sz w:val="28"/>
          <w:szCs w:val="28"/>
          <w:lang w:val="zh-CN"/>
        </w:rPr>
        <w:t>住      址：</w:t>
      </w:r>
      <w:r>
        <w:rPr>
          <w:rFonts w:ascii="宋体" w:hAnsi="宋体" w:cs="宋体"/>
          <w:bCs/>
          <w:color w:val="000000"/>
          <w:sz w:val="28"/>
          <w:szCs w:val="28"/>
        </w:rPr>
        <w:t xml:space="preserve"> </w:t>
      </w:r>
    </w:p>
    <w:p w14:paraId="036BEC1C">
      <w:pPr>
        <w:autoSpaceDE w:val="0"/>
        <w:autoSpaceDN w:val="0"/>
        <w:adjustRightInd w:val="0"/>
        <w:spacing w:line="560" w:lineRule="exact"/>
        <w:rPr>
          <w:rFonts w:hint="eastAsia" w:ascii="宋体" w:hAnsi="宋体" w:cs="宋体"/>
          <w:b/>
          <w:bCs/>
          <w:color w:val="000000"/>
          <w:sz w:val="28"/>
          <w:szCs w:val="28"/>
          <w:lang w:val="zh-CN"/>
        </w:rPr>
      </w:pPr>
      <w:r>
        <w:rPr>
          <w:rFonts w:hint="eastAsia" w:ascii="宋体" w:hAnsi="宋体" w:cs="宋体"/>
          <w:b/>
          <w:bCs/>
          <w:color w:val="000000"/>
          <w:sz w:val="28"/>
          <w:szCs w:val="28"/>
          <w:lang w:val="zh-CN"/>
        </w:rPr>
        <w:t>统一社会信用代码：</w:t>
      </w:r>
    </w:p>
    <w:p w14:paraId="2C2266B7">
      <w:pPr>
        <w:pStyle w:val="2"/>
        <w:rPr>
          <w:rFonts w:hint="eastAsia" w:ascii="宋体" w:hAnsi="宋体" w:cs="宋体"/>
          <w:b/>
          <w:bCs/>
          <w:color w:val="000000"/>
          <w:sz w:val="28"/>
          <w:szCs w:val="28"/>
          <w:lang w:val="zh-CN"/>
        </w:rPr>
      </w:pPr>
    </w:p>
    <w:p w14:paraId="088E80C0">
      <w:pPr>
        <w:rPr>
          <w:rFonts w:hint="eastAsia" w:ascii="宋体" w:hAnsi="宋体" w:cs="宋体"/>
          <w:b/>
          <w:bCs/>
          <w:color w:val="000000"/>
          <w:sz w:val="28"/>
          <w:szCs w:val="28"/>
          <w:lang w:val="zh-CN"/>
        </w:rPr>
      </w:pPr>
    </w:p>
    <w:p w14:paraId="39241D35">
      <w:pPr>
        <w:pStyle w:val="2"/>
        <w:rPr>
          <w:lang w:val="zh-CN"/>
        </w:rPr>
      </w:pPr>
    </w:p>
    <w:p w14:paraId="1684DFCC">
      <w:pPr>
        <w:spacing w:line="560" w:lineRule="exact"/>
        <w:textAlignment w:val="baseline"/>
        <w:rPr>
          <w:rStyle w:val="13"/>
          <w:rFonts w:ascii="宋体" w:hAnsi="宋体" w:eastAsia="宋体" w:cs="宋体"/>
          <w:b/>
          <w:bCs/>
          <w:color w:val="000000"/>
          <w:sz w:val="28"/>
          <w:szCs w:val="28"/>
        </w:rPr>
      </w:pPr>
      <w:r>
        <w:rPr>
          <w:rStyle w:val="13"/>
          <w:rFonts w:ascii="宋体" w:hAnsi="宋体" w:eastAsia="宋体" w:cs="宋体"/>
          <w:b/>
          <w:bCs/>
          <w:color w:val="000000"/>
          <w:sz w:val="28"/>
          <w:szCs w:val="28"/>
          <w:lang w:val="zh-CN"/>
        </w:rPr>
        <w:t>乙      方：</w:t>
      </w:r>
      <w:r>
        <w:rPr>
          <w:rStyle w:val="13"/>
          <w:rFonts w:hint="eastAsia" w:ascii="宋体" w:hAnsi="宋体" w:eastAsia="宋体" w:cs="宋体"/>
          <w:b/>
          <w:bCs/>
          <w:color w:val="000000"/>
          <w:sz w:val="28"/>
          <w:szCs w:val="28"/>
          <w:lang w:val="zh-CN"/>
        </w:rPr>
        <w:t xml:space="preserve"> </w:t>
      </w:r>
      <w:r>
        <w:rPr>
          <w:rStyle w:val="13"/>
          <w:rFonts w:ascii="宋体" w:hAnsi="宋体" w:eastAsia="宋体" w:cs="宋体"/>
          <w:b/>
          <w:bCs/>
          <w:color w:val="000000"/>
          <w:sz w:val="28"/>
          <w:szCs w:val="28"/>
        </w:rPr>
        <w:t xml:space="preserve"> </w:t>
      </w:r>
    </w:p>
    <w:p w14:paraId="372C739E">
      <w:pPr>
        <w:spacing w:line="560" w:lineRule="exact"/>
        <w:textAlignment w:val="baseline"/>
        <w:rPr>
          <w:rStyle w:val="13"/>
          <w:rFonts w:hint="eastAsia" w:ascii="宋体" w:hAnsi="宋体" w:eastAsia="宋体" w:cs="宋体"/>
          <w:b/>
          <w:bCs/>
          <w:color w:val="000000"/>
          <w:sz w:val="28"/>
          <w:szCs w:val="28"/>
          <w:lang w:val="zh-CN"/>
        </w:rPr>
      </w:pPr>
      <w:r>
        <w:rPr>
          <w:rStyle w:val="13"/>
          <w:rFonts w:ascii="宋体" w:hAnsi="宋体" w:eastAsia="宋体" w:cs="宋体"/>
          <w:b/>
          <w:bCs/>
          <w:color w:val="000000"/>
          <w:sz w:val="28"/>
          <w:szCs w:val="28"/>
          <w:lang w:val="zh-CN"/>
        </w:rPr>
        <w:t>法定代表人：</w:t>
      </w:r>
      <w:r>
        <w:rPr>
          <w:rStyle w:val="13"/>
          <w:rFonts w:hint="eastAsia" w:ascii="宋体" w:hAnsi="宋体" w:eastAsia="宋体" w:cs="宋体"/>
          <w:b/>
          <w:bCs/>
          <w:color w:val="000000"/>
          <w:sz w:val="28"/>
          <w:szCs w:val="28"/>
          <w:lang w:val="zh-CN"/>
        </w:rPr>
        <w:t xml:space="preserve"> </w:t>
      </w:r>
    </w:p>
    <w:p w14:paraId="29E72147">
      <w:pPr>
        <w:spacing w:line="560" w:lineRule="exact"/>
        <w:textAlignment w:val="baseline"/>
        <w:rPr>
          <w:rStyle w:val="13"/>
          <w:rFonts w:hint="eastAsia" w:ascii="宋体" w:hAnsi="宋体" w:eastAsia="宋体" w:cs="宋体"/>
          <w:b/>
          <w:bCs/>
          <w:color w:val="000000"/>
          <w:sz w:val="28"/>
          <w:szCs w:val="28"/>
        </w:rPr>
      </w:pPr>
      <w:r>
        <w:rPr>
          <w:rStyle w:val="13"/>
          <w:rFonts w:ascii="宋体" w:hAnsi="宋体" w:eastAsia="宋体" w:cs="宋体"/>
          <w:b/>
          <w:bCs/>
          <w:color w:val="000000"/>
          <w:sz w:val="28"/>
          <w:szCs w:val="28"/>
        </w:rPr>
        <w:t>联系人：</w:t>
      </w:r>
      <w:r>
        <w:rPr>
          <w:rStyle w:val="13"/>
          <w:rFonts w:hint="eastAsia" w:ascii="宋体" w:hAnsi="宋体" w:eastAsia="宋体" w:cs="宋体"/>
          <w:b/>
          <w:bCs/>
          <w:color w:val="000000"/>
          <w:sz w:val="28"/>
          <w:szCs w:val="28"/>
        </w:rPr>
        <w:t xml:space="preserve"> </w:t>
      </w:r>
    </w:p>
    <w:p w14:paraId="77C953E5">
      <w:pPr>
        <w:spacing w:line="560" w:lineRule="exact"/>
        <w:textAlignment w:val="baseline"/>
        <w:rPr>
          <w:rStyle w:val="13"/>
          <w:rFonts w:hint="eastAsia" w:ascii="宋体" w:hAnsi="宋体" w:eastAsia="宋体" w:cs="宋体"/>
          <w:b/>
          <w:bCs/>
          <w:color w:val="000000"/>
          <w:sz w:val="28"/>
          <w:szCs w:val="28"/>
          <w:lang w:val="zh-CN"/>
        </w:rPr>
      </w:pPr>
      <w:r>
        <w:rPr>
          <w:rStyle w:val="13"/>
          <w:rFonts w:ascii="宋体" w:hAnsi="宋体" w:eastAsia="宋体" w:cs="宋体"/>
          <w:b/>
          <w:bCs/>
          <w:color w:val="000000"/>
          <w:sz w:val="28"/>
          <w:szCs w:val="28"/>
          <w:lang w:val="zh-CN"/>
        </w:rPr>
        <w:t>住      址：</w:t>
      </w:r>
      <w:r>
        <w:rPr>
          <w:rStyle w:val="13"/>
          <w:rFonts w:hint="eastAsia" w:ascii="宋体" w:hAnsi="宋体" w:eastAsia="宋体" w:cs="宋体"/>
          <w:b/>
          <w:bCs/>
          <w:color w:val="000000"/>
          <w:sz w:val="28"/>
          <w:szCs w:val="28"/>
          <w:lang w:val="zh-CN"/>
        </w:rPr>
        <w:t xml:space="preserve"> </w:t>
      </w:r>
    </w:p>
    <w:p w14:paraId="67167EE4">
      <w:pPr>
        <w:spacing w:line="560" w:lineRule="exact"/>
        <w:textAlignment w:val="baseline"/>
        <w:rPr>
          <w:rStyle w:val="13"/>
          <w:rFonts w:ascii="宋体" w:hAnsi="宋体" w:eastAsia="宋体" w:cs="宋体"/>
          <w:b/>
          <w:bCs/>
          <w:color w:val="000000"/>
          <w:sz w:val="28"/>
          <w:szCs w:val="28"/>
          <w:lang w:val="zh-CN"/>
        </w:rPr>
      </w:pPr>
      <w:r>
        <w:rPr>
          <w:rStyle w:val="13"/>
          <w:rFonts w:ascii="宋体" w:hAnsi="宋体" w:eastAsia="宋体" w:cs="宋体"/>
          <w:b/>
          <w:bCs/>
          <w:color w:val="000000"/>
          <w:sz w:val="28"/>
          <w:szCs w:val="28"/>
          <w:lang w:val="zh-CN"/>
        </w:rPr>
        <w:t>统一社会信用代码：</w:t>
      </w:r>
    </w:p>
    <w:p w14:paraId="2AD8E899">
      <w:pPr>
        <w:pStyle w:val="2"/>
      </w:pPr>
    </w:p>
    <w:p w14:paraId="328B7B6E">
      <w:pPr>
        <w:spacing w:line="560" w:lineRule="exact"/>
        <w:ind w:firstLine="560" w:firstLineChars="200"/>
        <w:rPr>
          <w:rFonts w:ascii="宋体" w:hAnsi="宋体" w:cs="微软雅黑"/>
          <w:bCs/>
          <w:color w:val="000000"/>
          <w:sz w:val="28"/>
          <w:szCs w:val="28"/>
        </w:rPr>
      </w:pPr>
    </w:p>
    <w:p w14:paraId="66384AD1">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为充分发挥农垦资源和政策优势，积极融入市县产业发展规划，高标准打造海南省澄迈县国营红光农场红建队现代农业产业园，</w:t>
      </w:r>
      <w:r>
        <w:rPr>
          <w:rFonts w:hint="eastAsia" w:ascii="宋体" w:hAnsi="宋体" w:cs="Arial"/>
          <w:color w:val="000000"/>
          <w:sz w:val="28"/>
          <w:szCs w:val="28"/>
        </w:rPr>
        <w:t>依据</w:t>
      </w:r>
      <w:r>
        <w:rPr>
          <w:rFonts w:hint="eastAsia" w:ascii="宋体" w:hAnsi="宋体" w:cs="仿宋_GB2312"/>
          <w:sz w:val="28"/>
          <w:szCs w:val="28"/>
        </w:rPr>
        <w:t>《中华人民共和国民法典》</w:t>
      </w:r>
      <w:r>
        <w:rPr>
          <w:rFonts w:hint="eastAsia" w:ascii="宋体" w:hAnsi="宋体" w:cs="Arial"/>
          <w:color w:val="000000"/>
          <w:sz w:val="28"/>
          <w:szCs w:val="28"/>
        </w:rPr>
        <w:t>及相关法律法规的规定，</w:t>
      </w:r>
      <w:r>
        <w:rPr>
          <w:rFonts w:hint="eastAsia" w:ascii="宋体" w:hAnsi="宋体" w:cs="宋体"/>
          <w:color w:val="000000"/>
          <w:sz w:val="28"/>
          <w:szCs w:val="28"/>
          <w:lang w:val="zh-CN"/>
        </w:rPr>
        <w:t>本着平等、自愿、合作共赢的原则,甲乙双方就</w:t>
      </w:r>
      <w:r>
        <w:rPr>
          <w:rFonts w:hint="eastAsia" w:ascii="宋体" w:hAnsi="宋体" w:cs="宋体"/>
          <w:color w:val="000000"/>
          <w:sz w:val="28"/>
          <w:szCs w:val="28"/>
          <w:u w:val="single"/>
          <w:lang w:val="zh-CN"/>
        </w:rPr>
        <w:t>海南省澄迈县国营红光农场红建队</w:t>
      </w:r>
      <w:r>
        <w:rPr>
          <w:rFonts w:hint="eastAsia" w:ascii="宋体" w:hAnsi="宋体" w:cs="宋体"/>
          <w:color w:val="000000"/>
          <w:sz w:val="28"/>
          <w:szCs w:val="28"/>
          <w:u w:val="single"/>
        </w:rPr>
        <w:t>种植产业</w:t>
      </w:r>
      <w:r>
        <w:rPr>
          <w:rFonts w:hint="eastAsia" w:ascii="宋体" w:hAnsi="宋体" w:cs="宋体"/>
          <w:color w:val="000000"/>
          <w:sz w:val="28"/>
          <w:szCs w:val="28"/>
        </w:rPr>
        <w:t>合作</w:t>
      </w:r>
      <w:r>
        <w:rPr>
          <w:rFonts w:hint="eastAsia" w:ascii="宋体" w:hAnsi="宋体" w:cs="宋体"/>
          <w:color w:val="000000"/>
          <w:sz w:val="28"/>
          <w:szCs w:val="28"/>
          <w:lang w:val="zh-CN"/>
        </w:rPr>
        <w:t>事宜达成一致，双方签订如下协议：</w:t>
      </w:r>
    </w:p>
    <w:p w14:paraId="475C7217">
      <w:pPr>
        <w:spacing w:line="560" w:lineRule="exact"/>
        <w:ind w:firstLine="562" w:firstLineChars="200"/>
        <w:rPr>
          <w:rFonts w:ascii="宋体" w:hAnsi="宋体" w:cs="Arial"/>
          <w:color w:val="000000"/>
          <w:sz w:val="28"/>
          <w:szCs w:val="28"/>
        </w:rPr>
      </w:pPr>
      <w:r>
        <w:rPr>
          <w:rFonts w:hint="eastAsia" w:ascii="宋体" w:hAnsi="宋体" w:cs="Arial"/>
          <w:b/>
          <w:color w:val="000000"/>
          <w:sz w:val="28"/>
          <w:szCs w:val="28"/>
        </w:rPr>
        <w:t>第一条 合作项目土地、位置</w:t>
      </w:r>
    </w:p>
    <w:p w14:paraId="5F40BEFE">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合作项目土地位于</w:t>
      </w:r>
      <w:r>
        <w:rPr>
          <w:rFonts w:hint="eastAsia" w:ascii="宋体" w:hAnsi="宋体" w:cs="宋体"/>
          <w:color w:val="000000"/>
          <w:sz w:val="28"/>
          <w:szCs w:val="28"/>
          <w:u w:val="single"/>
          <w:lang w:val="zh-CN"/>
        </w:rPr>
        <w:t>海南省澄迈县国营红光农场红建队</w:t>
      </w:r>
      <w:r>
        <w:rPr>
          <w:rFonts w:hint="eastAsia" w:ascii="宋体" w:hAnsi="宋体" w:cs="Arial"/>
          <w:color w:val="000000"/>
          <w:sz w:val="28"/>
          <w:szCs w:val="28"/>
        </w:rPr>
        <w:t>区域，土地总面积</w:t>
      </w:r>
      <w:r>
        <w:rPr>
          <w:rFonts w:hint="eastAsia" w:ascii="宋体" w:hAnsi="宋体" w:cs="Arial"/>
          <w:color w:val="000000"/>
          <w:sz w:val="28"/>
          <w:szCs w:val="28"/>
          <w:u w:val="single"/>
        </w:rPr>
        <w:t xml:space="preserve">  </w:t>
      </w:r>
      <w:r>
        <w:rPr>
          <w:rFonts w:hint="eastAsia" w:ascii="宋体" w:hAnsi="宋体" w:cs="Arial"/>
          <w:color w:val="FF0000"/>
          <w:sz w:val="28"/>
          <w:szCs w:val="28"/>
          <w:u w:val="single"/>
        </w:rPr>
        <w:t>以最终实测面积为准</w:t>
      </w:r>
      <w:r>
        <w:rPr>
          <w:rFonts w:hint="eastAsia" w:ascii="宋体" w:hAnsi="宋体" w:cs="Arial"/>
          <w:color w:val="000000"/>
          <w:sz w:val="28"/>
          <w:szCs w:val="28"/>
          <w:u w:val="single"/>
        </w:rPr>
        <w:t xml:space="preserve">  </w:t>
      </w:r>
      <w:r>
        <w:rPr>
          <w:rFonts w:hint="eastAsia" w:ascii="宋体" w:hAnsi="宋体" w:cs="Arial"/>
          <w:color w:val="000000"/>
          <w:sz w:val="28"/>
          <w:szCs w:val="28"/>
        </w:rPr>
        <w:t>亩</w:t>
      </w:r>
      <w:r>
        <w:rPr>
          <w:rFonts w:hint="eastAsia" w:ascii="宋体" w:hAnsi="宋体" w:cs="Arial"/>
          <w:sz w:val="28"/>
          <w:szCs w:val="28"/>
        </w:rPr>
        <w:t>，土地类型为</w:t>
      </w:r>
      <w:r>
        <w:rPr>
          <w:rFonts w:hint="eastAsia" w:ascii="宋体" w:hAnsi="宋体" w:cs="Arial"/>
          <w:sz w:val="28"/>
          <w:szCs w:val="28"/>
          <w:u w:val="single"/>
        </w:rPr>
        <w:t xml:space="preserve"> </w:t>
      </w:r>
      <w:r>
        <w:rPr>
          <w:rFonts w:hint="eastAsia" w:ascii="宋体" w:hAnsi="宋体" w:cs="Arial"/>
          <w:sz w:val="28"/>
          <w:szCs w:val="28"/>
          <w:u w:val="single"/>
          <w:lang w:eastAsia="zh-CN"/>
        </w:rPr>
        <w:t>园地</w:t>
      </w:r>
      <w:r>
        <w:rPr>
          <w:rFonts w:hint="eastAsia" w:ascii="宋体" w:hAnsi="宋体" w:cs="Arial"/>
          <w:sz w:val="28"/>
          <w:szCs w:val="28"/>
          <w:u w:val="single"/>
        </w:rPr>
        <w:t xml:space="preserve"> </w:t>
      </w:r>
      <w:r>
        <w:rPr>
          <w:rFonts w:hint="eastAsia" w:ascii="宋体" w:hAnsi="宋体" w:cs="Arial"/>
          <w:color w:val="000000"/>
          <w:sz w:val="28"/>
          <w:szCs w:val="28"/>
        </w:rPr>
        <w:t>。</w:t>
      </w:r>
    </w:p>
    <w:p w14:paraId="26703B44">
      <w:pPr>
        <w:spacing w:line="560" w:lineRule="exact"/>
        <w:ind w:firstLine="562" w:firstLineChars="200"/>
        <w:rPr>
          <w:rFonts w:ascii="宋体" w:hAnsi="宋体" w:cs="Arial"/>
          <w:color w:val="000000"/>
          <w:sz w:val="28"/>
          <w:szCs w:val="28"/>
        </w:rPr>
      </w:pPr>
      <w:r>
        <w:rPr>
          <w:rFonts w:hint="eastAsia" w:ascii="宋体" w:hAnsi="宋体" w:cs="Arial"/>
          <w:b/>
          <w:color w:val="000000"/>
          <w:sz w:val="28"/>
          <w:szCs w:val="28"/>
        </w:rPr>
        <w:t xml:space="preserve">第二条 </w:t>
      </w:r>
      <w:r>
        <w:rPr>
          <w:rFonts w:hint="eastAsia" w:ascii="宋体" w:hAnsi="宋体"/>
          <w:b/>
          <w:color w:val="000000"/>
          <w:sz w:val="28"/>
          <w:szCs w:val="28"/>
        </w:rPr>
        <w:t>合作模式和</w:t>
      </w:r>
      <w:r>
        <w:rPr>
          <w:rFonts w:hint="eastAsia" w:ascii="宋体" w:hAnsi="宋体" w:cs="Arial"/>
          <w:b/>
          <w:color w:val="000000"/>
          <w:sz w:val="28"/>
          <w:szCs w:val="28"/>
        </w:rPr>
        <w:t>期限</w:t>
      </w:r>
      <w:r>
        <w:rPr>
          <w:rFonts w:hint="eastAsia" w:ascii="宋体" w:hAnsi="宋体" w:cs="Arial"/>
          <w:color w:val="000000"/>
          <w:sz w:val="28"/>
          <w:szCs w:val="28"/>
        </w:rPr>
        <w:br w:type="textWrapping"/>
      </w:r>
      <w:r>
        <w:rPr>
          <w:rFonts w:hint="eastAsia" w:ascii="宋体" w:hAnsi="宋体" w:cs="Arial"/>
          <w:color w:val="000000"/>
          <w:sz w:val="28"/>
          <w:szCs w:val="28"/>
        </w:rPr>
        <w:t xml:space="preserve">    （一）甲方按项目区实测面积提供现状土地，乙方开展农业种植，乙方投入自身农业生产经营项目所需的全部资金、技术及设施。</w:t>
      </w:r>
    </w:p>
    <w:p w14:paraId="7E1A9384">
      <w:pPr>
        <w:spacing w:line="560" w:lineRule="exact"/>
        <w:ind w:firstLine="532" w:firstLineChars="190"/>
        <w:rPr>
          <w:rFonts w:ascii="宋体" w:hAnsi="宋体" w:cs="Arial"/>
          <w:color w:val="000000"/>
          <w:sz w:val="28"/>
          <w:szCs w:val="28"/>
        </w:rPr>
      </w:pPr>
      <w:r>
        <w:rPr>
          <w:rFonts w:hint="eastAsia" w:ascii="宋体" w:hAnsi="宋体" w:cs="Arial"/>
          <w:color w:val="000000"/>
          <w:sz w:val="28"/>
          <w:szCs w:val="28"/>
        </w:rPr>
        <w:t>（二）合作期限为1.5年（自 2026年</w:t>
      </w:r>
      <w:r>
        <w:rPr>
          <w:rFonts w:hint="eastAsia" w:ascii="宋体" w:hAnsi="宋体" w:cs="Arial"/>
          <w:color w:val="000000"/>
          <w:sz w:val="28"/>
          <w:szCs w:val="28"/>
          <w:u w:val="single"/>
        </w:rPr>
        <w:t xml:space="preserve"> </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rPr>
        <w:t>月</w:t>
      </w:r>
      <w:r>
        <w:rPr>
          <w:rFonts w:hint="eastAsia" w:ascii="宋体" w:hAnsi="宋体" w:cs="Arial"/>
          <w:color w:val="000000"/>
          <w:sz w:val="28"/>
          <w:szCs w:val="28"/>
          <w:u w:val="single"/>
        </w:rPr>
        <w:t xml:space="preserve"> </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rPr>
        <w:t>日至</w:t>
      </w:r>
      <w:r>
        <w:rPr>
          <w:rFonts w:hint="eastAsia" w:ascii="宋体" w:hAnsi="宋体" w:cs="Arial"/>
          <w:color w:val="000000"/>
          <w:sz w:val="28"/>
          <w:szCs w:val="28"/>
          <w:lang w:val="en-US" w:eastAsia="zh-CN"/>
        </w:rPr>
        <w:t>20</w:t>
      </w:r>
      <w:r>
        <w:rPr>
          <w:rFonts w:hint="eastAsia" w:ascii="宋体" w:hAnsi="宋体" w:cs="Arial"/>
          <w:color w:val="000000"/>
          <w:sz w:val="28"/>
          <w:szCs w:val="28"/>
          <w:u w:val="single"/>
        </w:rPr>
        <w:t xml:space="preserve">  </w:t>
      </w:r>
      <w:r>
        <w:rPr>
          <w:rFonts w:hint="eastAsia" w:ascii="宋体" w:hAnsi="宋体" w:cs="Arial"/>
          <w:color w:val="000000"/>
          <w:sz w:val="28"/>
          <w:szCs w:val="28"/>
        </w:rPr>
        <w:t>年</w:t>
      </w:r>
      <w:r>
        <w:rPr>
          <w:rFonts w:hint="eastAsia" w:ascii="宋体" w:hAnsi="宋体" w:cs="Arial"/>
          <w:color w:val="000000"/>
          <w:sz w:val="28"/>
          <w:szCs w:val="28"/>
          <w:u w:val="single"/>
        </w:rPr>
        <w:t xml:space="preserve"> </w:t>
      </w:r>
      <w:r>
        <w:rPr>
          <w:rFonts w:hint="eastAsia" w:ascii="宋体" w:hAnsi="宋体" w:cs="Arial"/>
          <w:color w:val="000000"/>
          <w:sz w:val="28"/>
          <w:szCs w:val="28"/>
        </w:rPr>
        <w:t>月</w:t>
      </w:r>
      <w:r>
        <w:rPr>
          <w:rFonts w:hint="eastAsia" w:ascii="宋体" w:hAnsi="宋体" w:cs="Arial"/>
          <w:color w:val="000000"/>
          <w:sz w:val="28"/>
          <w:szCs w:val="28"/>
          <w:u w:val="single"/>
        </w:rPr>
        <w:t xml:space="preserve"> </w:t>
      </w:r>
      <w:r>
        <w:rPr>
          <w:rFonts w:hint="eastAsia" w:ascii="宋体" w:hAnsi="宋体" w:cs="Arial"/>
          <w:color w:val="000000"/>
          <w:sz w:val="28"/>
          <w:szCs w:val="28"/>
        </w:rPr>
        <w:t>日止），到期自动续签。</w:t>
      </w:r>
    </w:p>
    <w:p w14:paraId="3965D387">
      <w:pPr>
        <w:spacing w:line="560" w:lineRule="exact"/>
        <w:ind w:firstLine="532" w:firstLineChars="190"/>
        <w:rPr>
          <w:rFonts w:ascii="宋体" w:hAnsi="宋体" w:cs="Arial"/>
          <w:color w:val="000000"/>
          <w:sz w:val="28"/>
          <w:szCs w:val="28"/>
        </w:rPr>
      </w:pPr>
      <w:r>
        <w:rPr>
          <w:rFonts w:hint="eastAsia" w:ascii="宋体" w:hAnsi="宋体" w:cs="Arial"/>
          <w:color w:val="000000"/>
          <w:sz w:val="28"/>
          <w:szCs w:val="28"/>
        </w:rPr>
        <w:t>（三）交付合作土地期限。甲方在乙方支付完毕固定收益金及履约保证金之日起</w:t>
      </w:r>
      <w:r>
        <w:rPr>
          <w:rFonts w:hint="eastAsia" w:ascii="宋体" w:hAnsi="宋体" w:cs="Arial"/>
          <w:color w:val="000000"/>
          <w:sz w:val="28"/>
          <w:szCs w:val="28"/>
          <w:u w:val="single"/>
        </w:rPr>
        <w:t xml:space="preserve"> 10 </w:t>
      </w:r>
      <w:r>
        <w:rPr>
          <w:rFonts w:hint="eastAsia" w:ascii="宋体" w:hAnsi="宋体" w:cs="Arial"/>
          <w:color w:val="000000"/>
          <w:sz w:val="28"/>
          <w:szCs w:val="28"/>
          <w:u w:val="single"/>
          <w:lang w:val="en-US" w:eastAsia="zh-CN"/>
        </w:rPr>
        <w:t>个</w:t>
      </w:r>
      <w:r>
        <w:rPr>
          <w:rFonts w:hint="eastAsia" w:ascii="宋体" w:hAnsi="宋体" w:cs="Arial"/>
          <w:color w:val="000000"/>
          <w:sz w:val="28"/>
          <w:szCs w:val="28"/>
        </w:rPr>
        <w:t>工作日内向乙方提供合作项目土地。</w:t>
      </w:r>
      <w:r>
        <w:rPr>
          <w:rFonts w:hint="eastAsia" w:ascii="宋体" w:hAnsi="宋体" w:cs="Arial"/>
          <w:color w:val="FF0000"/>
          <w:sz w:val="28"/>
          <w:szCs w:val="28"/>
          <w:lang w:eastAsia="zh-CN"/>
        </w:rPr>
        <w:t>甲方仅按土地现状向乙方交付，乙方接收土地时应现场核验，签收土地交付确认单后即视为对土地现状无异议，甲方不再承担任何土地整改义务。</w:t>
      </w:r>
    </w:p>
    <w:p w14:paraId="0F48766F">
      <w:pPr>
        <w:spacing w:line="560" w:lineRule="exact"/>
        <w:ind w:firstLine="532" w:firstLineChars="190"/>
        <w:rPr>
          <w:rFonts w:hint="eastAsia" w:ascii="宋体" w:hAnsi="宋体" w:cs="Arial"/>
          <w:color w:val="000000"/>
          <w:sz w:val="28"/>
          <w:szCs w:val="28"/>
        </w:rPr>
      </w:pPr>
      <w:r>
        <w:rPr>
          <w:rFonts w:hint="eastAsia" w:ascii="宋体" w:hAnsi="宋体" w:cs="Arial"/>
          <w:color w:val="000000"/>
          <w:sz w:val="28"/>
          <w:szCs w:val="28"/>
        </w:rPr>
        <w:t>（四）土地用途及乙方种植模式。</w:t>
      </w:r>
      <w:r>
        <w:rPr>
          <w:rFonts w:hint="eastAsia" w:ascii="宋体" w:hAnsi="宋体" w:cs="Arial" w:eastAsiaTheme="minorEastAsia"/>
          <w:color w:val="000000"/>
          <w:sz w:val="28"/>
          <w:szCs w:val="28"/>
          <w:lang w:val="en-US" w:eastAsia="zh-CN" w:bidi="ar-SA"/>
        </w:rPr>
        <w:t>合作期内，乙方在合作土地上种植凤梨等经济作物或新品试种</w:t>
      </w:r>
      <w:r>
        <w:rPr>
          <w:rFonts w:hint="eastAsia" w:ascii="宋体" w:hAnsi="宋体" w:cs="Arial"/>
          <w:color w:val="000000"/>
          <w:sz w:val="28"/>
          <w:szCs w:val="28"/>
          <w:lang w:val="en-US" w:eastAsia="zh-CN" w:bidi="ar-SA"/>
        </w:rPr>
        <w:t>农</w:t>
      </w:r>
      <w:r>
        <w:rPr>
          <w:rFonts w:hint="eastAsia" w:ascii="宋体" w:hAnsi="宋体" w:cs="Arial" w:eastAsiaTheme="minorEastAsia"/>
          <w:color w:val="000000"/>
          <w:sz w:val="28"/>
          <w:szCs w:val="28"/>
          <w:lang w:val="en-US" w:eastAsia="zh-CN" w:bidi="ar-SA"/>
        </w:rPr>
        <w:t>作物，并须从中划定</w:t>
      </w:r>
      <w:r>
        <w:rPr>
          <w:rFonts w:hint="eastAsia" w:ascii="宋体" w:hAnsi="宋体" w:cs="Arial"/>
          <w:color w:val="000000"/>
          <w:sz w:val="28"/>
          <w:szCs w:val="28"/>
          <w:lang w:val="en-US" w:eastAsia="zh-CN" w:bidi="ar-SA"/>
        </w:rPr>
        <w:t>2</w:t>
      </w:r>
      <w:r>
        <w:rPr>
          <w:rFonts w:hint="eastAsia" w:ascii="宋体" w:hAnsi="宋体" w:cs="Arial" w:eastAsiaTheme="minorEastAsia"/>
          <w:color w:val="000000"/>
          <w:sz w:val="28"/>
          <w:szCs w:val="28"/>
          <w:lang w:val="en-US" w:eastAsia="zh-CN" w:bidi="ar-SA"/>
        </w:rPr>
        <w:t>0亩土地，专门种植甲方养殖所需的秸秆类作物</w:t>
      </w:r>
      <w:r>
        <w:rPr>
          <w:rFonts w:hint="eastAsia" w:ascii="宋体" w:hAnsi="宋体" w:cs="Arial"/>
          <w:color w:val="000000"/>
          <w:sz w:val="28"/>
          <w:szCs w:val="28"/>
          <w:lang w:val="en-US" w:eastAsia="zh-CN" w:bidi="ar-SA"/>
        </w:rPr>
        <w:t>（玉米）</w:t>
      </w:r>
      <w:r>
        <w:rPr>
          <w:rFonts w:hint="eastAsia" w:ascii="宋体" w:hAnsi="宋体" w:cs="Arial" w:eastAsiaTheme="minorEastAsia"/>
          <w:color w:val="000000"/>
          <w:sz w:val="28"/>
          <w:szCs w:val="28"/>
          <w:lang w:val="en-US" w:eastAsia="zh-CN" w:bidi="ar-SA"/>
        </w:rPr>
        <w:t>或牧草等，构建种养结合的生产模式。</w:t>
      </w:r>
      <w:r>
        <w:rPr>
          <w:rFonts w:hint="eastAsia" w:ascii="宋体" w:hAnsi="宋体" w:cs="Arial"/>
          <w:color w:val="000000"/>
          <w:sz w:val="28"/>
          <w:szCs w:val="28"/>
        </w:rPr>
        <w:t>（如乙方意向调整种植其他经济作物，须提前一个月以书面形式向甲方申请，经甲方</w:t>
      </w:r>
      <w:r>
        <w:rPr>
          <w:rFonts w:hint="eastAsia" w:ascii="宋体" w:hAnsi="宋体" w:cs="Arial"/>
          <w:color w:val="000000"/>
          <w:sz w:val="28"/>
          <w:szCs w:val="28"/>
          <w:lang w:val="en-US" w:eastAsia="zh-CN"/>
        </w:rPr>
        <w:t>书面</w:t>
      </w:r>
      <w:r>
        <w:rPr>
          <w:rFonts w:hint="eastAsia" w:ascii="宋体" w:hAnsi="宋体" w:cs="Arial"/>
          <w:color w:val="000000"/>
          <w:sz w:val="28"/>
          <w:szCs w:val="28"/>
        </w:rPr>
        <w:t>同意并核定分成比例</w:t>
      </w:r>
      <w:r>
        <w:rPr>
          <w:rFonts w:hint="eastAsia" w:ascii="宋体" w:hAnsi="宋体" w:cs="Arial"/>
          <w:color w:val="FF0000"/>
          <w:sz w:val="28"/>
          <w:szCs w:val="28"/>
          <w:lang w:eastAsia="zh-CN"/>
        </w:rPr>
        <w:t>、交付标准等核心内容</w:t>
      </w:r>
      <w:r>
        <w:rPr>
          <w:rFonts w:hint="eastAsia" w:ascii="宋体" w:hAnsi="宋体" w:cs="Arial"/>
          <w:color w:val="000000"/>
          <w:sz w:val="28"/>
          <w:szCs w:val="28"/>
        </w:rPr>
        <w:t>后，乙方才可进行其他经济作物的种植工作）。</w:t>
      </w:r>
      <w:r>
        <w:rPr>
          <w:rFonts w:hint="eastAsia" w:ascii="宋体" w:hAnsi="宋体" w:cs="Arial"/>
          <w:color w:val="FF0000"/>
          <w:sz w:val="28"/>
          <w:szCs w:val="28"/>
          <w:lang w:eastAsia="zh-CN"/>
        </w:rPr>
        <w:t>若双方就新种植作物的分成比例无法协商一致的，乙方不得调整种植作物。</w:t>
      </w:r>
    </w:p>
    <w:p w14:paraId="7499A13A">
      <w:pPr>
        <w:pStyle w:val="2"/>
        <w:rPr>
          <w:rFonts w:hint="eastAsia" w:ascii="宋体" w:hAnsi="宋体" w:cs="Arial"/>
          <w:color w:val="000000"/>
          <w:sz w:val="28"/>
          <w:szCs w:val="28"/>
          <w:lang w:eastAsia="zh-CN"/>
        </w:rPr>
      </w:pPr>
      <w:r>
        <w:rPr>
          <w:rFonts w:hint="eastAsia" w:ascii="宋体" w:hAnsi="宋体" w:cs="Arial"/>
          <w:color w:val="000000"/>
          <w:sz w:val="28"/>
          <w:szCs w:val="28"/>
          <w:lang w:eastAsia="zh-CN"/>
        </w:rPr>
        <w:t>（五）合作地块现状无水、无电，相关水电接入及使用事宜由乙方自行负责解决。</w:t>
      </w:r>
    </w:p>
    <w:p w14:paraId="349E0FBF">
      <w:pPr>
        <w:rPr>
          <w:rFonts w:hint="default"/>
          <w:lang w:val="en-US" w:eastAsia="zh-CN"/>
        </w:rPr>
      </w:pPr>
      <w:r>
        <w:rPr>
          <w:rFonts w:hint="eastAsia" w:ascii="宋体" w:hAnsi="宋体" w:cs="Arial"/>
          <w:color w:val="000000"/>
          <w:sz w:val="28"/>
          <w:szCs w:val="28"/>
          <w:lang w:val="en-US" w:eastAsia="zh-CN"/>
        </w:rPr>
        <w:t xml:space="preserve">   （六）在同等合作条件下，甲方与农垦系统内单位开展同类合作时，乙方享有优先合作权。</w:t>
      </w:r>
    </w:p>
    <w:p w14:paraId="3A37C8A9">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第三条 合作项目收益及支付方式</w:t>
      </w:r>
    </w:p>
    <w:p w14:paraId="7A9463E9">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甲乙双方收益分配采取“固定收益+</w:t>
      </w:r>
      <w:bookmarkStart w:id="1" w:name="OLE_LINK4"/>
      <w:r>
        <w:rPr>
          <w:rFonts w:hint="eastAsia" w:ascii="宋体" w:hAnsi="宋体" w:cs="Arial"/>
          <w:color w:val="000000"/>
          <w:sz w:val="28"/>
          <w:szCs w:val="28"/>
        </w:rPr>
        <w:t>产量分成</w:t>
      </w:r>
      <w:bookmarkEnd w:id="1"/>
      <w:r>
        <w:rPr>
          <w:rFonts w:hint="eastAsia" w:ascii="宋体" w:hAnsi="宋体" w:cs="Arial"/>
          <w:color w:val="000000"/>
          <w:sz w:val="28"/>
          <w:szCs w:val="28"/>
        </w:rPr>
        <w:t>”模式，</w:t>
      </w:r>
      <w:r>
        <w:rPr>
          <w:rFonts w:ascii="宋体" w:hAnsi="宋体" w:cs="Arial"/>
          <w:color w:val="000000"/>
          <w:sz w:val="28"/>
          <w:szCs w:val="28"/>
        </w:rPr>
        <w:t>作物种植管理由</w:t>
      </w:r>
      <w:r>
        <w:rPr>
          <w:rFonts w:hint="eastAsia" w:ascii="宋体" w:hAnsi="宋体" w:cs="Arial"/>
          <w:color w:val="000000"/>
          <w:sz w:val="28"/>
          <w:szCs w:val="28"/>
        </w:rPr>
        <w:t>乙方</w:t>
      </w:r>
      <w:r>
        <w:rPr>
          <w:rFonts w:ascii="宋体" w:hAnsi="宋体" w:cs="Arial"/>
          <w:color w:val="000000"/>
          <w:sz w:val="28"/>
          <w:szCs w:val="28"/>
        </w:rPr>
        <w:t>负责，</w:t>
      </w:r>
      <w:r>
        <w:rPr>
          <w:rFonts w:hint="eastAsia" w:ascii="宋体" w:hAnsi="宋体" w:cs="Arial"/>
          <w:color w:val="000000"/>
          <w:sz w:val="28"/>
          <w:szCs w:val="28"/>
        </w:rPr>
        <w:t>甲方</w:t>
      </w:r>
      <w:r>
        <w:rPr>
          <w:rFonts w:ascii="宋体" w:hAnsi="宋体" w:cs="Arial"/>
          <w:color w:val="000000"/>
          <w:sz w:val="28"/>
          <w:szCs w:val="28"/>
        </w:rPr>
        <w:t>不承担种植投入、管理及风险</w:t>
      </w:r>
      <w:r>
        <w:rPr>
          <w:rFonts w:hint="eastAsia" w:ascii="宋体" w:hAnsi="宋体" w:cs="Arial"/>
          <w:color w:val="000000"/>
          <w:sz w:val="28"/>
          <w:szCs w:val="28"/>
        </w:rPr>
        <w:t>，具体如下：</w:t>
      </w:r>
    </w:p>
    <w:p w14:paraId="39FBA28B">
      <w:pPr>
        <w:spacing w:line="560" w:lineRule="exact"/>
        <w:ind w:firstLine="560" w:firstLineChars="200"/>
        <w:jc w:val="left"/>
        <w:rPr>
          <w:rFonts w:ascii="宋体" w:hAnsi="宋体" w:cs="Arial"/>
          <w:color w:val="000000"/>
          <w:sz w:val="28"/>
          <w:szCs w:val="28"/>
        </w:rPr>
      </w:pPr>
      <w:r>
        <w:rPr>
          <w:rFonts w:hint="eastAsia" w:ascii="宋体" w:hAnsi="宋体" w:cs="Arial"/>
          <w:color w:val="000000"/>
          <w:sz w:val="28"/>
          <w:szCs w:val="28"/>
        </w:rPr>
        <w:t>（一）固定收益。</w:t>
      </w:r>
    </w:p>
    <w:p w14:paraId="3236F26A">
      <w:pPr>
        <w:spacing w:line="540" w:lineRule="exact"/>
        <w:ind w:firstLine="560" w:firstLineChars="200"/>
        <w:jc w:val="left"/>
        <w:rPr>
          <w:rFonts w:ascii="宋体" w:hAnsi="宋体" w:cs="Arial"/>
          <w:color w:val="000000"/>
          <w:sz w:val="28"/>
          <w:szCs w:val="28"/>
        </w:rPr>
      </w:pPr>
      <w:r>
        <w:rPr>
          <w:rFonts w:hint="eastAsia" w:ascii="宋体" w:hAnsi="宋体" w:cs="Arial"/>
          <w:color w:val="000000"/>
          <w:sz w:val="28"/>
          <w:szCs w:val="28"/>
        </w:rPr>
        <w:t>本</w:t>
      </w:r>
      <w:bookmarkStart w:id="2" w:name="OLE_LINK3"/>
      <w:r>
        <w:rPr>
          <w:rFonts w:hint="eastAsia" w:ascii="宋体" w:hAnsi="宋体" w:cs="Arial"/>
          <w:color w:val="000000"/>
          <w:sz w:val="28"/>
          <w:szCs w:val="28"/>
        </w:rPr>
        <w:t>次产业合作固定收益单价为</w:t>
      </w:r>
      <w:r>
        <w:rPr>
          <w:rFonts w:hint="eastAsia" w:ascii="宋体" w:hAnsi="宋体" w:cs="Arial"/>
          <w:b/>
          <w:bCs/>
          <w:color w:val="000000"/>
          <w:sz w:val="28"/>
          <w:szCs w:val="28"/>
        </w:rPr>
        <w:t>人民币</w:t>
      </w:r>
      <w:r>
        <w:rPr>
          <w:rFonts w:hint="eastAsia" w:ascii="宋体" w:hAnsi="宋体" w:cs="Arial"/>
          <w:b/>
          <w:bCs/>
          <w:color w:val="000000"/>
          <w:sz w:val="28"/>
          <w:szCs w:val="28"/>
          <w:u w:val="single"/>
        </w:rPr>
        <w:t xml:space="preserve"> </w:t>
      </w:r>
      <w:r>
        <w:rPr>
          <w:rFonts w:hint="eastAsia" w:ascii="宋体" w:hAnsi="宋体" w:cs="Arial"/>
          <w:b/>
          <w:bCs/>
          <w:color w:val="000000"/>
          <w:sz w:val="28"/>
          <w:szCs w:val="28"/>
          <w:u w:val="single"/>
          <w:lang w:val="en-US" w:eastAsia="zh-CN"/>
        </w:rPr>
        <w:t xml:space="preserve">       </w:t>
      </w:r>
      <w:r>
        <w:rPr>
          <w:rFonts w:hint="eastAsia" w:ascii="宋体" w:hAnsi="宋体" w:cs="Arial"/>
          <w:b/>
          <w:bCs/>
          <w:color w:val="000000"/>
          <w:sz w:val="28"/>
          <w:szCs w:val="28"/>
        </w:rPr>
        <w:t>元</w:t>
      </w:r>
      <w:r>
        <w:rPr>
          <w:rFonts w:hint="eastAsia" w:ascii="宋体" w:hAnsi="宋体"/>
          <w:b/>
          <w:bCs/>
          <w:color w:val="000000"/>
          <w:sz w:val="28"/>
          <w:szCs w:val="28"/>
        </w:rPr>
        <w:t>/亩</w:t>
      </w:r>
      <w:bookmarkEnd w:id="2"/>
      <w:r>
        <w:rPr>
          <w:rFonts w:hint="eastAsia" w:ascii="宋体" w:hAnsi="宋体"/>
          <w:b/>
          <w:bCs/>
          <w:color w:val="000000"/>
          <w:sz w:val="28"/>
          <w:szCs w:val="28"/>
        </w:rPr>
        <w:t>（含税）</w:t>
      </w:r>
      <w:r>
        <w:rPr>
          <w:rFonts w:hint="eastAsia" w:ascii="宋体" w:hAnsi="宋体" w:cs="Arial"/>
          <w:color w:val="000000"/>
          <w:sz w:val="28"/>
          <w:szCs w:val="28"/>
        </w:rPr>
        <w:t>，需缴纳固定收益金总额为</w:t>
      </w:r>
      <w:r>
        <w:rPr>
          <w:rFonts w:hint="eastAsia" w:ascii="宋体" w:hAnsi="宋体" w:cs="Arial"/>
          <w:color w:val="000000"/>
          <w:sz w:val="28"/>
          <w:szCs w:val="28"/>
          <w:u w:val="single"/>
        </w:rPr>
        <w:t xml:space="preserve"> </w:t>
      </w:r>
      <w:r>
        <w:rPr>
          <w:rFonts w:hint="eastAsia" w:ascii="宋体" w:hAnsi="宋体" w:cs="Arial"/>
          <w:color w:val="000000"/>
          <w:sz w:val="28"/>
          <w:szCs w:val="28"/>
          <w:u w:val="single"/>
          <w:lang w:eastAsia="zh-CN"/>
        </w:rPr>
        <w:t>（以实际测量亩数测算）</w:t>
      </w:r>
      <w:r>
        <w:rPr>
          <w:rFonts w:hint="eastAsia" w:ascii="宋体" w:hAnsi="宋体" w:cs="Arial"/>
          <w:b/>
          <w:bCs/>
          <w:color w:val="000000"/>
          <w:sz w:val="28"/>
          <w:szCs w:val="28"/>
          <w:u w:val="single"/>
        </w:rPr>
        <w:t xml:space="preserve"> 元整</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u w:val="single"/>
        </w:rPr>
        <w:t>元）</w:t>
      </w:r>
      <w:r>
        <w:rPr>
          <w:rFonts w:hint="eastAsia" w:ascii="宋体" w:hAnsi="宋体" w:eastAsia="宋体" w:cs="宋体"/>
          <w:b/>
          <w:bCs/>
          <w:color w:val="000000"/>
          <w:sz w:val="28"/>
          <w:szCs w:val="28"/>
        </w:rPr>
        <w:t>。</w:t>
      </w:r>
    </w:p>
    <w:p w14:paraId="2851DB1A">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（二）产量分成。</w:t>
      </w:r>
    </w:p>
    <w:p w14:paraId="6963BB74">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甲方</w:t>
      </w:r>
      <w:r>
        <w:rPr>
          <w:rFonts w:ascii="宋体" w:hAnsi="宋体" w:cs="Arial"/>
          <w:color w:val="000000"/>
          <w:sz w:val="28"/>
          <w:szCs w:val="28"/>
        </w:rPr>
        <w:t>将土地部分流转价值</w:t>
      </w:r>
      <w:r>
        <w:rPr>
          <w:rFonts w:hint="eastAsia" w:ascii="宋体" w:hAnsi="宋体" w:cs="Arial"/>
          <w:color w:val="000000"/>
          <w:sz w:val="28"/>
          <w:szCs w:val="28"/>
          <w:lang w:val="en-US" w:eastAsia="zh-CN"/>
        </w:rPr>
        <w:t>中的</w:t>
      </w:r>
      <w:r>
        <w:rPr>
          <w:rFonts w:hint="eastAsia" w:ascii="宋体" w:hAnsi="宋体" w:cs="Arial"/>
          <w:color w:val="000000"/>
          <w:sz w:val="28"/>
          <w:szCs w:val="28"/>
        </w:rPr>
        <w:t>产量分成</w:t>
      </w:r>
      <w:r>
        <w:rPr>
          <w:rFonts w:hint="eastAsia" w:ascii="宋体" w:hAnsi="宋体" w:cs="Arial"/>
          <w:color w:val="000000"/>
          <w:sz w:val="28"/>
          <w:szCs w:val="28"/>
          <w:lang w:val="en-US" w:eastAsia="zh-CN"/>
        </w:rPr>
        <w:t>款</w:t>
      </w:r>
      <w:r>
        <w:rPr>
          <w:rFonts w:ascii="宋体" w:hAnsi="宋体" w:cs="Arial"/>
          <w:color w:val="000000"/>
          <w:sz w:val="28"/>
          <w:szCs w:val="28"/>
        </w:rPr>
        <w:t>按</w:t>
      </w:r>
      <w:r>
        <w:rPr>
          <w:rFonts w:hint="eastAsia" w:ascii="宋体" w:hAnsi="宋体" w:cs="Arial"/>
          <w:color w:val="000000"/>
          <w:sz w:val="28"/>
          <w:szCs w:val="28"/>
          <w:u w:val="single"/>
          <w:lang w:val="en-US" w:eastAsia="zh-CN"/>
        </w:rPr>
        <w:t xml:space="preserve">        元</w:t>
      </w:r>
      <w:r>
        <w:rPr>
          <w:rFonts w:ascii="宋体" w:hAnsi="宋体" w:cs="Arial"/>
          <w:color w:val="000000"/>
          <w:sz w:val="28"/>
          <w:szCs w:val="28"/>
          <w:u w:val="single"/>
        </w:rPr>
        <w:t>/亩</w:t>
      </w:r>
      <w:r>
        <w:rPr>
          <w:rFonts w:ascii="宋体" w:hAnsi="宋体" w:cs="Arial"/>
          <w:color w:val="000000"/>
          <w:sz w:val="28"/>
          <w:szCs w:val="28"/>
        </w:rPr>
        <w:t>入股</w:t>
      </w:r>
      <w:r>
        <w:rPr>
          <w:rFonts w:hint="eastAsia" w:ascii="宋体" w:hAnsi="宋体" w:cs="Arial"/>
          <w:color w:val="000000"/>
          <w:sz w:val="28"/>
          <w:szCs w:val="28"/>
        </w:rPr>
        <w:t>乙方</w:t>
      </w:r>
      <w:r>
        <w:rPr>
          <w:rFonts w:ascii="宋体" w:hAnsi="宋体" w:cs="Arial"/>
          <w:color w:val="000000"/>
          <w:sz w:val="28"/>
          <w:szCs w:val="28"/>
        </w:rPr>
        <w:t>的生产种植进行产量分成</w:t>
      </w:r>
      <w:r>
        <w:rPr>
          <w:rFonts w:hint="eastAsia" w:ascii="宋体" w:hAnsi="宋体" w:cs="Arial"/>
          <w:color w:val="000000"/>
          <w:sz w:val="28"/>
          <w:szCs w:val="28"/>
        </w:rPr>
        <w:t>（按甲乙双方共同认可的生产成本为准，即分成比例=甲方土地入股价值</w:t>
      </w:r>
      <w:r>
        <w:rPr>
          <w:rFonts w:ascii="Arial" w:hAnsi="Arial" w:cs="Arial"/>
          <w:color w:val="000000"/>
          <w:sz w:val="28"/>
          <w:szCs w:val="28"/>
        </w:rPr>
        <w:t>÷</w:t>
      </w:r>
      <w:r>
        <w:rPr>
          <w:rFonts w:hint="eastAsia" w:ascii="宋体" w:hAnsi="宋体" w:cs="Arial"/>
          <w:color w:val="000000"/>
          <w:sz w:val="28"/>
          <w:szCs w:val="28"/>
        </w:rPr>
        <w:t>乙方生产成本）</w:t>
      </w:r>
      <w:r>
        <w:rPr>
          <w:rFonts w:ascii="宋体" w:hAnsi="宋体" w:cs="Arial"/>
          <w:color w:val="000000"/>
          <w:sz w:val="28"/>
          <w:szCs w:val="28"/>
        </w:rPr>
        <w:t>，</w:t>
      </w:r>
      <w:r>
        <w:rPr>
          <w:rFonts w:hint="eastAsia" w:ascii="宋体" w:hAnsi="宋体" w:cs="Arial"/>
          <w:color w:val="000000"/>
          <w:sz w:val="28"/>
          <w:szCs w:val="28"/>
        </w:rPr>
        <w:t>乙方</w:t>
      </w:r>
      <w:r>
        <w:rPr>
          <w:rFonts w:ascii="宋体" w:hAnsi="宋体" w:cs="Arial"/>
          <w:color w:val="000000"/>
          <w:sz w:val="28"/>
          <w:szCs w:val="28"/>
        </w:rPr>
        <w:t>在投产实现作物收成后</w:t>
      </w:r>
      <w:r>
        <w:rPr>
          <w:rFonts w:hint="eastAsia" w:ascii="宋体" w:hAnsi="宋体" w:cs="Arial"/>
          <w:color w:val="000000"/>
          <w:sz w:val="28"/>
          <w:szCs w:val="28"/>
        </w:rPr>
        <w:t>按</w:t>
      </w:r>
      <w:r>
        <w:rPr>
          <w:rFonts w:ascii="宋体" w:hAnsi="宋体" w:cs="Arial"/>
          <w:color w:val="000000"/>
          <w:sz w:val="28"/>
          <w:szCs w:val="28"/>
        </w:rPr>
        <w:t>作物</w:t>
      </w:r>
      <w:r>
        <w:rPr>
          <w:rFonts w:hint="eastAsia" w:ascii="宋体" w:hAnsi="宋体" w:cs="Arial"/>
          <w:color w:val="000000"/>
          <w:sz w:val="28"/>
          <w:szCs w:val="28"/>
        </w:rPr>
        <w:t>一定</w:t>
      </w:r>
      <w:r>
        <w:rPr>
          <w:rFonts w:ascii="宋体" w:hAnsi="宋体" w:cs="Arial"/>
          <w:color w:val="000000"/>
          <w:sz w:val="28"/>
          <w:szCs w:val="28"/>
        </w:rPr>
        <w:t>比例的实际产量分成于</w:t>
      </w:r>
      <w:r>
        <w:rPr>
          <w:rFonts w:hint="eastAsia" w:ascii="宋体" w:hAnsi="宋体" w:cs="Arial"/>
          <w:color w:val="000000"/>
          <w:sz w:val="28"/>
          <w:szCs w:val="28"/>
        </w:rPr>
        <w:t>甲方，分成比例如下：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A1D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30" w:type="dxa"/>
            <w:vAlign w:val="center"/>
          </w:tcPr>
          <w:p w14:paraId="4F3157DB">
            <w:pPr>
              <w:pStyle w:val="2"/>
              <w:spacing w:line="540" w:lineRule="exact"/>
              <w:ind w:firstLine="0"/>
              <w:jc w:val="center"/>
              <w:rPr>
                <w:rFonts w:ascii="宋体" w:hAnsi="宋体" w:eastAsia="宋体" w:cs="宋体"/>
                <w:b/>
                <w:bCs/>
                <w:sz w:val="24"/>
                <w:szCs w:val="24"/>
              </w:rPr>
            </w:pPr>
            <w:r>
              <w:rPr>
                <w:rFonts w:hint="eastAsia" w:ascii="宋体" w:hAnsi="宋体" w:eastAsia="宋体" w:cs="宋体"/>
                <w:b/>
                <w:bCs/>
                <w:sz w:val="24"/>
                <w:szCs w:val="24"/>
              </w:rPr>
              <w:t>种植作物</w:t>
            </w:r>
          </w:p>
        </w:tc>
        <w:tc>
          <w:tcPr>
            <w:tcW w:w="2130" w:type="dxa"/>
            <w:vAlign w:val="center"/>
          </w:tcPr>
          <w:p w14:paraId="6AC49F91">
            <w:pPr>
              <w:pStyle w:val="2"/>
              <w:spacing w:line="540" w:lineRule="exact"/>
              <w:jc w:val="center"/>
              <w:rPr>
                <w:rFonts w:hint="default" w:eastAsiaTheme="minorEastAsia"/>
                <w:lang w:val="en-US" w:eastAsia="zh-CN"/>
              </w:rPr>
            </w:pPr>
            <w:r>
              <w:rPr>
                <w:rFonts w:hint="eastAsia"/>
              </w:rPr>
              <w:t>生产成本（元）</w:t>
            </w:r>
            <w:r>
              <w:rPr>
                <w:rFonts w:hint="eastAsia"/>
                <w:lang w:val="en-US" w:eastAsia="zh-CN"/>
              </w:rPr>
              <w:t>/亩</w:t>
            </w:r>
          </w:p>
        </w:tc>
        <w:tc>
          <w:tcPr>
            <w:tcW w:w="2131" w:type="dxa"/>
            <w:vAlign w:val="center"/>
          </w:tcPr>
          <w:p w14:paraId="3797318E">
            <w:pPr>
              <w:pStyle w:val="2"/>
              <w:spacing w:line="540" w:lineRule="exact"/>
              <w:ind w:firstLine="0"/>
              <w:jc w:val="center"/>
              <w:rPr>
                <w:rFonts w:ascii="宋体" w:hAnsi="宋体" w:eastAsia="宋体" w:cs="宋体"/>
                <w:b/>
                <w:bCs/>
                <w:sz w:val="24"/>
                <w:szCs w:val="24"/>
              </w:rPr>
            </w:pPr>
            <w:r>
              <w:rPr>
                <w:rFonts w:hint="eastAsia" w:ascii="宋体" w:hAnsi="宋体" w:eastAsia="宋体" w:cs="宋体"/>
                <w:b/>
                <w:bCs/>
                <w:sz w:val="24"/>
                <w:szCs w:val="24"/>
              </w:rPr>
              <w:t>分成比例（%）</w:t>
            </w:r>
          </w:p>
        </w:tc>
        <w:tc>
          <w:tcPr>
            <w:tcW w:w="2131" w:type="dxa"/>
            <w:vAlign w:val="center"/>
          </w:tcPr>
          <w:p w14:paraId="28B1802B">
            <w:pPr>
              <w:pStyle w:val="2"/>
              <w:spacing w:line="540" w:lineRule="exact"/>
              <w:ind w:firstLine="0"/>
              <w:jc w:val="center"/>
              <w:rPr>
                <w:rFonts w:ascii="宋体" w:hAnsi="宋体" w:eastAsia="宋体" w:cs="宋体"/>
                <w:b/>
                <w:bCs/>
                <w:color w:val="000000"/>
                <w:sz w:val="24"/>
                <w:szCs w:val="24"/>
              </w:rPr>
            </w:pPr>
            <w:r>
              <w:rPr>
                <w:rFonts w:hint="eastAsia" w:ascii="宋体" w:hAnsi="宋体" w:eastAsia="宋体" w:cs="宋体"/>
                <w:b/>
                <w:bCs/>
                <w:sz w:val="24"/>
                <w:szCs w:val="24"/>
              </w:rPr>
              <w:t>种植面积（亩）</w:t>
            </w:r>
          </w:p>
        </w:tc>
      </w:tr>
      <w:tr w14:paraId="18DC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AD97D8C">
            <w:pPr>
              <w:spacing w:line="540" w:lineRule="exact"/>
              <w:jc w:val="center"/>
              <w:rPr>
                <w:rFonts w:ascii="宋体" w:hAnsi="宋体" w:eastAsia="宋体" w:cs="宋体"/>
                <w:color w:val="000000"/>
                <w:sz w:val="24"/>
                <w:szCs w:val="24"/>
              </w:rPr>
            </w:pPr>
          </w:p>
        </w:tc>
        <w:tc>
          <w:tcPr>
            <w:tcW w:w="2130" w:type="dxa"/>
            <w:vAlign w:val="center"/>
          </w:tcPr>
          <w:p w14:paraId="386D5C94">
            <w:pPr>
              <w:pStyle w:val="2"/>
              <w:ind w:firstLine="0"/>
              <w:jc w:val="both"/>
              <w:rPr>
                <w:rFonts w:ascii="宋体" w:hAnsi="宋体" w:eastAsia="宋体" w:cs="宋体"/>
                <w:kern w:val="2"/>
                <w:sz w:val="24"/>
                <w:szCs w:val="24"/>
              </w:rPr>
            </w:pPr>
          </w:p>
        </w:tc>
        <w:tc>
          <w:tcPr>
            <w:tcW w:w="2131" w:type="dxa"/>
            <w:vAlign w:val="center"/>
          </w:tcPr>
          <w:p w14:paraId="2911B904">
            <w:pPr>
              <w:pStyle w:val="2"/>
              <w:ind w:firstLine="0"/>
              <w:jc w:val="center"/>
              <w:rPr>
                <w:rFonts w:ascii="宋体" w:hAnsi="宋体" w:eastAsia="宋体" w:cs="宋体"/>
                <w:kern w:val="2"/>
                <w:sz w:val="24"/>
                <w:szCs w:val="24"/>
              </w:rPr>
            </w:pPr>
          </w:p>
        </w:tc>
        <w:tc>
          <w:tcPr>
            <w:tcW w:w="2131" w:type="dxa"/>
            <w:vAlign w:val="center"/>
          </w:tcPr>
          <w:p w14:paraId="7DE8C4A7">
            <w:pPr>
              <w:pStyle w:val="2"/>
              <w:spacing w:line="540" w:lineRule="exact"/>
              <w:ind w:firstLine="0"/>
              <w:jc w:val="center"/>
              <w:rPr>
                <w:rFonts w:ascii="宋体" w:hAnsi="宋体" w:eastAsia="宋体" w:cs="宋体"/>
                <w:color w:val="000000"/>
                <w:sz w:val="24"/>
                <w:szCs w:val="24"/>
              </w:rPr>
            </w:pPr>
          </w:p>
        </w:tc>
      </w:tr>
      <w:tr w14:paraId="42AF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A76996E">
            <w:pPr>
              <w:spacing w:line="540" w:lineRule="exact"/>
              <w:jc w:val="center"/>
              <w:rPr>
                <w:rFonts w:ascii="宋体" w:hAnsi="宋体" w:eastAsia="宋体" w:cs="宋体"/>
                <w:color w:val="000000"/>
                <w:sz w:val="24"/>
                <w:szCs w:val="24"/>
              </w:rPr>
            </w:pPr>
          </w:p>
        </w:tc>
        <w:tc>
          <w:tcPr>
            <w:tcW w:w="2130" w:type="dxa"/>
            <w:vAlign w:val="center"/>
          </w:tcPr>
          <w:p w14:paraId="2176C72F">
            <w:pPr>
              <w:pStyle w:val="2"/>
              <w:ind w:firstLine="0"/>
              <w:jc w:val="center"/>
              <w:rPr>
                <w:rFonts w:ascii="宋体" w:hAnsi="宋体" w:eastAsia="宋体" w:cs="宋体"/>
                <w:kern w:val="2"/>
                <w:sz w:val="24"/>
                <w:szCs w:val="24"/>
              </w:rPr>
            </w:pPr>
          </w:p>
        </w:tc>
        <w:tc>
          <w:tcPr>
            <w:tcW w:w="2131" w:type="dxa"/>
            <w:vAlign w:val="center"/>
          </w:tcPr>
          <w:p w14:paraId="3294208E">
            <w:pPr>
              <w:pStyle w:val="2"/>
              <w:ind w:firstLine="0"/>
              <w:jc w:val="center"/>
              <w:rPr>
                <w:rFonts w:ascii="宋体" w:hAnsi="宋体" w:eastAsia="宋体" w:cs="宋体"/>
                <w:kern w:val="2"/>
                <w:sz w:val="24"/>
                <w:szCs w:val="24"/>
              </w:rPr>
            </w:pPr>
          </w:p>
        </w:tc>
        <w:tc>
          <w:tcPr>
            <w:tcW w:w="2131" w:type="dxa"/>
            <w:vAlign w:val="center"/>
          </w:tcPr>
          <w:p w14:paraId="36E1F79A">
            <w:pPr>
              <w:spacing w:line="540" w:lineRule="exact"/>
              <w:jc w:val="center"/>
              <w:rPr>
                <w:rFonts w:ascii="宋体" w:hAnsi="宋体" w:eastAsia="宋体" w:cs="宋体"/>
                <w:color w:val="000000"/>
                <w:sz w:val="24"/>
                <w:szCs w:val="24"/>
              </w:rPr>
            </w:pPr>
          </w:p>
        </w:tc>
      </w:tr>
      <w:tr w14:paraId="7412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04BECBD">
            <w:pPr>
              <w:spacing w:line="540" w:lineRule="exact"/>
              <w:jc w:val="center"/>
              <w:rPr>
                <w:rFonts w:ascii="宋体" w:hAnsi="宋体" w:eastAsia="宋体" w:cs="宋体"/>
                <w:color w:val="000000"/>
                <w:sz w:val="24"/>
                <w:szCs w:val="24"/>
              </w:rPr>
            </w:pPr>
          </w:p>
        </w:tc>
        <w:tc>
          <w:tcPr>
            <w:tcW w:w="2130" w:type="dxa"/>
            <w:vAlign w:val="center"/>
          </w:tcPr>
          <w:p w14:paraId="73076048">
            <w:pPr>
              <w:pStyle w:val="2"/>
              <w:ind w:firstLine="0"/>
              <w:jc w:val="center"/>
              <w:rPr>
                <w:rFonts w:ascii="宋体" w:hAnsi="宋体" w:eastAsia="宋体" w:cs="宋体"/>
                <w:kern w:val="2"/>
                <w:sz w:val="24"/>
                <w:szCs w:val="24"/>
              </w:rPr>
            </w:pPr>
          </w:p>
        </w:tc>
        <w:tc>
          <w:tcPr>
            <w:tcW w:w="2131" w:type="dxa"/>
            <w:vAlign w:val="center"/>
          </w:tcPr>
          <w:p w14:paraId="6FB99DAC">
            <w:pPr>
              <w:pStyle w:val="2"/>
              <w:ind w:firstLine="0"/>
              <w:jc w:val="center"/>
              <w:rPr>
                <w:rFonts w:ascii="宋体" w:hAnsi="宋体" w:eastAsia="宋体" w:cs="宋体"/>
                <w:kern w:val="2"/>
                <w:sz w:val="24"/>
                <w:szCs w:val="24"/>
              </w:rPr>
            </w:pPr>
          </w:p>
        </w:tc>
        <w:tc>
          <w:tcPr>
            <w:tcW w:w="2131" w:type="dxa"/>
            <w:vAlign w:val="center"/>
          </w:tcPr>
          <w:p w14:paraId="182AE7F9">
            <w:pPr>
              <w:spacing w:line="540" w:lineRule="exact"/>
              <w:jc w:val="center"/>
              <w:rPr>
                <w:rFonts w:ascii="宋体" w:hAnsi="宋体" w:eastAsia="宋体" w:cs="宋体"/>
                <w:color w:val="000000"/>
                <w:sz w:val="24"/>
                <w:szCs w:val="24"/>
              </w:rPr>
            </w:pPr>
          </w:p>
        </w:tc>
      </w:tr>
    </w:tbl>
    <w:p w14:paraId="0454E7A4">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（三）支付方式：乙方于协议签订之日起</w:t>
      </w:r>
      <w:r>
        <w:rPr>
          <w:rFonts w:hint="eastAsia" w:ascii="宋体" w:hAnsi="宋体" w:cs="Arial"/>
          <w:color w:val="000000"/>
          <w:sz w:val="28"/>
          <w:szCs w:val="28"/>
          <w:u w:val="single"/>
        </w:rPr>
        <w:t>5</w:t>
      </w:r>
      <w:r>
        <w:rPr>
          <w:rFonts w:hint="eastAsia" w:ascii="宋体" w:hAnsi="宋体" w:cs="Arial"/>
          <w:color w:val="000000"/>
          <w:sz w:val="28"/>
          <w:szCs w:val="28"/>
        </w:rPr>
        <w:t>日内一次性向甲方支付本次产业合作的固定收益金。</w:t>
      </w:r>
    </w:p>
    <w:p w14:paraId="6144E75A">
      <w:pPr>
        <w:spacing w:line="540" w:lineRule="exact"/>
        <w:ind w:left="560"/>
        <w:rPr>
          <w:rFonts w:ascii="宋体" w:hAnsi="宋体" w:cs="Arial"/>
          <w:color w:val="000000"/>
          <w:sz w:val="28"/>
          <w:szCs w:val="28"/>
        </w:rPr>
      </w:pPr>
      <w:r>
        <w:rPr>
          <w:rFonts w:hint="eastAsia" w:ascii="宋体" w:hAnsi="宋体" w:cs="Arial"/>
          <w:color w:val="000000"/>
          <w:sz w:val="28"/>
          <w:szCs w:val="28"/>
        </w:rPr>
        <w:t>甲方指定账户：</w:t>
      </w:r>
    </w:p>
    <w:p w14:paraId="46D44BF8">
      <w:pPr>
        <w:spacing w:line="540" w:lineRule="exact"/>
        <w:ind w:left="560"/>
        <w:rPr>
          <w:rFonts w:ascii="宋体" w:hAnsi="宋体" w:cs="Arial"/>
          <w:color w:val="000000"/>
          <w:sz w:val="28"/>
          <w:szCs w:val="28"/>
        </w:rPr>
      </w:pPr>
      <w:r>
        <w:rPr>
          <w:rFonts w:hint="eastAsia" w:ascii="宋体" w:hAnsi="宋体" w:cs="Arial"/>
          <w:color w:val="000000"/>
          <w:sz w:val="28"/>
          <w:szCs w:val="28"/>
        </w:rPr>
        <w:t>户  名:</w:t>
      </w:r>
      <w:r>
        <w:rPr>
          <w:rFonts w:hint="eastAsia" w:ascii="宋体" w:hAnsi="宋体" w:cs="Arial"/>
          <w:color w:val="000000"/>
          <w:sz w:val="28"/>
          <w:szCs w:val="28"/>
          <w:u w:val="single"/>
        </w:rPr>
        <w:t xml:space="preserve"> </w:t>
      </w:r>
      <w:r>
        <w:rPr>
          <w:rFonts w:ascii="宋体" w:hAnsi="宋体" w:cs="Arial"/>
          <w:color w:val="000000"/>
          <w:sz w:val="28"/>
          <w:szCs w:val="28"/>
          <w:u w:val="single"/>
        </w:rPr>
        <w:t xml:space="preserve"> </w:t>
      </w:r>
      <w:r>
        <w:rPr>
          <w:rFonts w:hint="eastAsia" w:ascii="宋体" w:hAnsi="宋体" w:cs="Arial"/>
          <w:color w:val="000000"/>
          <w:sz w:val="28"/>
          <w:szCs w:val="28"/>
          <w:u w:val="single"/>
        </w:rPr>
        <w:t xml:space="preserve">                                     </w:t>
      </w:r>
      <w:r>
        <w:rPr>
          <w:rFonts w:ascii="宋体" w:hAnsi="宋体" w:cs="Arial"/>
          <w:color w:val="000000"/>
          <w:sz w:val="28"/>
          <w:szCs w:val="28"/>
          <w:u w:val="single"/>
        </w:rPr>
        <w:t xml:space="preserve">  </w:t>
      </w:r>
    </w:p>
    <w:p w14:paraId="77183C13">
      <w:pPr>
        <w:spacing w:line="540" w:lineRule="exact"/>
        <w:ind w:left="560"/>
        <w:rPr>
          <w:rFonts w:ascii="宋体" w:hAnsi="宋体" w:cs="Arial"/>
          <w:color w:val="000000"/>
          <w:sz w:val="28"/>
          <w:szCs w:val="28"/>
        </w:rPr>
      </w:pPr>
      <w:r>
        <w:rPr>
          <w:rFonts w:hint="eastAsia" w:ascii="宋体" w:hAnsi="宋体" w:cs="Arial"/>
          <w:color w:val="000000"/>
          <w:sz w:val="28"/>
          <w:szCs w:val="28"/>
        </w:rPr>
        <w:t>开户行：</w:t>
      </w:r>
      <w:r>
        <w:rPr>
          <w:rFonts w:hint="eastAsia" w:ascii="宋体" w:hAnsi="宋体" w:cs="Arial"/>
          <w:color w:val="000000"/>
          <w:sz w:val="28"/>
          <w:szCs w:val="28"/>
          <w:u w:val="single"/>
        </w:rPr>
        <w:t xml:space="preserve"> </w:t>
      </w:r>
      <w:r>
        <w:rPr>
          <w:rFonts w:ascii="宋体" w:hAnsi="宋体" w:cs="Arial"/>
          <w:color w:val="000000"/>
          <w:sz w:val="28"/>
          <w:szCs w:val="28"/>
          <w:u w:val="single"/>
        </w:rPr>
        <w:t xml:space="preserve"> </w:t>
      </w:r>
      <w:r>
        <w:rPr>
          <w:rFonts w:hint="eastAsia" w:ascii="宋体" w:hAnsi="宋体" w:cs="Arial"/>
          <w:color w:val="000000"/>
          <w:sz w:val="28"/>
          <w:szCs w:val="28"/>
          <w:u w:val="single"/>
        </w:rPr>
        <w:t xml:space="preserve">                            </w:t>
      </w:r>
      <w:r>
        <w:rPr>
          <w:rFonts w:ascii="宋体" w:hAnsi="宋体" w:cs="Arial"/>
          <w:color w:val="000000"/>
          <w:sz w:val="28"/>
          <w:szCs w:val="28"/>
          <w:u w:val="single"/>
        </w:rPr>
        <w:t xml:space="preserve">    </w:t>
      </w:r>
      <w:r>
        <w:rPr>
          <w:rFonts w:hint="eastAsia" w:ascii="宋体" w:hAnsi="宋体" w:cs="Arial"/>
          <w:color w:val="000000"/>
          <w:sz w:val="28"/>
          <w:szCs w:val="28"/>
          <w:u w:val="single"/>
        </w:rPr>
        <w:t xml:space="preserve">      </w:t>
      </w:r>
    </w:p>
    <w:p w14:paraId="7B56D6EB">
      <w:pPr>
        <w:spacing w:line="540" w:lineRule="exact"/>
        <w:ind w:left="560"/>
        <w:rPr>
          <w:rFonts w:ascii="宋体" w:hAnsi="宋体" w:cs="Arial"/>
          <w:color w:val="000000"/>
          <w:sz w:val="28"/>
          <w:szCs w:val="28"/>
        </w:rPr>
      </w:pPr>
      <w:r>
        <w:rPr>
          <w:rFonts w:hint="eastAsia" w:ascii="宋体" w:hAnsi="宋体" w:cs="Arial"/>
          <w:color w:val="000000"/>
          <w:sz w:val="28"/>
          <w:szCs w:val="28"/>
        </w:rPr>
        <w:t>账  号：</w:t>
      </w:r>
      <w:r>
        <w:rPr>
          <w:rFonts w:hint="eastAsia" w:ascii="宋体" w:hAnsi="宋体" w:cs="Arial"/>
          <w:color w:val="000000"/>
          <w:sz w:val="28"/>
          <w:szCs w:val="28"/>
          <w:u w:val="single"/>
        </w:rPr>
        <w:t xml:space="preserve"> </w:t>
      </w:r>
      <w:r>
        <w:rPr>
          <w:rFonts w:ascii="宋体" w:hAnsi="宋体" w:cs="Arial"/>
          <w:color w:val="000000"/>
          <w:sz w:val="28"/>
          <w:szCs w:val="28"/>
          <w:u w:val="single"/>
        </w:rPr>
        <w:t xml:space="preserve">  </w:t>
      </w:r>
      <w:r>
        <w:rPr>
          <w:rFonts w:hint="eastAsia" w:ascii="宋体" w:hAnsi="宋体" w:cs="Arial"/>
          <w:color w:val="000000"/>
          <w:sz w:val="28"/>
          <w:szCs w:val="28"/>
          <w:u w:val="single"/>
        </w:rPr>
        <w:t xml:space="preserve">   </w:t>
      </w:r>
      <w:r>
        <w:rPr>
          <w:rFonts w:hint="eastAsia" w:ascii="仿宋" w:hAnsi="仿宋" w:eastAsia="仿宋" w:cs="仿宋_GB2312"/>
          <w:sz w:val="28"/>
          <w:szCs w:val="28"/>
          <w:u w:val="single"/>
        </w:rPr>
        <w:t xml:space="preserve">               </w:t>
      </w:r>
      <w:r>
        <w:rPr>
          <w:rFonts w:ascii="宋体" w:hAnsi="宋体" w:cs="Arial"/>
          <w:color w:val="000000"/>
          <w:sz w:val="28"/>
          <w:szCs w:val="28"/>
          <w:u w:val="single"/>
        </w:rPr>
        <w:t xml:space="preserve">             </w:t>
      </w:r>
      <w:r>
        <w:rPr>
          <w:rFonts w:hint="eastAsia" w:ascii="宋体" w:hAnsi="宋体" w:cs="Arial"/>
          <w:color w:val="000000"/>
          <w:sz w:val="28"/>
          <w:szCs w:val="28"/>
          <w:u w:val="single"/>
        </w:rPr>
        <w:t xml:space="preserve">      </w:t>
      </w:r>
    </w:p>
    <w:p w14:paraId="407E1623">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（四）合作过程中，因经营产生的一切税费均由乙方承担。</w:t>
      </w:r>
    </w:p>
    <w:p w14:paraId="4DBBB123">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（五）履约保证金。协议签订后</w:t>
      </w:r>
      <w:r>
        <w:rPr>
          <w:rFonts w:hint="eastAsia" w:ascii="宋体" w:hAnsi="宋体" w:cs="Arial"/>
          <w:color w:val="000000"/>
          <w:sz w:val="28"/>
          <w:szCs w:val="28"/>
          <w:u w:val="single"/>
        </w:rPr>
        <w:t xml:space="preserve"> 5 </w:t>
      </w:r>
      <w:r>
        <w:rPr>
          <w:rFonts w:hint="eastAsia" w:ascii="宋体" w:hAnsi="宋体" w:cs="Arial"/>
          <w:color w:val="000000"/>
          <w:sz w:val="28"/>
          <w:szCs w:val="28"/>
        </w:rPr>
        <w:t>日内，乙方向甲方一次性汇转履约保证金人民币：</w:t>
      </w:r>
      <w:r>
        <w:rPr>
          <w:rFonts w:hint="eastAsia" w:ascii="宋体" w:hAnsi="宋体" w:cs="Arial"/>
          <w:b/>
          <w:bCs/>
          <w:sz w:val="28"/>
          <w:szCs w:val="28"/>
          <w:u w:val="single"/>
        </w:rPr>
        <w:t xml:space="preserve"> </w:t>
      </w:r>
      <w:r>
        <w:rPr>
          <w:rFonts w:hint="eastAsia" w:ascii="宋体" w:hAnsi="宋体" w:cs="Arial"/>
          <w:b/>
          <w:bCs/>
          <w:sz w:val="28"/>
          <w:szCs w:val="28"/>
          <w:u w:val="single"/>
          <w:lang w:eastAsia="zh-CN"/>
        </w:rPr>
        <w:t>伍万</w:t>
      </w:r>
      <w:r>
        <w:rPr>
          <w:rFonts w:hint="eastAsia" w:ascii="宋体" w:hAnsi="宋体" w:cs="Arial"/>
          <w:b/>
          <w:bCs/>
          <w:sz w:val="28"/>
          <w:szCs w:val="28"/>
          <w:u w:val="single"/>
        </w:rPr>
        <w:t>元整（</w:t>
      </w:r>
      <w:r>
        <w:rPr>
          <w:rFonts w:ascii="Arial" w:hAnsi="Arial" w:cs="Arial"/>
          <w:b/>
          <w:bCs/>
          <w:sz w:val="28"/>
          <w:szCs w:val="28"/>
          <w:u w:val="single"/>
        </w:rPr>
        <w:t>¥</w:t>
      </w:r>
      <w:r>
        <w:rPr>
          <w:rFonts w:hint="eastAsia" w:ascii="Arial" w:hAnsi="Arial" w:cs="Arial"/>
          <w:b/>
          <w:bCs/>
          <w:sz w:val="28"/>
          <w:szCs w:val="28"/>
          <w:u w:val="single"/>
          <w:lang w:val="en-US" w:eastAsia="zh-CN"/>
        </w:rPr>
        <w:t>50,000.00元</w:t>
      </w:r>
      <w:r>
        <w:rPr>
          <w:rFonts w:hint="eastAsia" w:ascii="宋体" w:hAnsi="宋体" w:cs="Arial"/>
          <w:b/>
          <w:bCs/>
          <w:sz w:val="28"/>
          <w:szCs w:val="28"/>
          <w:u w:val="single"/>
        </w:rPr>
        <w:t>）</w:t>
      </w:r>
      <w:r>
        <w:rPr>
          <w:rFonts w:hint="eastAsia" w:ascii="宋体" w:hAnsi="宋体" w:cs="Arial"/>
          <w:b/>
          <w:bCs/>
          <w:sz w:val="28"/>
          <w:szCs w:val="28"/>
        </w:rPr>
        <w:t>，</w:t>
      </w:r>
      <w:r>
        <w:rPr>
          <w:rFonts w:hint="eastAsia" w:ascii="宋体" w:hAnsi="宋体" w:cs="Arial"/>
          <w:sz w:val="28"/>
          <w:szCs w:val="28"/>
        </w:rPr>
        <w:t>主要用于支付因乙方拖欠甲方损坏设施赔偿金、退场清理费等</w:t>
      </w:r>
      <w:r>
        <w:rPr>
          <w:rFonts w:hint="eastAsia" w:ascii="宋体" w:hAnsi="宋体" w:cs="Arial"/>
          <w:sz w:val="28"/>
          <w:szCs w:val="28"/>
          <w:lang w:val="zh-CN"/>
        </w:rPr>
        <w:t>。协议履行期内，如因乙方未完成</w:t>
      </w:r>
      <w:r>
        <w:rPr>
          <w:rFonts w:hint="eastAsia" w:ascii="宋体" w:hAnsi="宋体" w:cs="Arial"/>
          <w:sz w:val="28"/>
          <w:szCs w:val="28"/>
        </w:rPr>
        <w:t>退场清理</w:t>
      </w:r>
      <w:r>
        <w:rPr>
          <w:rFonts w:hint="eastAsia" w:ascii="宋体" w:hAnsi="宋体" w:cs="Arial"/>
          <w:sz w:val="28"/>
          <w:szCs w:val="28"/>
          <w:lang w:val="zh-CN"/>
        </w:rPr>
        <w:t>工作或其他不规范行为造成的甲方损失（包括但不限于清退种植产生的地膜、竹竿等农具消耗品），甲方有权从</w:t>
      </w:r>
      <w:r>
        <w:rPr>
          <w:rFonts w:hint="eastAsia" w:ascii="宋体" w:hAnsi="宋体" w:cs="Arial"/>
          <w:sz w:val="28"/>
          <w:szCs w:val="28"/>
        </w:rPr>
        <w:t>履约</w:t>
      </w:r>
      <w:r>
        <w:rPr>
          <w:rFonts w:hint="eastAsia" w:ascii="宋体" w:hAnsi="宋体" w:cs="Arial"/>
          <w:sz w:val="28"/>
          <w:szCs w:val="28"/>
          <w:lang w:val="zh-CN"/>
        </w:rPr>
        <w:t>保证金中扣除相应款项完成</w:t>
      </w:r>
      <w:r>
        <w:rPr>
          <w:rFonts w:hint="eastAsia" w:ascii="宋体" w:hAnsi="宋体" w:cs="Arial"/>
          <w:sz w:val="28"/>
          <w:szCs w:val="28"/>
        </w:rPr>
        <w:t>土地</w:t>
      </w:r>
      <w:r>
        <w:rPr>
          <w:rFonts w:hint="eastAsia" w:ascii="宋体" w:hAnsi="宋体" w:cs="Arial"/>
          <w:sz w:val="28"/>
          <w:szCs w:val="28"/>
          <w:lang w:val="zh-CN"/>
        </w:rPr>
        <w:t>清表工作，</w:t>
      </w:r>
      <w:r>
        <w:rPr>
          <w:rFonts w:hint="eastAsia" w:ascii="宋体" w:hAnsi="宋体" w:cs="Arial"/>
          <w:sz w:val="28"/>
          <w:szCs w:val="28"/>
        </w:rPr>
        <w:t>再</w:t>
      </w:r>
      <w:r>
        <w:rPr>
          <w:rFonts w:hint="eastAsia" w:ascii="宋体" w:hAnsi="宋体" w:cs="Arial"/>
          <w:sz w:val="28"/>
          <w:szCs w:val="28"/>
          <w:lang w:val="zh-CN"/>
        </w:rPr>
        <w:t>将履约保证金结算余额退还乙方。本协议正常履约期满后甲方无息退还乙方</w:t>
      </w:r>
      <w:r>
        <w:rPr>
          <w:rFonts w:hint="eastAsia" w:ascii="宋体" w:hAnsi="宋体" w:cs="Arial"/>
          <w:sz w:val="28"/>
          <w:szCs w:val="28"/>
        </w:rPr>
        <w:t>履约</w:t>
      </w:r>
      <w:r>
        <w:rPr>
          <w:rFonts w:hint="eastAsia" w:ascii="宋体" w:hAnsi="宋体" w:cs="Arial"/>
          <w:sz w:val="28"/>
          <w:szCs w:val="28"/>
          <w:lang w:val="zh-CN"/>
        </w:rPr>
        <w:t>保证金。</w:t>
      </w:r>
    </w:p>
    <w:p w14:paraId="53E5B2AC">
      <w:pPr>
        <w:spacing w:line="540" w:lineRule="exact"/>
        <w:rPr>
          <w:rFonts w:ascii="宋体" w:hAnsi="宋体" w:cs="Arial"/>
          <w:b/>
          <w:color w:val="000000"/>
          <w:sz w:val="28"/>
          <w:szCs w:val="28"/>
        </w:rPr>
      </w:pPr>
      <w:r>
        <w:rPr>
          <w:rFonts w:hint="eastAsia" w:ascii="宋体" w:hAnsi="宋体" w:cs="宋体"/>
          <w:color w:val="000000"/>
          <w:sz w:val="28"/>
          <w:szCs w:val="28"/>
          <w:lang w:val="zh-CN"/>
        </w:rPr>
        <w:t xml:space="preserve">    </w:t>
      </w:r>
      <w:r>
        <w:rPr>
          <w:rFonts w:hint="eastAsia" w:ascii="宋体" w:hAnsi="宋体" w:cs="Arial"/>
          <w:b/>
          <w:color w:val="000000"/>
          <w:sz w:val="28"/>
          <w:szCs w:val="28"/>
        </w:rPr>
        <w:t>第四条 双方权利和义务</w:t>
      </w:r>
    </w:p>
    <w:p w14:paraId="44BEFD7B">
      <w:pPr>
        <w:spacing w:line="54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rPr>
        <w:t>（一）甲方</w:t>
      </w:r>
      <w:r>
        <w:rPr>
          <w:rFonts w:hint="eastAsia" w:ascii="宋体" w:hAnsi="宋体" w:cs="宋体"/>
          <w:color w:val="000000"/>
          <w:sz w:val="28"/>
          <w:szCs w:val="28"/>
          <w:lang w:val="zh-CN"/>
        </w:rPr>
        <w:t>权利义务</w:t>
      </w:r>
    </w:p>
    <w:p w14:paraId="6D032665">
      <w:pPr>
        <w:spacing w:line="540" w:lineRule="exact"/>
        <w:ind w:firstLine="570"/>
        <w:rPr>
          <w:rFonts w:ascii="宋体" w:hAnsi="宋体" w:cs="Arial"/>
          <w:color w:val="000000"/>
          <w:sz w:val="28"/>
          <w:szCs w:val="28"/>
        </w:rPr>
      </w:pPr>
      <w:r>
        <w:rPr>
          <w:rFonts w:ascii="宋体" w:hAnsi="宋体" w:cs="宋体"/>
          <w:color w:val="000000"/>
          <w:sz w:val="28"/>
          <w:szCs w:val="28"/>
        </w:rPr>
        <w:t>1</w:t>
      </w:r>
      <w:r>
        <w:rPr>
          <w:rFonts w:hint="eastAsia" w:ascii="宋体" w:hAnsi="宋体" w:cs="Arial"/>
          <w:color w:val="000000"/>
          <w:sz w:val="28"/>
          <w:szCs w:val="28"/>
        </w:rPr>
        <w:t>.督促乙方按协议约定进行农业生产经营，监督乙方按国家法律法规规定及协议约定用途使用土地；</w:t>
      </w:r>
    </w:p>
    <w:p w14:paraId="5C1A3300">
      <w:pPr>
        <w:spacing w:line="540" w:lineRule="exact"/>
        <w:ind w:firstLine="57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 xml:space="preserve">.依协议约定收取固定收益金、产量分成和履约保证金； </w:t>
      </w:r>
    </w:p>
    <w:p w14:paraId="19D0F9B3">
      <w:pPr>
        <w:spacing w:line="540" w:lineRule="exact"/>
        <w:ind w:firstLine="570"/>
        <w:rPr>
          <w:rFonts w:ascii="宋体" w:hAnsi="宋体" w:cs="Arial"/>
          <w:color w:val="000000"/>
          <w:sz w:val="28"/>
          <w:szCs w:val="28"/>
          <w:u w:val="single"/>
        </w:rPr>
      </w:pPr>
      <w:r>
        <w:rPr>
          <w:rFonts w:ascii="宋体" w:hAnsi="宋体" w:cs="Arial"/>
          <w:color w:val="000000"/>
          <w:sz w:val="28"/>
          <w:szCs w:val="28"/>
        </w:rPr>
        <w:t>3</w:t>
      </w:r>
      <w:r>
        <w:rPr>
          <w:rFonts w:hint="eastAsia" w:ascii="宋体" w:hAnsi="宋体" w:cs="Arial"/>
          <w:color w:val="000000"/>
          <w:sz w:val="28"/>
          <w:szCs w:val="28"/>
        </w:rPr>
        <w:t>.对合作项目的生产经营进行监督管理，</w:t>
      </w:r>
      <w:r>
        <w:rPr>
          <w:rFonts w:hint="eastAsia" w:ascii="宋体" w:hAnsi="宋体" w:cs="Arial"/>
          <w:sz w:val="28"/>
          <w:szCs w:val="28"/>
        </w:rPr>
        <w:t>并享有入股的权利</w:t>
      </w:r>
      <w:r>
        <w:rPr>
          <w:rFonts w:hint="eastAsia" w:ascii="宋体" w:hAnsi="宋体" w:cs="Arial"/>
          <w:color w:val="000000"/>
          <w:sz w:val="28"/>
          <w:szCs w:val="28"/>
        </w:rPr>
        <w:t>；</w:t>
      </w:r>
    </w:p>
    <w:p w14:paraId="215CBE29">
      <w:pPr>
        <w:spacing w:line="540" w:lineRule="exact"/>
        <w:ind w:firstLine="570"/>
        <w:rPr>
          <w:rFonts w:ascii="宋体" w:hAnsi="宋体" w:cs="Arial"/>
          <w:color w:val="000000"/>
          <w:sz w:val="28"/>
          <w:szCs w:val="28"/>
        </w:rPr>
      </w:pPr>
      <w:r>
        <w:rPr>
          <w:rFonts w:ascii="宋体" w:hAnsi="宋体" w:cs="Arial"/>
          <w:color w:val="000000"/>
          <w:sz w:val="28"/>
          <w:szCs w:val="28"/>
        </w:rPr>
        <w:t>4</w:t>
      </w:r>
      <w:r>
        <w:rPr>
          <w:rFonts w:hint="eastAsia" w:ascii="宋体" w:hAnsi="宋体" w:cs="Arial"/>
          <w:color w:val="000000"/>
          <w:sz w:val="28"/>
          <w:szCs w:val="28"/>
        </w:rPr>
        <w:t>.享有法律赋予及本协议约定的其他权利；</w:t>
      </w:r>
    </w:p>
    <w:p w14:paraId="16BE000C">
      <w:pPr>
        <w:spacing w:line="540" w:lineRule="exact"/>
        <w:ind w:left="565" w:leftChars="269"/>
        <w:rPr>
          <w:rFonts w:ascii="宋体" w:hAnsi="宋体" w:cs="Arial"/>
          <w:color w:val="000000"/>
          <w:sz w:val="28"/>
          <w:szCs w:val="28"/>
        </w:rPr>
      </w:pPr>
      <w:r>
        <w:rPr>
          <w:rFonts w:hint="eastAsia" w:ascii="宋体" w:hAnsi="宋体" w:cs="宋体"/>
          <w:color w:val="000000"/>
          <w:sz w:val="28"/>
          <w:szCs w:val="28"/>
        </w:rPr>
        <w:t>5</w:t>
      </w:r>
      <w:r>
        <w:rPr>
          <w:rFonts w:hint="eastAsia" w:ascii="宋体" w:hAnsi="宋体" w:cs="Arial"/>
          <w:color w:val="000000"/>
          <w:sz w:val="28"/>
          <w:szCs w:val="28"/>
        </w:rPr>
        <w:t>.保证提供的土地产权清晰（指现状），对土地具有合法使用权；</w:t>
      </w:r>
    </w:p>
    <w:p w14:paraId="34707664">
      <w:pPr>
        <w:widowControl/>
        <w:spacing w:line="540" w:lineRule="exact"/>
        <w:ind w:firstLine="560" w:firstLineChars="200"/>
        <w:jc w:val="left"/>
        <w:rPr>
          <w:rFonts w:ascii="宋体" w:hAnsi="宋体" w:eastAsia="宋体"/>
          <w:sz w:val="28"/>
          <w:szCs w:val="28"/>
        </w:rPr>
      </w:pPr>
      <w:r>
        <w:rPr>
          <w:rFonts w:hint="eastAsia" w:ascii="宋体" w:hAnsi="宋体"/>
          <w:sz w:val="28"/>
          <w:szCs w:val="28"/>
        </w:rPr>
        <w:t>6</w:t>
      </w:r>
      <w:r>
        <w:rPr>
          <w:rFonts w:ascii="宋体" w:hAnsi="宋体"/>
          <w:sz w:val="28"/>
          <w:szCs w:val="28"/>
        </w:rPr>
        <w:t>.</w:t>
      </w:r>
      <w:r>
        <w:rPr>
          <w:rFonts w:hint="eastAsia" w:ascii="宋体" w:hAnsi="宋体" w:cs="Arial"/>
          <w:color w:val="000000"/>
          <w:sz w:val="28"/>
          <w:szCs w:val="28"/>
        </w:rPr>
        <w:t>合作期内，如遇政府征用本协议项下的合作项目土地，甲方投资形成的建（构）筑物补偿费归甲方所有；</w:t>
      </w:r>
    </w:p>
    <w:p w14:paraId="485AF4EB">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7.保证在合作期内合作项目的土地使用权完整、未流转、无抵押无债权债务关系，土地权属无争议；</w:t>
      </w:r>
    </w:p>
    <w:p w14:paraId="064BAA9D">
      <w:pPr>
        <w:spacing w:line="540" w:lineRule="exact"/>
        <w:ind w:firstLine="560" w:firstLineChars="200"/>
        <w:rPr>
          <w:rFonts w:ascii="宋体" w:hAnsi="宋体" w:cs="Arial"/>
          <w:color w:val="000000"/>
          <w:sz w:val="28"/>
          <w:szCs w:val="28"/>
        </w:rPr>
      </w:pPr>
      <w:r>
        <w:rPr>
          <w:rFonts w:hint="eastAsia" w:ascii="宋体" w:hAnsi="宋体" w:cs="宋体"/>
          <w:color w:val="000000"/>
          <w:sz w:val="28"/>
          <w:szCs w:val="28"/>
        </w:rPr>
        <w:t>8.</w:t>
      </w:r>
      <w:r>
        <w:rPr>
          <w:rFonts w:hint="eastAsia" w:ascii="宋体" w:hAnsi="宋体" w:cs="Arial"/>
          <w:color w:val="000000"/>
          <w:sz w:val="28"/>
          <w:szCs w:val="28"/>
        </w:rPr>
        <w:t>指定专人与乙方联络，协助乙方推进</w:t>
      </w:r>
      <w:r>
        <w:rPr>
          <w:rFonts w:hint="eastAsia"/>
          <w:sz w:val="28"/>
          <w:szCs w:val="28"/>
        </w:rPr>
        <w:t>农业</w:t>
      </w:r>
      <w:r>
        <w:rPr>
          <w:rFonts w:hint="eastAsia" w:ascii="宋体" w:hAnsi="宋体" w:cs="Arial"/>
          <w:color w:val="000000"/>
          <w:sz w:val="28"/>
          <w:szCs w:val="28"/>
        </w:rPr>
        <w:t>项目建设；</w:t>
      </w:r>
    </w:p>
    <w:p w14:paraId="0297DEAE">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9.配合协调上级主管部门办理项目审批手续</w:t>
      </w:r>
      <w:r>
        <w:rPr>
          <w:rFonts w:hint="eastAsia" w:ascii="宋体" w:hAnsi="宋体" w:cs="Arial"/>
          <w:color w:val="000000"/>
          <w:sz w:val="28"/>
          <w:szCs w:val="28"/>
          <w:lang w:eastAsia="zh-CN"/>
        </w:rPr>
        <w:t>，</w:t>
      </w:r>
      <w:r>
        <w:rPr>
          <w:rFonts w:hint="eastAsia" w:ascii="宋体" w:hAnsi="宋体" w:cs="Arial"/>
          <w:color w:val="000000"/>
          <w:sz w:val="28"/>
          <w:szCs w:val="28"/>
        </w:rPr>
        <w:t>并协助乙方办理政府部门对农业项目的核准或备案手续</w:t>
      </w:r>
      <w:r>
        <w:rPr>
          <w:rFonts w:hint="eastAsia" w:ascii="宋体" w:hAnsi="宋体" w:cs="Arial"/>
          <w:color w:val="FF0000"/>
          <w:sz w:val="28"/>
          <w:szCs w:val="28"/>
          <w:lang w:eastAsia="zh-CN"/>
        </w:rPr>
        <w:t>，相关申请资料由乙方负责准备，甲方不就审批或备案结果做任何承诺，相关责任由乙方自行承担</w:t>
      </w:r>
      <w:r>
        <w:rPr>
          <w:rFonts w:hint="eastAsia" w:ascii="宋体" w:hAnsi="宋体" w:cs="Arial"/>
          <w:color w:val="000000"/>
          <w:sz w:val="28"/>
          <w:szCs w:val="28"/>
        </w:rPr>
        <w:t>；</w:t>
      </w:r>
    </w:p>
    <w:p w14:paraId="224F073A">
      <w:pPr>
        <w:spacing w:line="540" w:lineRule="exact"/>
        <w:ind w:firstLine="570"/>
        <w:rPr>
          <w:rFonts w:ascii="宋体" w:hAnsi="宋体" w:eastAsia="宋体" w:cs="Arial"/>
          <w:color w:val="000000"/>
          <w:sz w:val="28"/>
          <w:szCs w:val="28"/>
        </w:rPr>
      </w:pPr>
      <w:r>
        <w:rPr>
          <w:rFonts w:ascii="宋体" w:hAnsi="宋体" w:cs="Arial"/>
          <w:color w:val="000000"/>
          <w:sz w:val="28"/>
          <w:szCs w:val="28"/>
        </w:rPr>
        <w:t>1</w:t>
      </w:r>
      <w:r>
        <w:rPr>
          <w:rFonts w:hint="eastAsia" w:ascii="宋体" w:hAnsi="宋体" w:cs="Arial"/>
          <w:color w:val="000000"/>
          <w:sz w:val="28"/>
          <w:szCs w:val="28"/>
        </w:rPr>
        <w:t>0.甲方配合乙方按照国家产业政策调整农业产业结构、建设与产业配套的基础设施和配套设施。</w:t>
      </w:r>
    </w:p>
    <w:p w14:paraId="2CF07970">
      <w:pPr>
        <w:spacing w:line="540" w:lineRule="exact"/>
        <w:ind w:firstLine="560" w:firstLineChars="200"/>
        <w:rPr>
          <w:rFonts w:ascii="宋体" w:hAnsi="宋体" w:cs="宋体"/>
          <w:color w:val="000000"/>
          <w:sz w:val="28"/>
          <w:szCs w:val="28"/>
        </w:rPr>
      </w:pPr>
      <w:r>
        <w:rPr>
          <w:rFonts w:hint="eastAsia" w:ascii="宋体" w:hAnsi="宋体" w:cs="宋体"/>
          <w:color w:val="000000"/>
          <w:sz w:val="28"/>
          <w:szCs w:val="28"/>
        </w:rPr>
        <w:t>（二）乙方</w:t>
      </w:r>
      <w:r>
        <w:rPr>
          <w:rFonts w:hint="eastAsia" w:ascii="宋体" w:hAnsi="宋体" w:cs="宋体"/>
          <w:color w:val="000000"/>
          <w:sz w:val="28"/>
          <w:szCs w:val="28"/>
          <w:lang w:val="zh-CN"/>
        </w:rPr>
        <w:t>权利义务</w:t>
      </w:r>
      <w:r>
        <w:rPr>
          <w:rFonts w:hint="eastAsia" w:ascii="宋体" w:hAnsi="宋体" w:cs="宋体"/>
          <w:color w:val="000000"/>
          <w:sz w:val="28"/>
          <w:szCs w:val="28"/>
        </w:rPr>
        <w:t xml:space="preserve">   </w:t>
      </w:r>
    </w:p>
    <w:p w14:paraId="75EB98D2">
      <w:pPr>
        <w:widowControl/>
        <w:spacing w:line="540" w:lineRule="exact"/>
        <w:ind w:firstLine="560" w:firstLineChars="200"/>
        <w:jc w:val="left"/>
        <w:rPr>
          <w:rFonts w:hint="eastAsia" w:ascii="宋体" w:hAnsi="宋体" w:cs="Arial"/>
          <w:color w:val="000000"/>
          <w:sz w:val="28"/>
          <w:szCs w:val="28"/>
        </w:rPr>
      </w:pPr>
      <w:r>
        <w:rPr>
          <w:rFonts w:hint="eastAsia" w:ascii="宋体" w:hAnsi="宋体" w:cs="Arial"/>
          <w:color w:val="000000"/>
          <w:sz w:val="28"/>
          <w:szCs w:val="28"/>
        </w:rPr>
        <w:t>1.依协议约定使用项目土地，享有法律赋予及本协议约定的其他权利；</w:t>
      </w:r>
    </w:p>
    <w:p w14:paraId="019CDC45">
      <w:pPr>
        <w:widowControl/>
        <w:spacing w:line="540" w:lineRule="exact"/>
        <w:ind w:firstLine="560" w:firstLineChars="200"/>
        <w:jc w:val="left"/>
        <w:rPr>
          <w:rFonts w:ascii="宋体" w:hAnsi="宋体"/>
          <w:sz w:val="28"/>
          <w:szCs w:val="28"/>
        </w:rPr>
      </w:pPr>
      <w:r>
        <w:rPr>
          <w:rFonts w:hint="eastAsia" w:ascii="宋体" w:hAnsi="宋体" w:cs="Arial"/>
          <w:color w:val="000000"/>
          <w:sz w:val="28"/>
          <w:szCs w:val="28"/>
        </w:rPr>
        <w:t xml:space="preserve">2.有权获取农业项目经营收益； </w:t>
      </w:r>
    </w:p>
    <w:p w14:paraId="6C56D665">
      <w:pPr>
        <w:snapToGrid w:val="0"/>
        <w:spacing w:line="540" w:lineRule="exact"/>
        <w:ind w:firstLine="560" w:firstLineChars="200"/>
        <w:rPr>
          <w:rFonts w:ascii="宋体" w:hAns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.对所聘用的员工按照《劳动法》和公司的规章制度进行管理；</w:t>
      </w:r>
    </w:p>
    <w:p w14:paraId="339D40CA">
      <w:pPr>
        <w:widowControl/>
        <w:spacing w:line="540" w:lineRule="exact"/>
        <w:ind w:firstLine="560" w:firstLineChars="200"/>
        <w:jc w:val="left"/>
        <w:rPr>
          <w:rFonts w:ascii="宋体" w:hAnsi="宋体" w:cs="Arial"/>
          <w:color w:val="000000"/>
          <w:sz w:val="28"/>
          <w:szCs w:val="28"/>
        </w:rPr>
      </w:pPr>
      <w:r>
        <w:rPr>
          <w:rFonts w:hint="eastAsia" w:ascii="宋体" w:hAnsi="宋体"/>
          <w:sz w:val="28"/>
          <w:szCs w:val="28"/>
        </w:rPr>
        <w:t>4</w:t>
      </w:r>
      <w:r>
        <w:rPr>
          <w:rFonts w:ascii="宋体" w:hAnsi="宋体"/>
          <w:sz w:val="28"/>
          <w:szCs w:val="28"/>
        </w:rPr>
        <w:t>.</w:t>
      </w:r>
      <w:r>
        <w:rPr>
          <w:rFonts w:hint="eastAsia" w:ascii="宋体" w:hAnsi="宋体" w:cs="Arial"/>
          <w:color w:val="000000"/>
          <w:sz w:val="28"/>
          <w:szCs w:val="28"/>
        </w:rPr>
        <w:t>合作期内，如遇政府征用本协议项下的合作项目土地，乙方投资形成的建（构）筑物、青苗等附着物补偿费归乙方所有；</w:t>
      </w:r>
    </w:p>
    <w:p w14:paraId="4E2890E0">
      <w:pPr>
        <w:pStyle w:val="3"/>
        <w:spacing w:line="540" w:lineRule="exact"/>
        <w:ind w:firstLine="560" w:firstLineChars="200"/>
        <w:rPr>
          <w:rFonts w:ascii="宋体" w:hAnsi="宋体" w:cs="Arial"/>
          <w:b/>
          <w:color w:val="000000"/>
          <w:sz w:val="28"/>
          <w:szCs w:val="28"/>
        </w:rPr>
      </w:pPr>
      <w:r>
        <w:rPr>
          <w:rFonts w:hint="eastAsia" w:ascii="宋体" w:hAnsi="宋体" w:cs="Arial"/>
          <w:color w:val="000000"/>
          <w:sz w:val="28"/>
          <w:szCs w:val="28"/>
        </w:rPr>
        <w:t>5</w:t>
      </w:r>
      <w:r>
        <w:rPr>
          <w:rFonts w:hint="eastAsia" w:ascii="宋体" w:hAnsi="宋体" w:cs="宋体"/>
          <w:sz w:val="28"/>
          <w:szCs w:val="28"/>
        </w:rPr>
        <w:t>.乙方须依法建设、依法经营、企业建设和生产须符合国家产业政策要求，否则造成的一切后果概由乙方负责；</w:t>
      </w:r>
    </w:p>
    <w:p w14:paraId="46386CE6">
      <w:pPr>
        <w:snapToGrid w:val="0"/>
        <w:spacing w:line="540" w:lineRule="exact"/>
        <w:ind w:firstLine="560" w:firstLineChars="200"/>
        <w:rPr>
          <w:rFonts w:ascii="宋体" w:hAnsi="宋体" w:cs="Arial"/>
          <w:color w:val="000000"/>
          <w:sz w:val="28"/>
          <w:szCs w:val="28"/>
        </w:rPr>
      </w:pPr>
      <w:r>
        <w:rPr>
          <w:rFonts w:hint="eastAsia" w:ascii="宋体" w:hAnsi="宋体" w:cs="宋体"/>
          <w:color w:val="000000"/>
          <w:sz w:val="28"/>
          <w:szCs w:val="28"/>
        </w:rPr>
        <w:t>6.</w:t>
      </w:r>
      <w:r>
        <w:rPr>
          <w:rFonts w:hint="eastAsia" w:ascii="宋体" w:hAnsi="宋体" w:cs="Arial"/>
          <w:color w:val="000000"/>
          <w:sz w:val="28"/>
          <w:szCs w:val="28"/>
        </w:rPr>
        <w:t>及时向甲方缴付固定收益金、产量分成及履约保证金</w:t>
      </w:r>
      <w:r>
        <w:rPr>
          <w:rFonts w:hint="eastAsia" w:ascii="宋体" w:hAnsi="宋体" w:cs="Arial"/>
          <w:color w:val="000000"/>
          <w:sz w:val="28"/>
          <w:szCs w:val="28"/>
          <w:lang w:eastAsia="zh-CN"/>
        </w:rPr>
        <w:t>；</w:t>
      </w:r>
      <w:r>
        <w:rPr>
          <w:rFonts w:hint="eastAsia" w:ascii="宋体" w:hAnsi="宋体" w:cs="Arial"/>
          <w:color w:val="FF0000"/>
          <w:sz w:val="28"/>
          <w:szCs w:val="28"/>
          <w:lang w:eastAsia="zh-CN"/>
        </w:rPr>
        <w:t>产量分成应于每批次作物采收后3个工作日内交付至甲方指定地点，或按甲方确认的当期市场公允价格折算为现金支付给甲方</w:t>
      </w:r>
      <w:r>
        <w:rPr>
          <w:rFonts w:hint="eastAsia" w:ascii="宋体" w:hAnsi="宋体" w:cs="Arial"/>
          <w:color w:val="000000"/>
          <w:sz w:val="28"/>
          <w:szCs w:val="28"/>
        </w:rPr>
        <w:t>；</w:t>
      </w:r>
      <w:r>
        <w:rPr>
          <w:rFonts w:hint="eastAsia" w:ascii="宋体" w:hAnsi="宋体" w:cs="Arial"/>
          <w:color w:val="000000"/>
          <w:sz w:val="28"/>
          <w:szCs w:val="28"/>
        </w:rPr>
        <w:br w:type="textWrapping"/>
      </w:r>
      <w:r>
        <w:rPr>
          <w:rFonts w:hint="eastAsia" w:ascii="宋体" w:hAnsi="宋体" w:cs="Arial"/>
          <w:color w:val="000000"/>
          <w:sz w:val="28"/>
          <w:szCs w:val="28"/>
        </w:rPr>
        <w:t xml:space="preserve">   </w:t>
      </w:r>
      <w:r>
        <w:rPr>
          <w:rFonts w:ascii="宋体" w:hAnsi="宋体" w:cs="Arial"/>
          <w:color w:val="000000"/>
          <w:sz w:val="28"/>
          <w:szCs w:val="28"/>
        </w:rPr>
        <w:t xml:space="preserve"> </w:t>
      </w:r>
      <w:r>
        <w:rPr>
          <w:rFonts w:hint="eastAsia" w:ascii="宋体" w:hAnsi="宋体" w:cs="Arial"/>
          <w:color w:val="000000"/>
          <w:sz w:val="28"/>
          <w:szCs w:val="28"/>
        </w:rPr>
        <w:t>7.负责按照本协议约定承担该项目所需的全部建设资金，独立经营，自负盈亏，并承担乙方所经营项目的所有债权债务与法律责任，乙方因此项目经营所发生的债务概与甲方无关；</w:t>
      </w:r>
    </w:p>
    <w:p w14:paraId="287EE5F6">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8.乙方依法合理使用土地，</w:t>
      </w:r>
      <w:r>
        <w:rPr>
          <w:rFonts w:hint="eastAsia" w:ascii="宋体" w:hAnsi="宋体" w:cs="宋体"/>
          <w:color w:val="000000"/>
          <w:sz w:val="28"/>
          <w:szCs w:val="28"/>
        </w:rPr>
        <w:t>种植作物必须符合土地综合整治项目新增耕地管护要求，</w:t>
      </w:r>
      <w:r>
        <w:rPr>
          <w:rFonts w:hint="eastAsia" w:ascii="宋体" w:hAnsi="宋体" w:cs="Arial"/>
          <w:color w:val="000000"/>
          <w:sz w:val="28"/>
          <w:szCs w:val="28"/>
        </w:rPr>
        <w:t>不得破坏梯田、田埂、道路、排沟、灌渠、泵房、蓄水池、变压器等配套设施，不得破坏项目土地及自然资源，不得在项目土地内挖沙、采石、采矿、取土等，对项目土地地下各类矿藏、埋藏物、隐藏物等不享有权益；</w:t>
      </w:r>
      <w:r>
        <w:rPr>
          <w:rFonts w:hint="eastAsia" w:ascii="宋体" w:hAnsi="宋体" w:cs="Arial"/>
          <w:color w:val="FF0000"/>
          <w:sz w:val="28"/>
          <w:szCs w:val="28"/>
          <w:lang w:eastAsia="zh-CN"/>
        </w:rPr>
        <w:t>若造成前述配套设施损坏的，乙方应在3个工作日内修复或按重置价格向甲方赔偿；</w:t>
      </w:r>
      <w:r>
        <w:rPr>
          <w:rFonts w:hint="eastAsia" w:ascii="宋体" w:hAnsi="宋体" w:cs="Arial"/>
          <w:color w:val="000000"/>
          <w:sz w:val="28"/>
          <w:szCs w:val="28"/>
        </w:rPr>
        <w:br w:type="textWrapping"/>
      </w:r>
      <w:r>
        <w:rPr>
          <w:rFonts w:hint="eastAsia" w:ascii="宋体" w:hAnsi="宋体" w:cs="Arial"/>
          <w:color w:val="000000"/>
          <w:sz w:val="28"/>
          <w:szCs w:val="28"/>
        </w:rPr>
        <w:t xml:space="preserve">    9.未经甲方事先书面同意，乙方不得将土地转让、转包、抵押，亦不得通过股权变动方式变相转让或转包土地；</w:t>
      </w:r>
    </w:p>
    <w:p w14:paraId="53A0653E">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10.在项目建设和经营过程中，如发生安全事故、质量事故、环境污染事件、配套设施损坏，给甲方或者第三方造成人身损害、财产损失的，费用和责任一切由乙方承担；</w:t>
      </w:r>
    </w:p>
    <w:p w14:paraId="032CA90B">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11.负责依法缴纳项目开发建设、生产经营所产生的各种法定税费以及全部债务；</w:t>
      </w:r>
    </w:p>
    <w:p w14:paraId="45338EC4">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12.不得利用项目土地进行融资；</w:t>
      </w:r>
    </w:p>
    <w:p w14:paraId="6E13E893">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13.乙方不得擅自改变土地用途，如确需改变或部分改变土地用途从事非农项目建设且符合政策规定的，须通过甲方重新报请立项，经有权部门批准后，相应调整项目开发模式；</w:t>
      </w:r>
    </w:p>
    <w:p w14:paraId="4C600015">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14.不得破坏、污染土地资源，造成土壤肥力下降。如造成土壤破坏、污染、肥力下降等乙方有义务修复，并做好设施管护；</w:t>
      </w:r>
    </w:p>
    <w:p w14:paraId="7311FB05">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15.合作期内，若发生合作地块被侵占，乙方须及时</w:t>
      </w:r>
      <w:r>
        <w:rPr>
          <w:rFonts w:ascii="宋体" w:hAnsi="宋体" w:cs="Arial"/>
          <w:color w:val="000000"/>
          <w:sz w:val="28"/>
          <w:szCs w:val="28"/>
        </w:rPr>
        <w:t>向</w:t>
      </w:r>
      <w:r>
        <w:rPr>
          <w:rFonts w:hint="eastAsia" w:ascii="宋体" w:hAnsi="宋体" w:cs="Arial"/>
          <w:color w:val="000000"/>
          <w:sz w:val="28"/>
          <w:szCs w:val="28"/>
        </w:rPr>
        <w:t>甲方</w:t>
      </w:r>
      <w:r>
        <w:rPr>
          <w:rFonts w:ascii="宋体" w:hAnsi="宋体" w:cs="Arial"/>
          <w:color w:val="000000"/>
          <w:sz w:val="28"/>
          <w:szCs w:val="28"/>
        </w:rPr>
        <w:t>报告并负责清收，清收所有费用</w:t>
      </w:r>
      <w:r>
        <w:rPr>
          <w:rFonts w:hint="eastAsia" w:ascii="宋体" w:hAnsi="宋体" w:cs="Arial"/>
          <w:color w:val="000000"/>
          <w:sz w:val="28"/>
          <w:szCs w:val="28"/>
        </w:rPr>
        <w:t>由乙方</w:t>
      </w:r>
      <w:r>
        <w:rPr>
          <w:rFonts w:ascii="宋体" w:hAnsi="宋体" w:cs="Arial"/>
          <w:color w:val="000000"/>
          <w:sz w:val="28"/>
          <w:szCs w:val="28"/>
        </w:rPr>
        <w:t>承担，包括但不限于青苗补偿、</w:t>
      </w:r>
      <w:r>
        <w:rPr>
          <w:rFonts w:hint="eastAsia" w:ascii="宋体" w:hAnsi="宋体" w:cs="Arial"/>
          <w:color w:val="000000"/>
          <w:sz w:val="28"/>
          <w:szCs w:val="28"/>
        </w:rPr>
        <w:t>附着物</w:t>
      </w:r>
      <w:r>
        <w:rPr>
          <w:rFonts w:ascii="宋体" w:hAnsi="宋体" w:cs="Arial"/>
          <w:color w:val="000000"/>
          <w:sz w:val="28"/>
          <w:szCs w:val="28"/>
        </w:rPr>
        <w:t>补偿等</w:t>
      </w:r>
      <w:r>
        <w:rPr>
          <w:rFonts w:hint="eastAsia" w:ascii="宋体" w:hAnsi="宋体" w:cs="Arial"/>
          <w:color w:val="FF0000"/>
          <w:sz w:val="28"/>
          <w:szCs w:val="28"/>
          <w:lang w:eastAsia="zh-CN"/>
        </w:rPr>
        <w:t>；乙方逾期未完成清收的，甲方有权代为清收，产生的全部费用从履约保证金中扣除，不足部分由乙方</w:t>
      </w:r>
      <w:r>
        <w:rPr>
          <w:rFonts w:hint="eastAsia" w:ascii="宋体" w:hAnsi="宋体" w:cs="Arial"/>
          <w:color w:val="FF0000"/>
          <w:sz w:val="28"/>
          <w:szCs w:val="28"/>
          <w:lang w:val="en-US" w:eastAsia="zh-CN"/>
        </w:rPr>
        <w:t>另行</w:t>
      </w:r>
      <w:r>
        <w:rPr>
          <w:rFonts w:hint="eastAsia" w:ascii="宋体" w:hAnsi="宋体" w:cs="Arial"/>
          <w:color w:val="FF0000"/>
          <w:sz w:val="28"/>
          <w:szCs w:val="28"/>
          <w:lang w:eastAsia="zh-CN"/>
        </w:rPr>
        <w:t>补足</w:t>
      </w:r>
      <w:r>
        <w:rPr>
          <w:rFonts w:ascii="宋体" w:hAnsi="宋体" w:cs="Arial"/>
          <w:color w:val="000000"/>
          <w:sz w:val="28"/>
          <w:szCs w:val="28"/>
        </w:rPr>
        <w:t>。</w:t>
      </w:r>
    </w:p>
    <w:p w14:paraId="69C716C8">
      <w:pPr>
        <w:spacing w:line="540" w:lineRule="exact"/>
        <w:ind w:firstLine="562" w:firstLineChars="200"/>
        <w:rPr>
          <w:rFonts w:ascii="宋体" w:hAnsi="宋体"/>
          <w:color w:val="000000"/>
          <w:sz w:val="28"/>
          <w:szCs w:val="28"/>
        </w:rPr>
      </w:pPr>
      <w:r>
        <w:rPr>
          <w:rFonts w:hint="eastAsia" w:ascii="宋体" w:hAnsi="宋体" w:cs="Arial"/>
          <w:b/>
          <w:color w:val="000000"/>
          <w:sz w:val="28"/>
          <w:szCs w:val="28"/>
        </w:rPr>
        <w:t xml:space="preserve">第五条 其他约定事项 </w:t>
      </w:r>
      <w:r>
        <w:rPr>
          <w:rFonts w:hint="eastAsia" w:ascii="宋体" w:hAnsi="宋体" w:cs="Arial"/>
          <w:color w:val="000000"/>
          <w:sz w:val="28"/>
          <w:szCs w:val="28"/>
        </w:rPr>
        <w:br w:type="textWrapping"/>
      </w:r>
      <w:r>
        <w:rPr>
          <w:rFonts w:hint="eastAsia" w:ascii="宋体" w:hAnsi="宋体" w:cs="Arial"/>
          <w:color w:val="000000"/>
          <w:sz w:val="28"/>
          <w:szCs w:val="28"/>
        </w:rPr>
        <w:t xml:space="preserve">    （一）</w:t>
      </w:r>
      <w:r>
        <w:rPr>
          <w:rFonts w:hint="eastAsia" w:ascii="宋体" w:hAnsi="宋体"/>
          <w:color w:val="000000"/>
          <w:sz w:val="28"/>
          <w:szCs w:val="28"/>
        </w:rPr>
        <w:t>如该项目上需要建设农业附属设施，必须符合法律法规规定，并经甲方上报有权部门批准，方可建设。建设农业附属设施、农业用电等相关手续由甲方协助乙方办理。</w:t>
      </w:r>
    </w:p>
    <w:p w14:paraId="3E7B27BA">
      <w:pPr>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（二）合作期限内，如出现下列情形之一的，地上建筑物、构筑物、附着物、青苗等由双方协商处理；如甲方同意利用的，在评估价值范围内给予乙方补偿；甲方不同意利用的，乙方则应自行拆除清理。</w:t>
      </w:r>
    </w:p>
    <w:p w14:paraId="7956E347">
      <w:pPr>
        <w:spacing w:line="540" w:lineRule="exact"/>
        <w:ind w:firstLine="560" w:firstLineChars="20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w:t>
      </w:r>
      <w:r>
        <w:rPr>
          <w:rFonts w:hint="eastAsia" w:ascii="宋体" w:hAnsi="宋体"/>
          <w:color w:val="000000"/>
          <w:sz w:val="28"/>
          <w:szCs w:val="28"/>
        </w:rPr>
        <w:t>因不可抗力或非归属任何一方的原因致使本协议提前终止；</w:t>
      </w:r>
    </w:p>
    <w:p w14:paraId="7D99AB4E">
      <w:pPr>
        <w:widowControl/>
        <w:spacing w:line="540" w:lineRule="exact"/>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2.</w:t>
      </w:r>
      <w:r>
        <w:rPr>
          <w:rFonts w:hint="eastAsia" w:ascii="宋体" w:hAnsi="宋体"/>
          <w:sz w:val="28"/>
          <w:szCs w:val="28"/>
        </w:rPr>
        <w:t>双方协商一致同意提前终止本协议。</w:t>
      </w:r>
    </w:p>
    <w:p w14:paraId="36E5CF36">
      <w:pPr>
        <w:pStyle w:val="3"/>
        <w:spacing w:line="540" w:lineRule="exact"/>
        <w:ind w:firstLine="560" w:firstLineChars="200"/>
        <w:rPr>
          <w:sz w:val="28"/>
          <w:szCs w:val="28"/>
        </w:rPr>
      </w:pPr>
      <w:r>
        <w:rPr>
          <w:rFonts w:hint="eastAsia"/>
          <w:sz w:val="28"/>
          <w:szCs w:val="28"/>
        </w:rPr>
        <w:t>（三）若甲乙双方同意引进第三方共同项目合作，另行签订合作协议。</w:t>
      </w:r>
    </w:p>
    <w:p w14:paraId="10E52B57">
      <w:pPr>
        <w:pStyle w:val="3"/>
        <w:spacing w:line="540" w:lineRule="exact"/>
        <w:ind w:firstLine="560" w:firstLineChars="200"/>
        <w:jc w:val="both"/>
        <w:rPr>
          <w:sz w:val="28"/>
          <w:szCs w:val="28"/>
        </w:rPr>
      </w:pPr>
      <w:r>
        <w:rPr>
          <w:rFonts w:hint="eastAsia" w:ascii="宋体" w:hAnsi="宋体" w:cs="Arial"/>
          <w:color w:val="000000"/>
          <w:sz w:val="28"/>
          <w:szCs w:val="28"/>
        </w:rPr>
        <w:t>（四）合作期限届满，</w:t>
      </w:r>
      <w:r>
        <w:rPr>
          <w:rFonts w:hint="eastAsia"/>
          <w:sz w:val="28"/>
          <w:szCs w:val="28"/>
        </w:rPr>
        <w:t>双方协议终止后</w:t>
      </w:r>
      <w:r>
        <w:rPr>
          <w:rFonts w:hint="eastAsia" w:ascii="宋体" w:hAnsi="宋体" w:cs="Arial"/>
          <w:color w:val="000000"/>
          <w:sz w:val="28"/>
          <w:szCs w:val="28"/>
        </w:rPr>
        <w:t>，乙方所独资投入的地上建筑物、构筑物、附着物、青苗等</w:t>
      </w:r>
      <w:r>
        <w:rPr>
          <w:rFonts w:hint="eastAsia"/>
          <w:sz w:val="28"/>
          <w:szCs w:val="28"/>
        </w:rPr>
        <w:t>如无承继合作人或承继合作人不接受该土地的相关附着物的，</w:t>
      </w:r>
      <w:r>
        <w:rPr>
          <w:rFonts w:hint="eastAsia" w:ascii="宋体" w:hAnsi="宋体" w:cs="Arial"/>
          <w:color w:val="000000"/>
          <w:sz w:val="28"/>
          <w:szCs w:val="28"/>
        </w:rPr>
        <w:t>则由乙方在</w:t>
      </w:r>
      <w:r>
        <w:rPr>
          <w:rFonts w:hint="eastAsia" w:ascii="宋体" w:hAnsi="宋体" w:cs="宋体"/>
          <w:sz w:val="28"/>
          <w:szCs w:val="28"/>
        </w:rPr>
        <w:t>协议期限届满后30天内</w:t>
      </w:r>
      <w:r>
        <w:rPr>
          <w:rFonts w:hint="eastAsia" w:ascii="宋体" w:hAnsi="宋体" w:cs="Arial"/>
          <w:color w:val="000000"/>
          <w:sz w:val="28"/>
          <w:szCs w:val="28"/>
        </w:rPr>
        <w:t>自行处理，</w:t>
      </w:r>
      <w:r>
        <w:rPr>
          <w:rFonts w:hint="eastAsia"/>
          <w:sz w:val="28"/>
          <w:szCs w:val="28"/>
        </w:rPr>
        <w:t>如乙方在限期之内未处理完毕给甲方造成的经济损失由乙方承担。</w:t>
      </w:r>
      <w:r>
        <w:rPr>
          <w:rFonts w:hint="eastAsia" w:ascii="宋体" w:hAnsi="宋体"/>
          <w:color w:val="000000"/>
          <w:sz w:val="28"/>
          <w:szCs w:val="28"/>
        </w:rPr>
        <w:t>乙方逾期不拆除清理的，甲方委托第三方处理，由此造成的费用，由乙方承担。</w:t>
      </w:r>
    </w:p>
    <w:p w14:paraId="49EE1563">
      <w:pPr>
        <w:spacing w:line="540" w:lineRule="exact"/>
        <w:ind w:firstLine="648"/>
        <w:rPr>
          <w:rFonts w:ascii="宋体" w:hAnsi="宋体" w:eastAsia="宋体" w:cs="Arial"/>
          <w:color w:val="000000"/>
          <w:kern w:val="2"/>
          <w:sz w:val="28"/>
          <w:szCs w:val="28"/>
        </w:rPr>
      </w:pPr>
      <w:r>
        <w:rPr>
          <w:rFonts w:ascii="宋体" w:hAnsi="宋体" w:eastAsia="宋体" w:cs="Arial"/>
          <w:color w:val="000000"/>
          <w:kern w:val="2"/>
          <w:sz w:val="28"/>
          <w:szCs w:val="28"/>
        </w:rPr>
        <w:t>（</w:t>
      </w:r>
      <w:r>
        <w:rPr>
          <w:rFonts w:hint="eastAsia" w:ascii="宋体" w:hAnsi="宋体" w:eastAsia="宋体" w:cs="Arial"/>
          <w:color w:val="000000"/>
          <w:kern w:val="2"/>
          <w:sz w:val="28"/>
          <w:szCs w:val="28"/>
        </w:rPr>
        <w:t>五</w:t>
      </w:r>
      <w:r>
        <w:rPr>
          <w:rFonts w:ascii="宋体" w:hAnsi="宋体" w:eastAsia="宋体" w:cs="Arial"/>
          <w:color w:val="000000"/>
          <w:kern w:val="2"/>
          <w:sz w:val="28"/>
          <w:szCs w:val="28"/>
        </w:rPr>
        <w:t>）</w:t>
      </w:r>
      <w:r>
        <w:rPr>
          <w:rFonts w:hint="eastAsia" w:ascii="宋体" w:hAnsi="宋体" w:eastAsia="宋体" w:cs="Arial"/>
          <w:color w:val="000000"/>
          <w:kern w:val="2"/>
          <w:sz w:val="28"/>
          <w:szCs w:val="28"/>
        </w:rPr>
        <w:t>乙</w:t>
      </w:r>
      <w:r>
        <w:rPr>
          <w:rFonts w:ascii="宋体" w:hAnsi="宋体" w:eastAsia="宋体" w:cs="Arial"/>
          <w:color w:val="000000"/>
          <w:kern w:val="2"/>
          <w:sz w:val="28"/>
          <w:szCs w:val="28"/>
        </w:rPr>
        <w:t>方若开展相关农旅项目，必须获得</w:t>
      </w:r>
      <w:r>
        <w:rPr>
          <w:rFonts w:hint="eastAsia" w:ascii="宋体" w:hAnsi="宋体" w:eastAsia="宋体" w:cs="Arial"/>
          <w:color w:val="000000"/>
          <w:kern w:val="2"/>
          <w:sz w:val="28"/>
          <w:szCs w:val="28"/>
        </w:rPr>
        <w:t>甲方书面</w:t>
      </w:r>
      <w:r>
        <w:rPr>
          <w:rFonts w:ascii="宋体" w:hAnsi="宋体" w:eastAsia="宋体" w:cs="Arial"/>
          <w:color w:val="000000"/>
          <w:kern w:val="2"/>
          <w:sz w:val="28"/>
          <w:szCs w:val="28"/>
        </w:rPr>
        <w:t>同意和政府等主管部门批准，依法依规履行报批报建手续，若有违建，由</w:t>
      </w:r>
      <w:r>
        <w:rPr>
          <w:rFonts w:hint="eastAsia" w:ascii="宋体" w:hAnsi="宋体" w:eastAsia="宋体" w:cs="Arial"/>
          <w:color w:val="000000"/>
          <w:kern w:val="2"/>
          <w:sz w:val="28"/>
          <w:szCs w:val="28"/>
        </w:rPr>
        <w:t>乙</w:t>
      </w:r>
      <w:r>
        <w:rPr>
          <w:rFonts w:ascii="宋体" w:hAnsi="宋体" w:eastAsia="宋体" w:cs="Arial"/>
          <w:color w:val="000000"/>
          <w:kern w:val="2"/>
          <w:sz w:val="28"/>
          <w:szCs w:val="28"/>
        </w:rPr>
        <w:t>方承担全部法律、民事、经济等责任</w:t>
      </w:r>
      <w:r>
        <w:rPr>
          <w:rFonts w:hint="eastAsia" w:ascii="宋体" w:hAnsi="宋体" w:eastAsia="宋体" w:cs="Arial"/>
          <w:color w:val="000000"/>
          <w:kern w:val="2"/>
          <w:sz w:val="28"/>
          <w:szCs w:val="28"/>
        </w:rPr>
        <w:t>和</w:t>
      </w:r>
      <w:r>
        <w:rPr>
          <w:rFonts w:ascii="宋体" w:hAnsi="宋体" w:eastAsia="宋体" w:cs="Arial"/>
          <w:color w:val="000000"/>
          <w:kern w:val="2"/>
          <w:sz w:val="28"/>
          <w:szCs w:val="28"/>
        </w:rPr>
        <w:t>罚款、拆除费用、恢复费用以及其他损失等费用。</w:t>
      </w:r>
    </w:p>
    <w:p w14:paraId="0A0B09B4">
      <w:pPr>
        <w:spacing w:line="540" w:lineRule="exact"/>
        <w:ind w:firstLine="648"/>
        <w:rPr>
          <w:rFonts w:ascii="宋体" w:hAnsi="宋体" w:eastAsia="宋体" w:cs="Arial"/>
          <w:color w:val="000000"/>
          <w:kern w:val="2"/>
          <w:sz w:val="28"/>
          <w:szCs w:val="28"/>
        </w:rPr>
      </w:pPr>
      <w:r>
        <w:rPr>
          <w:rFonts w:hint="eastAsia" w:ascii="宋体" w:hAnsi="宋体" w:eastAsia="宋体" w:cs="Arial"/>
          <w:color w:val="000000"/>
          <w:kern w:val="2"/>
          <w:sz w:val="28"/>
          <w:szCs w:val="28"/>
        </w:rPr>
        <w:t>（六）按照谁申报谁受益的原则，甲乙双方申报的各类优惠政策、扶持资金、补贴资金等归申报方所有</w:t>
      </w:r>
      <w:r>
        <w:rPr>
          <w:rFonts w:hint="eastAsia" w:ascii="宋体" w:hAnsi="宋体" w:eastAsia="宋体" w:cs="Arial"/>
          <w:color w:val="FF0000"/>
          <w:kern w:val="2"/>
          <w:sz w:val="28"/>
          <w:szCs w:val="28"/>
          <w:lang w:eastAsia="zh-CN"/>
        </w:rPr>
        <w:t>；但与土地权属直接相关的补贴、扶持资金归甲方所有</w:t>
      </w:r>
      <w:r>
        <w:rPr>
          <w:rFonts w:hint="eastAsia" w:ascii="宋体" w:hAnsi="宋体" w:eastAsia="宋体" w:cs="Arial"/>
          <w:color w:val="000000"/>
          <w:kern w:val="2"/>
          <w:sz w:val="28"/>
          <w:szCs w:val="28"/>
        </w:rPr>
        <w:t>。</w:t>
      </w:r>
      <w:r>
        <w:rPr>
          <w:rFonts w:hint="eastAsia" w:ascii="宋体" w:hAnsi="宋体" w:eastAsia="宋体" w:cs="Arial"/>
          <w:color w:val="FF0000"/>
          <w:kern w:val="2"/>
          <w:sz w:val="28"/>
          <w:szCs w:val="28"/>
          <w:lang w:eastAsia="zh-CN"/>
        </w:rPr>
        <w:t>乙方申报涉及本合作地块的相关项目须经甲方事先书面同意。</w:t>
      </w:r>
      <w:r>
        <w:rPr>
          <w:rFonts w:hint="eastAsia" w:ascii="宋体" w:hAnsi="宋体" w:eastAsia="宋体" w:cs="Arial"/>
          <w:color w:val="000000"/>
          <w:kern w:val="2"/>
          <w:sz w:val="28"/>
          <w:szCs w:val="28"/>
        </w:rPr>
        <w:t>。</w:t>
      </w:r>
    </w:p>
    <w:p w14:paraId="688F7530">
      <w:pPr>
        <w:spacing w:line="540" w:lineRule="exact"/>
        <w:ind w:firstLine="648"/>
        <w:rPr>
          <w:rFonts w:ascii="宋体" w:hAnsi="宋体" w:cs="Arial"/>
          <w:color w:val="000000"/>
          <w:sz w:val="28"/>
          <w:szCs w:val="28"/>
        </w:rPr>
      </w:pPr>
      <w:r>
        <w:rPr>
          <w:rFonts w:hint="eastAsia" w:ascii="宋体" w:hAnsi="宋体" w:eastAsia="宋体" w:cs="Arial"/>
          <w:color w:val="000000"/>
          <w:kern w:val="2"/>
          <w:sz w:val="28"/>
          <w:szCs w:val="28"/>
        </w:rPr>
        <w:t>（七）乙方在缴纳完毕固定收益金及履约保证金前，乙方无使用土地权限，不得进场合作土地，如乙方私自进场耕种或建设相应设施的，甲方有权将乙方清退并拆除相应</w:t>
      </w:r>
      <w:r>
        <w:rPr>
          <w:rFonts w:hint="eastAsia" w:ascii="宋体" w:hAnsi="宋体" w:cs="Arial"/>
          <w:color w:val="000000"/>
          <w:sz w:val="28"/>
          <w:szCs w:val="28"/>
        </w:rPr>
        <w:t>地上建筑物、构筑物、附着物、青苗等，由此造成的损失由乙方自行承担。</w:t>
      </w:r>
    </w:p>
    <w:p w14:paraId="1F43A395">
      <w:pPr>
        <w:spacing w:line="540" w:lineRule="exact"/>
        <w:ind w:firstLine="648"/>
        <w:rPr>
          <w:rFonts w:ascii="宋体" w:hAnsi="宋体" w:cs="Arial"/>
          <w:color w:val="000000"/>
          <w:sz w:val="28"/>
          <w:szCs w:val="28"/>
        </w:rPr>
      </w:pPr>
      <w:r>
        <w:rPr>
          <w:rFonts w:hint="eastAsia" w:ascii="宋体" w:hAnsi="宋体" w:cs="宋体"/>
          <w:color w:val="000000"/>
          <w:sz w:val="28"/>
          <w:szCs w:val="28"/>
        </w:rPr>
        <w:t>（八）双方合作期间</w:t>
      </w:r>
      <w:r>
        <w:rPr>
          <w:rFonts w:hint="eastAsia" w:ascii="宋体" w:hAnsi="宋体"/>
          <w:color w:val="000000"/>
          <w:sz w:val="28"/>
          <w:szCs w:val="28"/>
        </w:rPr>
        <w:t>,如合作土地被国家或地方政府征用，土地补偿款、安置补偿款及社会保障费归属土地使用权人而非乙方。</w:t>
      </w:r>
    </w:p>
    <w:p w14:paraId="088C2699">
      <w:pPr>
        <w:autoSpaceDE w:val="0"/>
        <w:autoSpaceDN w:val="0"/>
        <w:adjustRightInd w:val="0"/>
        <w:spacing w:line="540" w:lineRule="exact"/>
        <w:ind w:firstLine="562" w:firstLineChars="200"/>
        <w:rPr>
          <w:rFonts w:ascii="宋体" w:hAnsi="宋体" w:cs="Arial"/>
          <w:b/>
          <w:color w:val="000000"/>
          <w:sz w:val="28"/>
          <w:szCs w:val="28"/>
        </w:rPr>
      </w:pPr>
      <w:r>
        <w:rPr>
          <w:rFonts w:hint="eastAsia" w:ascii="宋体" w:hAnsi="宋体" w:cs="Arial"/>
          <w:b/>
          <w:color w:val="000000"/>
          <w:sz w:val="28"/>
          <w:szCs w:val="28"/>
        </w:rPr>
        <w:t xml:space="preserve">第六条 违约责任 </w:t>
      </w:r>
    </w:p>
    <w:p w14:paraId="6DA438AB">
      <w:pPr>
        <w:snapToGrid w:val="0"/>
        <w:spacing w:line="540" w:lineRule="exact"/>
        <w:ind w:firstLine="560" w:firstLineChars="200"/>
        <w:rPr>
          <w:rFonts w:ascii="宋体" w:hAnsi="宋体" w:cs="Arial"/>
          <w:sz w:val="28"/>
          <w:szCs w:val="28"/>
        </w:rPr>
      </w:pPr>
      <w:r>
        <w:rPr>
          <w:rFonts w:hint="eastAsia" w:ascii="宋体" w:hAnsi="宋体" w:cs="Arial"/>
          <w:color w:val="000000"/>
          <w:sz w:val="28"/>
          <w:szCs w:val="28"/>
        </w:rPr>
        <w:t>（一）本协议签署后，未经甲方事先书面同意，乙方不得向第三方转让、转包、抵押项目土地</w:t>
      </w:r>
      <w:r>
        <w:rPr>
          <w:rFonts w:hint="eastAsia" w:ascii="宋体" w:hAnsi="宋体" w:cs="Arial"/>
          <w:color w:val="FF0000"/>
          <w:sz w:val="28"/>
          <w:szCs w:val="28"/>
          <w:lang w:eastAsia="zh-CN"/>
        </w:rPr>
        <w:t>，亦不得通过股权变动方式变相转让或转包土地</w:t>
      </w:r>
      <w:r>
        <w:rPr>
          <w:rFonts w:hint="eastAsia" w:ascii="宋体" w:hAnsi="宋体" w:cs="Arial"/>
          <w:color w:val="000000"/>
          <w:sz w:val="28"/>
          <w:szCs w:val="28"/>
        </w:rPr>
        <w:t>。否则，甲方有权终止本协议，并由乙方支付违约金</w:t>
      </w:r>
      <w:r>
        <w:rPr>
          <w:rFonts w:hint="eastAsia" w:ascii="宋体" w:hAnsi="宋体" w:cs="Arial"/>
          <w:b/>
          <w:bCs/>
          <w:color w:val="000000"/>
          <w:sz w:val="28"/>
          <w:szCs w:val="28"/>
          <w:u w:val="single"/>
        </w:rPr>
        <w:t>人民币贰拾万元整</w:t>
      </w:r>
      <w:r>
        <w:rPr>
          <w:rFonts w:hint="eastAsia" w:ascii="宋体" w:hAnsi="宋体"/>
          <w:b/>
          <w:bCs/>
          <w:color w:val="000000"/>
          <w:sz w:val="28"/>
          <w:szCs w:val="28"/>
          <w:u w:val="single"/>
        </w:rPr>
        <w:t>（</w:t>
      </w:r>
      <w:r>
        <w:rPr>
          <w:rFonts w:ascii="Arial" w:hAnsi="Arial" w:cs="Arial"/>
          <w:b/>
          <w:bCs/>
          <w:color w:val="000000"/>
          <w:sz w:val="28"/>
          <w:szCs w:val="28"/>
          <w:u w:val="single"/>
        </w:rPr>
        <w:t>¥</w:t>
      </w:r>
      <w:r>
        <w:rPr>
          <w:rFonts w:hint="eastAsia" w:ascii="宋体" w:hAnsi="宋体"/>
          <w:b/>
          <w:bCs/>
          <w:color w:val="000000"/>
          <w:sz w:val="28"/>
          <w:szCs w:val="28"/>
          <w:u w:val="single"/>
        </w:rPr>
        <w:t>200,000.00元</w:t>
      </w:r>
      <w:r>
        <w:rPr>
          <w:rFonts w:hint="eastAsia" w:ascii="宋体" w:hAnsi="宋体" w:cs="Arial"/>
          <w:b/>
          <w:bCs/>
          <w:color w:val="000000"/>
          <w:sz w:val="28"/>
          <w:szCs w:val="28"/>
          <w:u w:val="single"/>
        </w:rPr>
        <w:t>）</w:t>
      </w:r>
      <w:r>
        <w:rPr>
          <w:rFonts w:hint="eastAsia" w:ascii="宋体" w:hAnsi="宋体" w:cs="Arial"/>
          <w:b/>
          <w:bCs/>
          <w:color w:val="FF0000"/>
          <w:sz w:val="28"/>
          <w:szCs w:val="28"/>
          <w:u w:val="single"/>
          <w:lang w:eastAsia="zh-CN"/>
        </w:rPr>
        <w:t>，且甲方有权依据本协议第七条约定单方解除本协议</w:t>
      </w:r>
      <w:r>
        <w:rPr>
          <w:rFonts w:hint="eastAsia" w:ascii="宋体" w:hAnsi="宋体" w:cs="Arial"/>
          <w:color w:val="000000"/>
          <w:sz w:val="28"/>
          <w:szCs w:val="28"/>
        </w:rPr>
        <w:t xml:space="preserve">。 </w:t>
      </w:r>
    </w:p>
    <w:p w14:paraId="58BDD70F">
      <w:pPr>
        <w:pStyle w:val="3"/>
        <w:spacing w:line="540" w:lineRule="exact"/>
        <w:ind w:firstLine="560" w:firstLineChars="200"/>
        <w:rPr>
          <w:b/>
          <w:bCs/>
          <w:sz w:val="28"/>
          <w:szCs w:val="28"/>
        </w:rPr>
      </w:pPr>
      <w:r>
        <w:rPr>
          <w:rFonts w:hint="eastAsia" w:ascii="宋体" w:hAnsi="宋体" w:cs="Arial"/>
          <w:color w:val="000000"/>
          <w:sz w:val="28"/>
          <w:szCs w:val="28"/>
        </w:rPr>
        <w:t>（二）乙方未按照本协议约定按时足额支付固定收益金</w:t>
      </w:r>
      <w:r>
        <w:rPr>
          <w:rFonts w:hint="eastAsia" w:ascii="宋体" w:hAnsi="宋体" w:cs="Arial"/>
          <w:color w:val="000000"/>
          <w:sz w:val="28"/>
          <w:szCs w:val="28"/>
          <w:lang w:val="en-US" w:eastAsia="zh-CN"/>
        </w:rPr>
        <w:t>或</w:t>
      </w:r>
      <w:r>
        <w:rPr>
          <w:rFonts w:hint="eastAsia" w:ascii="宋体" w:hAnsi="宋体" w:cs="Arial"/>
          <w:color w:val="000000"/>
          <w:sz w:val="28"/>
          <w:szCs w:val="28"/>
        </w:rPr>
        <w:t>履约保证金，</w:t>
      </w:r>
      <w:r>
        <w:rPr>
          <w:rFonts w:hint="eastAsia" w:ascii="宋体" w:hAnsi="宋体" w:cs="Arial"/>
          <w:color w:val="000000"/>
          <w:sz w:val="28"/>
          <w:szCs w:val="28"/>
          <w:lang w:val="en-US" w:eastAsia="zh-CN"/>
        </w:rPr>
        <w:t>每逾期一日，应当按照未付款项的万分之五向甲方支付违约金；逾期超过30日的，</w:t>
      </w:r>
      <w:r>
        <w:rPr>
          <w:rFonts w:hint="eastAsia" w:ascii="宋体" w:hAnsi="宋体" w:cs="Arial"/>
          <w:color w:val="000000"/>
          <w:sz w:val="28"/>
          <w:szCs w:val="28"/>
        </w:rPr>
        <w:t>甲方有权终止上述产业合作</w:t>
      </w:r>
      <w:r>
        <w:rPr>
          <w:rFonts w:hint="eastAsia"/>
        </w:rPr>
        <w:t>。</w:t>
      </w:r>
    </w:p>
    <w:p w14:paraId="0095C01D">
      <w:pPr>
        <w:snapToGrid w:val="0"/>
        <w:spacing w:line="540" w:lineRule="exact"/>
        <w:ind w:firstLine="560"/>
        <w:rPr>
          <w:rFonts w:ascii="宋体" w:hAnsi="宋体" w:eastAsia="宋体" w:cs="Arial"/>
          <w:b/>
          <w:bCs/>
          <w:color w:val="000000"/>
          <w:sz w:val="28"/>
          <w:szCs w:val="28"/>
        </w:rPr>
      </w:pPr>
      <w:r>
        <w:rPr>
          <w:rFonts w:hint="eastAsia"/>
          <w:b/>
          <w:bCs/>
          <w:sz w:val="28"/>
          <w:szCs w:val="28"/>
        </w:rPr>
        <w:t>第七条 解除协议</w:t>
      </w:r>
    </w:p>
    <w:p w14:paraId="359B03CB">
      <w:pPr>
        <w:autoSpaceDE w:val="0"/>
        <w:autoSpaceDN w:val="0"/>
        <w:adjustRightInd w:val="0"/>
        <w:spacing w:line="540" w:lineRule="exact"/>
        <w:ind w:firstLine="562" w:firstLineChars="200"/>
        <w:rPr>
          <w:rFonts w:ascii="宋体" w:hAnsi="宋体" w:cs="宋体"/>
          <w:color w:val="000000"/>
          <w:sz w:val="28"/>
          <w:szCs w:val="28"/>
          <w:lang w:val="zh-CN"/>
        </w:rPr>
      </w:pPr>
      <w:r>
        <w:rPr>
          <w:rFonts w:hint="eastAsia" w:ascii="宋体" w:hAnsi="宋体" w:cs="微软雅黑"/>
          <w:b/>
          <w:color w:val="000000"/>
          <w:sz w:val="28"/>
          <w:szCs w:val="28"/>
        </w:rPr>
        <w:t>（一）</w:t>
      </w:r>
      <w:r>
        <w:rPr>
          <w:rFonts w:hint="eastAsia" w:ascii="宋体" w:hAnsi="宋体" w:cs="宋体"/>
          <w:color w:val="000000"/>
          <w:sz w:val="28"/>
          <w:szCs w:val="28"/>
          <w:lang w:val="zh-CN"/>
        </w:rPr>
        <w:t>发生有下列情形之一的，</w:t>
      </w:r>
      <w:r>
        <w:rPr>
          <w:rFonts w:hint="eastAsia" w:ascii="宋体" w:hAnsi="宋体" w:cs="微软雅黑"/>
          <w:color w:val="000000"/>
          <w:sz w:val="28"/>
          <w:szCs w:val="28"/>
        </w:rPr>
        <w:t>甲方有权单方解除本协议</w:t>
      </w:r>
      <w:r>
        <w:rPr>
          <w:rFonts w:hint="eastAsia" w:ascii="宋体" w:hAnsi="宋体" w:cs="宋体"/>
          <w:color w:val="000000"/>
          <w:sz w:val="28"/>
          <w:szCs w:val="28"/>
        </w:rPr>
        <w:t>，</w:t>
      </w:r>
      <w:r>
        <w:rPr>
          <w:rFonts w:hint="eastAsia" w:ascii="宋体" w:hAnsi="宋体" w:cs="宋体"/>
          <w:color w:val="000000"/>
          <w:sz w:val="28"/>
          <w:szCs w:val="28"/>
          <w:lang w:val="zh-CN"/>
        </w:rPr>
        <w:t>甲方已收取</w:t>
      </w:r>
      <w:r>
        <w:rPr>
          <w:rFonts w:hint="eastAsia" w:ascii="宋体" w:hAnsi="宋体" w:cs="宋体"/>
          <w:color w:val="000000"/>
          <w:sz w:val="28"/>
          <w:szCs w:val="28"/>
        </w:rPr>
        <w:t>固定收益金</w:t>
      </w:r>
      <w:r>
        <w:rPr>
          <w:rFonts w:hint="eastAsia" w:ascii="宋体" w:hAnsi="宋体" w:cs="宋体"/>
          <w:color w:val="000000"/>
          <w:sz w:val="28"/>
          <w:szCs w:val="28"/>
          <w:lang w:val="zh-CN"/>
        </w:rPr>
        <w:t>以及</w:t>
      </w:r>
      <w:r>
        <w:rPr>
          <w:rFonts w:hint="eastAsia" w:ascii="宋体" w:hAnsi="宋体" w:cs="宋体"/>
          <w:color w:val="000000"/>
          <w:sz w:val="28"/>
          <w:szCs w:val="28"/>
        </w:rPr>
        <w:t>履约保证金</w:t>
      </w:r>
      <w:r>
        <w:rPr>
          <w:rFonts w:hint="eastAsia" w:ascii="宋体" w:hAnsi="宋体" w:cs="宋体"/>
          <w:color w:val="000000"/>
          <w:sz w:val="28"/>
          <w:szCs w:val="28"/>
          <w:lang w:val="zh-CN"/>
        </w:rPr>
        <w:t>不予退还</w:t>
      </w:r>
      <w:r>
        <w:rPr>
          <w:rFonts w:hint="eastAsia" w:ascii="宋体" w:hAnsi="宋体" w:cs="微软雅黑"/>
          <w:color w:val="000000"/>
          <w:sz w:val="28"/>
          <w:szCs w:val="28"/>
        </w:rPr>
        <w:t>，</w:t>
      </w:r>
      <w:r>
        <w:rPr>
          <w:rFonts w:hint="eastAsia" w:ascii="宋体" w:hAnsi="宋体" w:cs="宋体"/>
          <w:color w:val="000000"/>
          <w:sz w:val="28"/>
          <w:szCs w:val="28"/>
        </w:rPr>
        <w:t>由此造成的一切损失</w:t>
      </w:r>
      <w:r>
        <w:rPr>
          <w:rFonts w:hint="eastAsia" w:ascii="宋体" w:hAnsi="宋体" w:cs="宋体"/>
          <w:color w:val="FF0000"/>
          <w:sz w:val="28"/>
          <w:szCs w:val="28"/>
          <w:lang w:eastAsia="zh-CN"/>
        </w:rPr>
        <w:t>（包括但不限于甲方为重新寻找合作方而遭受的损失、土地闲置损失、等）</w:t>
      </w:r>
      <w:r>
        <w:rPr>
          <w:rFonts w:hint="eastAsia" w:ascii="宋体" w:hAnsi="宋体" w:cs="宋体"/>
          <w:color w:val="000000"/>
          <w:sz w:val="28"/>
          <w:szCs w:val="28"/>
        </w:rPr>
        <w:t>由乙方承担。</w:t>
      </w:r>
    </w:p>
    <w:p w14:paraId="19E8FAF6">
      <w:pPr>
        <w:autoSpaceDE w:val="0"/>
        <w:autoSpaceDN w:val="0"/>
        <w:adjustRightInd w:val="0"/>
        <w:spacing w:line="54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w:t>
      </w:r>
      <w:r>
        <w:rPr>
          <w:rFonts w:ascii="宋体" w:hAnsi="宋体" w:cs="宋体"/>
          <w:color w:val="000000"/>
          <w:sz w:val="28"/>
          <w:szCs w:val="28"/>
          <w:lang w:val="zh-CN"/>
        </w:rPr>
        <w:t>.</w:t>
      </w:r>
      <w:r>
        <w:rPr>
          <w:rFonts w:hint="eastAsia" w:ascii="宋体" w:hAnsi="宋体" w:cs="宋体"/>
          <w:color w:val="000000"/>
          <w:sz w:val="28"/>
          <w:szCs w:val="28"/>
          <w:lang w:val="zh-CN"/>
        </w:rPr>
        <w:t>乙方未按照约定及时、足额支付固定收益金</w:t>
      </w:r>
      <w:r>
        <w:rPr>
          <w:rFonts w:hint="eastAsia" w:ascii="宋体" w:hAnsi="宋体" w:cs="宋体"/>
          <w:color w:val="000000"/>
          <w:sz w:val="28"/>
          <w:szCs w:val="28"/>
        </w:rPr>
        <w:t>及履约保证金</w:t>
      </w:r>
      <w:r>
        <w:rPr>
          <w:rFonts w:hint="eastAsia" w:ascii="宋体" w:hAnsi="宋体" w:cs="宋体"/>
          <w:color w:val="000000"/>
          <w:sz w:val="28"/>
          <w:szCs w:val="28"/>
          <w:lang w:val="zh-CN"/>
        </w:rPr>
        <w:t>；</w:t>
      </w:r>
    </w:p>
    <w:p w14:paraId="5F573C98">
      <w:pPr>
        <w:autoSpaceDE w:val="0"/>
        <w:autoSpaceDN w:val="0"/>
        <w:adjustRightInd w:val="0"/>
        <w:spacing w:line="54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w:t>
      </w:r>
      <w:r>
        <w:rPr>
          <w:rFonts w:ascii="宋体" w:hAnsi="宋体" w:cs="宋体"/>
          <w:color w:val="000000"/>
          <w:sz w:val="28"/>
          <w:szCs w:val="28"/>
          <w:lang w:val="zh-CN"/>
        </w:rPr>
        <w:t>.</w:t>
      </w:r>
      <w:r>
        <w:rPr>
          <w:rFonts w:hint="eastAsia" w:ascii="宋体" w:hAnsi="宋体" w:cs="宋体"/>
          <w:color w:val="000000"/>
          <w:sz w:val="28"/>
          <w:szCs w:val="28"/>
        </w:rPr>
        <w:t>乙方</w:t>
      </w:r>
      <w:r>
        <w:rPr>
          <w:rFonts w:hint="eastAsia" w:ascii="宋体" w:hAnsi="宋体" w:cs="宋体"/>
          <w:color w:val="000000"/>
          <w:sz w:val="28"/>
          <w:szCs w:val="28"/>
          <w:lang w:val="zh-CN"/>
        </w:rPr>
        <w:t>擅自改变</w:t>
      </w:r>
      <w:r>
        <w:rPr>
          <w:rFonts w:hint="eastAsia" w:ascii="宋体" w:hAnsi="宋体" w:cs="宋体"/>
          <w:color w:val="000000"/>
          <w:sz w:val="28"/>
          <w:szCs w:val="28"/>
        </w:rPr>
        <w:t>合作农用地</w:t>
      </w:r>
      <w:r>
        <w:rPr>
          <w:rFonts w:hint="eastAsia" w:ascii="宋体" w:hAnsi="宋体" w:cs="宋体"/>
          <w:color w:val="000000"/>
          <w:sz w:val="28"/>
          <w:szCs w:val="28"/>
          <w:lang w:val="zh-CN"/>
        </w:rPr>
        <w:t>的用途性质，经甲方催告整改，限期内仍未改正的；</w:t>
      </w:r>
    </w:p>
    <w:p w14:paraId="15C9A7A6">
      <w:pPr>
        <w:autoSpaceDE w:val="0"/>
        <w:autoSpaceDN w:val="0"/>
        <w:adjustRightInd w:val="0"/>
        <w:spacing w:line="54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3</w:t>
      </w:r>
      <w:r>
        <w:rPr>
          <w:rFonts w:ascii="宋体" w:hAnsi="宋体" w:cs="宋体"/>
          <w:color w:val="000000"/>
          <w:sz w:val="28"/>
          <w:szCs w:val="28"/>
          <w:lang w:val="zh-CN"/>
        </w:rPr>
        <w:t>.</w:t>
      </w:r>
      <w:r>
        <w:rPr>
          <w:rFonts w:hint="eastAsia" w:ascii="宋体" w:hAnsi="宋体" w:cs="宋体"/>
          <w:color w:val="000000"/>
          <w:sz w:val="28"/>
          <w:szCs w:val="28"/>
        </w:rPr>
        <w:t>乙方</w:t>
      </w:r>
      <w:r>
        <w:rPr>
          <w:rFonts w:hint="eastAsia" w:ascii="宋体" w:hAnsi="宋体" w:cs="宋体"/>
          <w:color w:val="000000"/>
          <w:sz w:val="28"/>
          <w:szCs w:val="28"/>
          <w:lang w:val="zh-CN"/>
        </w:rPr>
        <w:t>在</w:t>
      </w:r>
      <w:r>
        <w:rPr>
          <w:rFonts w:hint="eastAsia" w:ascii="宋体" w:hAnsi="宋体" w:cs="宋体"/>
          <w:color w:val="000000"/>
          <w:sz w:val="28"/>
          <w:szCs w:val="28"/>
        </w:rPr>
        <w:t>合作农用地</w:t>
      </w:r>
      <w:r>
        <w:rPr>
          <w:rFonts w:hint="eastAsia" w:ascii="宋体" w:hAnsi="宋体" w:cs="宋体"/>
          <w:color w:val="000000"/>
          <w:sz w:val="28"/>
          <w:szCs w:val="28"/>
          <w:lang w:val="zh-CN"/>
        </w:rPr>
        <w:t>上从事违法违规经营活动，受到相关行政处罚或经甲方要求限期整改仍未改正的；</w:t>
      </w:r>
    </w:p>
    <w:p w14:paraId="7546EC71">
      <w:pPr>
        <w:autoSpaceDE w:val="0"/>
        <w:autoSpaceDN w:val="0"/>
        <w:spacing w:line="54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4.乙方未经甲方允许私自将该种植地块进行项目申报</w:t>
      </w:r>
      <w:r>
        <w:rPr>
          <w:rFonts w:hint="eastAsia" w:ascii="宋体" w:hAnsi="宋体" w:cs="宋体"/>
          <w:color w:val="000000"/>
          <w:sz w:val="28"/>
          <w:szCs w:val="28"/>
          <w:lang w:val="zh-CN"/>
        </w:rPr>
        <w:t>；</w:t>
      </w:r>
    </w:p>
    <w:p w14:paraId="4DF59ADF">
      <w:pPr>
        <w:autoSpaceDE w:val="0"/>
        <w:autoSpaceDN w:val="0"/>
        <w:spacing w:line="540" w:lineRule="exact"/>
        <w:ind w:firstLine="560" w:firstLineChars="200"/>
        <w:jc w:val="left"/>
        <w:rPr>
          <w:rFonts w:ascii="宋体" w:hAnsi="宋体" w:cs="Arial"/>
          <w:color w:val="000000"/>
          <w:sz w:val="28"/>
          <w:szCs w:val="28"/>
        </w:rPr>
      </w:pPr>
      <w:r>
        <w:rPr>
          <w:rFonts w:hint="eastAsia" w:ascii="宋体" w:hAnsi="宋体" w:cs="宋体"/>
          <w:color w:val="000000"/>
          <w:sz w:val="28"/>
          <w:szCs w:val="28"/>
        </w:rPr>
        <w:t>5.</w:t>
      </w:r>
      <w:r>
        <w:rPr>
          <w:rFonts w:hint="eastAsia" w:ascii="宋体" w:hAnsi="宋体" w:cs="Arial"/>
          <w:color w:val="000000"/>
          <w:sz w:val="28"/>
          <w:szCs w:val="28"/>
        </w:rPr>
        <w:t>破坏、污染土地资源，可能造成土地今后无法正常耕作的；</w:t>
      </w:r>
    </w:p>
    <w:p w14:paraId="13425886">
      <w:pPr>
        <w:numPr>
          <w:ilvl w:val="255"/>
          <w:numId w:val="0"/>
        </w:numPr>
        <w:autoSpaceDE w:val="0"/>
        <w:autoSpaceDN w:val="0"/>
        <w:adjustRightInd w:val="0"/>
        <w:spacing w:line="540" w:lineRule="exact"/>
        <w:ind w:firstLine="560" w:firstLineChars="200"/>
        <w:rPr>
          <w:rFonts w:ascii="宋体" w:hAnsi="宋体" w:cs="Arial"/>
          <w:color w:val="000000"/>
          <w:sz w:val="28"/>
          <w:szCs w:val="28"/>
        </w:rPr>
      </w:pPr>
      <w:r>
        <w:rPr>
          <w:rFonts w:hint="eastAsia" w:ascii="宋体" w:hAnsi="宋体" w:cs="Arial"/>
          <w:color w:val="000000"/>
          <w:sz w:val="28"/>
          <w:szCs w:val="28"/>
        </w:rPr>
        <w:t>6.未经甲方书面批准，乙方在农业用地上进行非农建设的；</w:t>
      </w:r>
    </w:p>
    <w:p w14:paraId="3BECC7E6">
      <w:pPr>
        <w:numPr>
          <w:ilvl w:val="255"/>
          <w:numId w:val="0"/>
        </w:numPr>
        <w:autoSpaceDE w:val="0"/>
        <w:autoSpaceDN w:val="0"/>
        <w:adjustRightInd w:val="0"/>
        <w:spacing w:line="540" w:lineRule="exact"/>
        <w:ind w:firstLine="560"/>
        <w:rPr>
          <w:rFonts w:ascii="宋体" w:hAnsi="宋体" w:cs="Arial"/>
          <w:color w:val="000000"/>
          <w:sz w:val="28"/>
          <w:szCs w:val="28"/>
        </w:rPr>
      </w:pPr>
      <w:r>
        <w:rPr>
          <w:rFonts w:hint="eastAsia" w:ascii="宋体" w:hAnsi="宋体" w:cs="宋体"/>
          <w:color w:val="000000"/>
          <w:sz w:val="28"/>
          <w:szCs w:val="28"/>
        </w:rPr>
        <w:t>7.</w:t>
      </w:r>
      <w:r>
        <w:rPr>
          <w:rFonts w:hint="eastAsia" w:ascii="宋体" w:hAnsi="宋体" w:cs="Arial"/>
          <w:color w:val="000000"/>
          <w:sz w:val="28"/>
          <w:szCs w:val="28"/>
        </w:rPr>
        <w:t>合作期间，发生安全事故、产品质量事故、较大环境污染事件，造成人员伤亡或重大财产损失，或造成恶劣影响的。</w:t>
      </w:r>
    </w:p>
    <w:p w14:paraId="5CA6C756">
      <w:pPr>
        <w:pStyle w:val="3"/>
        <w:spacing w:line="540" w:lineRule="exact"/>
        <w:ind w:firstLine="560" w:firstLineChars="200"/>
        <w:rPr>
          <w:rFonts w:ascii="宋体" w:hAnsi="宋体" w:cs="Arial" w:eastAsiaTheme="minorEastAsia"/>
          <w:color w:val="000000"/>
          <w:kern w:val="0"/>
          <w:sz w:val="28"/>
          <w:szCs w:val="28"/>
        </w:rPr>
      </w:pPr>
      <w:r>
        <w:rPr>
          <w:rFonts w:hint="eastAsia" w:ascii="宋体" w:hAnsi="宋体" w:cs="Arial"/>
          <w:color w:val="000000"/>
          <w:sz w:val="28"/>
          <w:szCs w:val="28"/>
        </w:rPr>
        <w:t>出现上述情形甲方单方解除本协议的，协议解除之日为甲方书面通知送达乙方之日。</w:t>
      </w:r>
    </w:p>
    <w:p w14:paraId="6AF6EEE8">
      <w:pPr>
        <w:snapToGrid w:val="0"/>
        <w:spacing w:line="540" w:lineRule="exact"/>
        <w:ind w:firstLine="560" w:firstLineChars="200"/>
        <w:rPr>
          <w:rFonts w:ascii="宋体" w:hAnsi="宋体" w:cs="Arial"/>
          <w:color w:val="000000"/>
          <w:sz w:val="28"/>
          <w:szCs w:val="28"/>
        </w:rPr>
      </w:pPr>
      <w:r>
        <w:rPr>
          <w:rFonts w:hint="eastAsia" w:ascii="宋体" w:hAnsi="宋体"/>
          <w:color w:val="000000"/>
          <w:sz w:val="28"/>
          <w:szCs w:val="28"/>
        </w:rPr>
        <w:t>如甲方依照约定或法律规定解除协议，乙方已缴纳的固定收益金和履约保证金不予退还。协议解除后，甲方不愿意处置乙方投资形成的建筑物、青苗及其他附着物的，由甲方限期乙方自行处置或拆除，恢复土地平整，乙方逾期不拆除清理的，甲方委托第三方拆除，由此造成的费用及损失，由乙方承担。</w:t>
      </w:r>
    </w:p>
    <w:p w14:paraId="0662493D">
      <w:pPr>
        <w:numPr>
          <w:ilvl w:val="255"/>
          <w:numId w:val="0"/>
        </w:numPr>
        <w:autoSpaceDE w:val="0"/>
        <w:autoSpaceDN w:val="0"/>
        <w:adjustRightInd w:val="0"/>
        <w:spacing w:line="540" w:lineRule="exact"/>
        <w:ind w:firstLine="560" w:firstLineChars="200"/>
        <w:rPr>
          <w:rFonts w:ascii="宋体" w:hAnsi="宋体" w:cs="宋体"/>
          <w:color w:val="000000"/>
          <w:sz w:val="28"/>
          <w:szCs w:val="28"/>
          <w:lang w:val="zh-CN"/>
        </w:rPr>
      </w:pPr>
      <w:r>
        <w:rPr>
          <w:rFonts w:hint="eastAsia" w:ascii="宋体" w:hAnsi="宋体" w:cs="微软雅黑"/>
          <w:color w:val="000000"/>
          <w:sz w:val="28"/>
          <w:szCs w:val="28"/>
        </w:rPr>
        <w:t>（二）</w:t>
      </w:r>
      <w:r>
        <w:rPr>
          <w:rFonts w:hint="eastAsia" w:ascii="宋体" w:hAnsi="宋体" w:cs="宋体"/>
          <w:color w:val="000000"/>
          <w:sz w:val="28"/>
          <w:szCs w:val="28"/>
          <w:lang w:val="zh-CN"/>
        </w:rPr>
        <w:t>发生有下列情形之一的，</w:t>
      </w:r>
      <w:r>
        <w:rPr>
          <w:rFonts w:hint="eastAsia" w:ascii="宋体" w:hAnsi="宋体" w:cs="微软雅黑"/>
          <w:color w:val="000000"/>
          <w:sz w:val="28"/>
          <w:szCs w:val="28"/>
        </w:rPr>
        <w:t>乙方有权单方解除本协议</w:t>
      </w:r>
      <w:r>
        <w:rPr>
          <w:rFonts w:hint="eastAsia" w:ascii="宋体" w:hAnsi="宋体" w:cs="宋体"/>
          <w:color w:val="000000"/>
          <w:sz w:val="28"/>
          <w:szCs w:val="28"/>
        </w:rPr>
        <w:t>，</w:t>
      </w:r>
      <w:r>
        <w:rPr>
          <w:rFonts w:hint="eastAsia" w:ascii="宋体" w:hAnsi="宋体" w:cs="宋体"/>
          <w:color w:val="000000"/>
          <w:sz w:val="28"/>
          <w:szCs w:val="28"/>
          <w:lang w:val="zh-CN"/>
        </w:rPr>
        <w:t>甲方退还</w:t>
      </w:r>
      <w:r>
        <w:rPr>
          <w:rFonts w:hint="eastAsia" w:ascii="宋体" w:hAnsi="宋体" w:cs="宋体"/>
          <w:color w:val="000000"/>
          <w:sz w:val="28"/>
          <w:szCs w:val="28"/>
        </w:rPr>
        <w:t>固定收益金及</w:t>
      </w:r>
      <w:r>
        <w:rPr>
          <w:rFonts w:hint="eastAsia" w:ascii="宋体" w:hAnsi="宋体" w:cs="宋体"/>
          <w:color w:val="000000"/>
          <w:sz w:val="28"/>
          <w:szCs w:val="28"/>
          <w:lang w:val="zh-CN"/>
        </w:rPr>
        <w:t>履约保证金</w:t>
      </w:r>
      <w:r>
        <w:rPr>
          <w:rFonts w:hint="eastAsia" w:ascii="宋体" w:hAnsi="宋体" w:cs="微软雅黑"/>
          <w:color w:val="000000"/>
          <w:sz w:val="28"/>
          <w:szCs w:val="28"/>
        </w:rPr>
        <w:t>，并</w:t>
      </w:r>
      <w:r>
        <w:rPr>
          <w:rFonts w:hint="eastAsia" w:ascii="宋体" w:hAnsi="宋体" w:cs="宋体"/>
          <w:color w:val="000000"/>
          <w:sz w:val="28"/>
          <w:szCs w:val="28"/>
        </w:rPr>
        <w:t>承担由此造成的一切损失。</w:t>
      </w:r>
    </w:p>
    <w:p w14:paraId="1C5AE428">
      <w:pPr>
        <w:autoSpaceDE w:val="0"/>
        <w:autoSpaceDN w:val="0"/>
        <w:adjustRightInd w:val="0"/>
        <w:spacing w:line="54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w:t>
      </w:r>
      <w:r>
        <w:rPr>
          <w:rFonts w:ascii="宋体" w:hAnsi="宋体" w:cs="宋体"/>
          <w:color w:val="000000"/>
          <w:sz w:val="28"/>
          <w:szCs w:val="28"/>
          <w:lang w:val="zh-CN"/>
        </w:rPr>
        <w:t>.</w:t>
      </w:r>
      <w:r>
        <w:rPr>
          <w:rFonts w:hint="eastAsia" w:ascii="宋体" w:hAnsi="宋体" w:cs="宋体"/>
          <w:color w:val="000000"/>
          <w:sz w:val="28"/>
          <w:szCs w:val="28"/>
          <w:lang w:val="zh-CN"/>
        </w:rPr>
        <w:t>未经</w:t>
      </w:r>
      <w:r>
        <w:rPr>
          <w:rFonts w:hint="eastAsia" w:ascii="宋体" w:hAnsi="宋体" w:cs="宋体"/>
          <w:color w:val="000000"/>
          <w:sz w:val="28"/>
          <w:szCs w:val="28"/>
        </w:rPr>
        <w:t>乙</w:t>
      </w:r>
      <w:r>
        <w:rPr>
          <w:rFonts w:hint="eastAsia" w:ascii="宋体" w:hAnsi="宋体" w:cs="宋体"/>
          <w:color w:val="000000"/>
          <w:sz w:val="28"/>
          <w:szCs w:val="28"/>
          <w:lang w:val="zh-CN"/>
        </w:rPr>
        <w:t>方书面同意，</w:t>
      </w:r>
      <w:r>
        <w:rPr>
          <w:rFonts w:hint="eastAsia" w:ascii="宋体" w:hAnsi="宋体" w:cs="宋体"/>
          <w:color w:val="000000"/>
          <w:sz w:val="28"/>
          <w:szCs w:val="28"/>
        </w:rPr>
        <w:t>甲方</w:t>
      </w:r>
      <w:r>
        <w:rPr>
          <w:rFonts w:hint="eastAsia" w:ascii="宋体" w:hAnsi="宋体" w:cs="宋体"/>
          <w:color w:val="000000"/>
          <w:sz w:val="28"/>
          <w:szCs w:val="28"/>
          <w:lang w:val="zh-CN"/>
        </w:rPr>
        <w:t>将</w:t>
      </w:r>
      <w:r>
        <w:rPr>
          <w:rFonts w:hint="eastAsia" w:ascii="宋体" w:hAnsi="宋体" w:cs="宋体"/>
          <w:color w:val="000000"/>
          <w:sz w:val="28"/>
          <w:szCs w:val="28"/>
        </w:rPr>
        <w:t>合作农用地</w:t>
      </w:r>
      <w:r>
        <w:rPr>
          <w:rFonts w:hint="eastAsia" w:ascii="宋体" w:hAnsi="宋体" w:cs="宋体"/>
          <w:color w:val="000000"/>
          <w:sz w:val="28"/>
          <w:szCs w:val="28"/>
          <w:lang w:val="zh-CN"/>
        </w:rPr>
        <w:t>全部或部分向第三方进行转租、转包、抵押、作价入股等；</w:t>
      </w:r>
    </w:p>
    <w:p w14:paraId="69D1D2A8">
      <w:pPr>
        <w:autoSpaceDE w:val="0"/>
        <w:autoSpaceDN w:val="0"/>
        <w:adjustRightInd w:val="0"/>
        <w:spacing w:line="54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rPr>
        <w:t>2</w:t>
      </w:r>
      <w:r>
        <w:rPr>
          <w:rFonts w:ascii="宋体" w:hAnsi="宋体" w:cs="宋体"/>
          <w:color w:val="000000"/>
          <w:sz w:val="28"/>
          <w:szCs w:val="28"/>
          <w:lang w:val="zh-CN"/>
        </w:rPr>
        <w:t>.</w:t>
      </w:r>
      <w:r>
        <w:rPr>
          <w:rFonts w:hint="eastAsia" w:ascii="宋体" w:hAnsi="宋体" w:cs="宋体"/>
          <w:color w:val="000000"/>
          <w:sz w:val="28"/>
          <w:szCs w:val="28"/>
          <w:lang w:val="zh-CN"/>
        </w:rPr>
        <w:t>乙方</w:t>
      </w:r>
      <w:r>
        <w:rPr>
          <w:rFonts w:ascii="宋体" w:hAnsi="宋体" w:cs="宋体"/>
          <w:color w:val="000000"/>
          <w:sz w:val="28"/>
          <w:szCs w:val="28"/>
          <w:lang w:val="zh-CN"/>
        </w:rPr>
        <w:t>进场前，</w:t>
      </w:r>
      <w:r>
        <w:rPr>
          <w:rFonts w:hint="eastAsia" w:ascii="宋体" w:hAnsi="宋体" w:cs="宋体"/>
          <w:color w:val="000000"/>
          <w:sz w:val="28"/>
          <w:szCs w:val="28"/>
        </w:rPr>
        <w:t>因土地纠纷，发生村民阻工，甲方未能及时解决，造成乙方无法正常开展生产经营活动的。</w:t>
      </w:r>
    </w:p>
    <w:p w14:paraId="693B03B5">
      <w:pPr>
        <w:autoSpaceDE w:val="0"/>
        <w:autoSpaceDN w:val="0"/>
        <w:adjustRightInd w:val="0"/>
        <w:spacing w:line="540" w:lineRule="exact"/>
        <w:ind w:firstLine="560" w:firstLineChars="200"/>
        <w:rPr>
          <w:rFonts w:ascii="宋体" w:hAnsi="宋体" w:cs="微软雅黑"/>
          <w:color w:val="000000"/>
          <w:sz w:val="28"/>
          <w:szCs w:val="28"/>
        </w:rPr>
      </w:pPr>
      <w:r>
        <w:rPr>
          <w:rFonts w:hint="eastAsia" w:ascii="宋体" w:hAnsi="宋体" w:cs="微软雅黑"/>
          <w:color w:val="000000"/>
          <w:sz w:val="28"/>
          <w:szCs w:val="28"/>
        </w:rPr>
        <w:t>（三）任何一方违反协议约定除承担相应违约责任外，还需承担守约方为了维护自身权益而支出的包括但不限于诉讼费、律师费、评估费、鉴定费、保全费等费用。</w:t>
      </w:r>
    </w:p>
    <w:p w14:paraId="582087BD">
      <w:pPr>
        <w:spacing w:line="540" w:lineRule="exact"/>
        <w:ind w:firstLine="562" w:firstLineChars="200"/>
        <w:rPr>
          <w:rFonts w:ascii="宋体" w:hAnsi="宋体" w:cs="Arial"/>
          <w:color w:val="000000"/>
          <w:sz w:val="28"/>
          <w:szCs w:val="28"/>
        </w:rPr>
      </w:pPr>
      <w:r>
        <w:rPr>
          <w:rFonts w:hint="eastAsia" w:ascii="宋体" w:hAnsi="宋体" w:cs="Arial"/>
          <w:b/>
          <w:color w:val="000000"/>
          <w:sz w:val="28"/>
          <w:szCs w:val="28"/>
        </w:rPr>
        <w:t xml:space="preserve">第八条 遇不可抗力因素解决办法 </w:t>
      </w:r>
      <w:r>
        <w:rPr>
          <w:rFonts w:hint="eastAsia" w:ascii="宋体" w:hAnsi="宋体" w:cs="Arial"/>
          <w:color w:val="000000"/>
          <w:sz w:val="28"/>
          <w:szCs w:val="28"/>
        </w:rPr>
        <w:br w:type="textWrapping"/>
      </w:r>
      <w:r>
        <w:rPr>
          <w:rFonts w:hint="eastAsia" w:ascii="宋体" w:hAnsi="宋体" w:cs="Arial"/>
          <w:color w:val="000000"/>
          <w:sz w:val="28"/>
          <w:szCs w:val="28"/>
        </w:rPr>
        <w:t xml:space="preserve">   </w:t>
      </w:r>
      <w:r>
        <w:rPr>
          <w:rFonts w:ascii="宋体" w:hAnsi="宋体" w:cs="Arial"/>
          <w:color w:val="000000"/>
          <w:sz w:val="28"/>
          <w:szCs w:val="28"/>
        </w:rPr>
        <w:t xml:space="preserve">  </w:t>
      </w:r>
      <w:r>
        <w:rPr>
          <w:rFonts w:hint="eastAsia" w:ascii="宋体" w:hAnsi="宋体" w:cs="Arial"/>
          <w:color w:val="000000"/>
          <w:sz w:val="28"/>
          <w:szCs w:val="28"/>
        </w:rPr>
        <w:t>（一）本协议项目下的“不可抗力”指本协议双方不能预见、不能避免、不能克服的，且导致本协议不能适当履行的自然灾害、战争等。</w:t>
      </w:r>
    </w:p>
    <w:p w14:paraId="5F2E4E00">
      <w:pPr>
        <w:spacing w:line="540" w:lineRule="exact"/>
        <w:ind w:firstLine="560" w:firstLineChars="200"/>
        <w:rPr>
          <w:rFonts w:ascii="宋体" w:hAnsi="宋体"/>
          <w:color w:val="000000"/>
          <w:sz w:val="28"/>
          <w:szCs w:val="28"/>
        </w:rPr>
      </w:pPr>
      <w:r>
        <w:rPr>
          <w:rFonts w:hint="eastAsia" w:ascii="宋体" w:hAnsi="宋体" w:cs="Arial"/>
          <w:color w:val="000000"/>
          <w:sz w:val="28"/>
          <w:szCs w:val="28"/>
        </w:rPr>
        <w:t>（二）如不可抗力因素导致一方无法履行本协议义务的，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color w:val="000000"/>
          <w:sz w:val="28"/>
          <w:szCs w:val="28"/>
        </w:rPr>
        <w:t>且有义务及时采取措施将损失降低到最低程度。一方迟延履行后发生不可抗力的，不能免除责任。</w:t>
      </w:r>
    </w:p>
    <w:p w14:paraId="1A55F270">
      <w:pPr>
        <w:spacing w:line="540" w:lineRule="exact"/>
        <w:ind w:firstLine="560" w:firstLineChars="200"/>
        <w:rPr>
          <w:rFonts w:ascii="宋体" w:hAnsi="宋体" w:cs="Arial"/>
          <w:b/>
          <w:color w:val="000000"/>
          <w:sz w:val="28"/>
          <w:szCs w:val="28"/>
        </w:rPr>
      </w:pPr>
      <w:r>
        <w:rPr>
          <w:rFonts w:hint="eastAsia" w:ascii="宋体" w:hAnsi="宋体"/>
          <w:color w:val="000000"/>
          <w:sz w:val="28"/>
          <w:szCs w:val="28"/>
        </w:rPr>
        <w:t>（三）不可抗力因素消除后，双方继续履行协议。如果不可抗力导致协议不能继续履行的，则协议解除，甲方有权收回土地，地上建筑物、青苗及其他附着物的处置由双方根据具体情况协商解决。</w:t>
      </w:r>
    </w:p>
    <w:p w14:paraId="036A5E49">
      <w:pPr>
        <w:autoSpaceDE w:val="0"/>
        <w:autoSpaceDN w:val="0"/>
        <w:adjustRightInd w:val="0"/>
        <w:spacing w:line="540" w:lineRule="exact"/>
        <w:ind w:firstLine="640"/>
        <w:outlineLvl w:val="0"/>
        <w:rPr>
          <w:rFonts w:ascii="宋体" w:hAnsi="Calibri" w:cs="宋体"/>
          <w:b/>
          <w:bCs/>
          <w:color w:val="000000"/>
          <w:sz w:val="28"/>
          <w:szCs w:val="28"/>
          <w:lang w:val="zh-CN"/>
        </w:rPr>
      </w:pPr>
      <w:r>
        <w:rPr>
          <w:rFonts w:hint="eastAsia" w:ascii="宋体" w:hAnsi="宋体" w:cs="宋体"/>
          <w:b/>
          <w:color w:val="000000"/>
          <w:sz w:val="28"/>
          <w:szCs w:val="28"/>
        </w:rPr>
        <w:t>第九条 附则</w:t>
      </w:r>
    </w:p>
    <w:p w14:paraId="742EDB53">
      <w:pPr>
        <w:autoSpaceDE w:val="0"/>
        <w:autoSpaceDN w:val="0"/>
        <w:adjustRightInd w:val="0"/>
        <w:spacing w:line="540" w:lineRule="exact"/>
        <w:ind w:firstLine="560" w:firstLineChars="200"/>
        <w:rPr>
          <w:rFonts w:ascii="宋体" w:hAnsi="宋体" w:cs="宋体"/>
          <w:color w:val="000000"/>
          <w:sz w:val="28"/>
          <w:szCs w:val="28"/>
        </w:rPr>
      </w:pPr>
      <w:r>
        <w:rPr>
          <w:rFonts w:hint="eastAsia" w:ascii="宋体" w:hAnsi="宋体" w:cs="宋体"/>
          <w:color w:val="000000"/>
          <w:sz w:val="28"/>
          <w:szCs w:val="28"/>
        </w:rPr>
        <w:t>（一）凡因本协议引起的或与本协议有关的任何争议，双方均应通过友好协商予以解决。如果协商在30日内未能取得双方可以接受的结果，任何一方均可向甲方所在地人民法院起诉。</w:t>
      </w:r>
    </w:p>
    <w:p w14:paraId="62DE0F64">
      <w:pPr>
        <w:autoSpaceDE w:val="0"/>
        <w:autoSpaceDN w:val="0"/>
        <w:adjustRightInd w:val="0"/>
        <w:spacing w:line="540" w:lineRule="exact"/>
        <w:ind w:firstLine="560" w:firstLineChars="200"/>
        <w:jc w:val="left"/>
        <w:rPr>
          <w:rFonts w:ascii="宋体" w:hAnsi="宋体" w:cs="微软雅黑"/>
          <w:bCs/>
          <w:color w:val="000000"/>
          <w:sz w:val="28"/>
          <w:szCs w:val="28"/>
        </w:rPr>
      </w:pPr>
      <w:r>
        <w:rPr>
          <w:rFonts w:hint="eastAsia" w:ascii="宋体" w:hAnsi="宋体" w:cs="微软雅黑"/>
          <w:bCs/>
          <w:color w:val="000000"/>
          <w:sz w:val="28"/>
          <w:szCs w:val="28"/>
        </w:rPr>
        <w:t>（二）本协议合作期内，若双方协商一致同意调整合作模式，以补充协议约定内容为准。</w:t>
      </w:r>
    </w:p>
    <w:p w14:paraId="6DB3CF00">
      <w:pPr>
        <w:autoSpaceDE w:val="0"/>
        <w:autoSpaceDN w:val="0"/>
        <w:adjustRightInd w:val="0"/>
        <w:spacing w:line="540" w:lineRule="exact"/>
        <w:ind w:firstLine="560" w:firstLineChars="200"/>
        <w:jc w:val="left"/>
        <w:rPr>
          <w:rFonts w:ascii="宋体" w:hAnsi="宋体" w:cs="微软雅黑"/>
          <w:bCs/>
          <w:color w:val="000000"/>
          <w:sz w:val="28"/>
          <w:szCs w:val="28"/>
        </w:rPr>
      </w:pPr>
      <w:r>
        <w:rPr>
          <w:rFonts w:hint="eastAsia" w:ascii="宋体" w:hAnsi="宋体" w:cs="微软雅黑"/>
          <w:bCs/>
          <w:color w:val="000000"/>
          <w:sz w:val="28"/>
          <w:szCs w:val="28"/>
        </w:rPr>
        <w:t>（三）本协议未尽事宜由双方协商一致后签订补充协议，补充协议与本协议具有同等法律效力。</w:t>
      </w:r>
    </w:p>
    <w:p w14:paraId="2807E160">
      <w:pPr>
        <w:autoSpaceDE w:val="0"/>
        <w:autoSpaceDN w:val="0"/>
        <w:adjustRightInd w:val="0"/>
        <w:spacing w:line="540" w:lineRule="exact"/>
        <w:ind w:firstLine="560" w:firstLineChars="200"/>
        <w:rPr>
          <w:rFonts w:ascii="宋体" w:hAnsi="宋体" w:cs="微软雅黑"/>
          <w:color w:val="000000"/>
          <w:sz w:val="28"/>
          <w:szCs w:val="28"/>
        </w:rPr>
      </w:pPr>
      <w:r>
        <w:rPr>
          <w:rFonts w:hint="eastAsia" w:ascii="宋体" w:hAnsi="宋体" w:cs="微软雅黑"/>
          <w:bCs/>
          <w:color w:val="000000"/>
          <w:sz w:val="28"/>
          <w:szCs w:val="28"/>
        </w:rPr>
        <w:t>（四）</w:t>
      </w:r>
      <w:r>
        <w:rPr>
          <w:rFonts w:hint="eastAsia" w:ascii="宋体" w:hAnsi="宋体" w:cs="微软雅黑"/>
          <w:color w:val="000000"/>
          <w:sz w:val="28"/>
          <w:szCs w:val="28"/>
        </w:rPr>
        <w:t>本协议自双方法定代表人或授权代表签字并加盖公章之日起生效。</w:t>
      </w:r>
    </w:p>
    <w:p w14:paraId="7779B0F5">
      <w:pPr>
        <w:autoSpaceDE w:val="0"/>
        <w:autoSpaceDN w:val="0"/>
        <w:adjustRightInd w:val="0"/>
        <w:spacing w:line="540" w:lineRule="exact"/>
        <w:ind w:firstLine="560" w:firstLineChars="200"/>
        <w:jc w:val="left"/>
        <w:rPr>
          <w:rFonts w:ascii="宋体" w:hAnsi="宋体" w:cs="宋体"/>
          <w:color w:val="000000"/>
          <w:sz w:val="28"/>
          <w:szCs w:val="28"/>
        </w:rPr>
      </w:pPr>
      <w:r>
        <w:rPr>
          <w:rFonts w:hint="eastAsia" w:ascii="宋体" w:hAnsi="宋体" w:cs="微软雅黑"/>
          <w:color w:val="000000"/>
          <w:sz w:val="28"/>
          <w:szCs w:val="28"/>
        </w:rPr>
        <w:t>（五）本协议一式陆份，甲乙双方各执叁份，每份具有同等法律效力。</w:t>
      </w:r>
    </w:p>
    <w:p w14:paraId="32FBA93E">
      <w:pPr>
        <w:autoSpaceDE w:val="0"/>
        <w:autoSpaceDN w:val="0"/>
        <w:adjustRightInd w:val="0"/>
        <w:spacing w:line="540" w:lineRule="exact"/>
        <w:ind w:firstLine="560" w:firstLineChars="200"/>
        <w:rPr>
          <w:rFonts w:ascii="宋体" w:hAnsi="宋体" w:cs="宋体"/>
          <w:color w:val="000000"/>
          <w:sz w:val="28"/>
          <w:szCs w:val="28"/>
          <w:lang w:val="zh-CN"/>
        </w:rPr>
      </w:pPr>
    </w:p>
    <w:p w14:paraId="0D6396B5">
      <w:pPr>
        <w:autoSpaceDE w:val="0"/>
        <w:autoSpaceDN w:val="0"/>
        <w:adjustRightInd w:val="0"/>
        <w:spacing w:line="540" w:lineRule="exact"/>
        <w:ind w:firstLine="560" w:firstLineChars="200"/>
        <w:rPr>
          <w:rFonts w:ascii="宋体" w:hAnsi="宋体" w:cs="宋体"/>
          <w:b/>
          <w:bCs/>
          <w:color w:val="000000"/>
          <w:sz w:val="28"/>
          <w:szCs w:val="28"/>
          <w:lang w:val="zh-CN"/>
        </w:rPr>
      </w:pPr>
      <w:r>
        <w:rPr>
          <w:rFonts w:hint="eastAsia" w:ascii="宋体" w:hAnsi="宋体" w:cs="宋体"/>
          <w:color w:val="000000"/>
          <w:sz w:val="28"/>
          <w:szCs w:val="28"/>
          <w:lang w:val="zh-CN"/>
        </w:rPr>
        <w:t>(以下无正文)</w:t>
      </w:r>
    </w:p>
    <w:p w14:paraId="6FF93D72">
      <w:pPr>
        <w:autoSpaceDE w:val="0"/>
        <w:autoSpaceDN w:val="0"/>
        <w:adjustRightInd w:val="0"/>
        <w:spacing w:line="540" w:lineRule="exact"/>
        <w:ind w:firstLine="562" w:firstLineChars="200"/>
        <w:rPr>
          <w:rFonts w:ascii="宋体" w:hAnsi="宋体" w:cs="宋体"/>
          <w:b/>
          <w:bCs/>
          <w:color w:val="000000"/>
          <w:sz w:val="28"/>
          <w:szCs w:val="28"/>
          <w:lang w:val="zh-CN"/>
        </w:rPr>
      </w:pPr>
      <w:r>
        <w:rPr>
          <w:rFonts w:hint="eastAsia" w:ascii="宋体" w:hAnsi="宋体" w:cs="宋体"/>
          <w:b/>
          <w:bCs/>
          <w:color w:val="000000"/>
          <w:sz w:val="28"/>
          <w:szCs w:val="28"/>
          <w:lang w:val="zh-CN"/>
        </w:rPr>
        <w:t>甲方（盖章）：</w:t>
      </w:r>
      <w:r>
        <w:rPr>
          <w:rFonts w:ascii="宋体" w:hAnsi="宋体" w:cs="宋体"/>
          <w:b/>
          <w:bCs/>
          <w:color w:val="000000"/>
          <w:sz w:val="28"/>
          <w:szCs w:val="28"/>
          <w:lang w:val="zh-CN"/>
        </w:rPr>
        <w:t xml:space="preserve">              </w:t>
      </w:r>
    </w:p>
    <w:p w14:paraId="46AB45FD">
      <w:pPr>
        <w:autoSpaceDE w:val="0"/>
        <w:autoSpaceDN w:val="0"/>
        <w:adjustRightInd w:val="0"/>
        <w:spacing w:line="540" w:lineRule="exact"/>
        <w:ind w:firstLine="703" w:firstLineChars="250"/>
        <w:rPr>
          <w:rFonts w:ascii="宋体" w:hAnsi="宋体" w:cs="宋体"/>
          <w:b/>
          <w:bCs/>
          <w:color w:val="000000"/>
          <w:sz w:val="28"/>
          <w:szCs w:val="28"/>
          <w:lang w:val="zh-CN"/>
        </w:rPr>
      </w:pPr>
    </w:p>
    <w:p w14:paraId="0FAE8C85">
      <w:pPr>
        <w:autoSpaceDE w:val="0"/>
        <w:autoSpaceDN w:val="0"/>
        <w:adjustRightInd w:val="0"/>
        <w:spacing w:line="54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lang w:val="zh-CN"/>
        </w:rPr>
        <w:t>法定代表人</w:t>
      </w:r>
      <w:r>
        <w:rPr>
          <w:rFonts w:hint="eastAsia" w:ascii="宋体" w:hAnsi="宋体" w:cs="宋体"/>
          <w:b/>
          <w:bCs/>
          <w:color w:val="000000"/>
          <w:sz w:val="28"/>
          <w:szCs w:val="28"/>
        </w:rPr>
        <w:t>/授权代表：</w:t>
      </w:r>
      <w:r>
        <w:rPr>
          <w:rFonts w:ascii="宋体" w:hAnsi="宋体" w:cs="宋体"/>
          <w:b/>
          <w:bCs/>
          <w:color w:val="000000"/>
          <w:sz w:val="28"/>
          <w:szCs w:val="28"/>
        </w:rPr>
        <w:t xml:space="preserve">  </w:t>
      </w:r>
    </w:p>
    <w:p w14:paraId="0E9A4A77">
      <w:pPr>
        <w:autoSpaceDE w:val="0"/>
        <w:autoSpaceDN w:val="0"/>
        <w:adjustRightInd w:val="0"/>
        <w:spacing w:line="540" w:lineRule="exact"/>
        <w:ind w:firstLine="0" w:firstLineChars="0"/>
        <w:rPr>
          <w:rFonts w:ascii="宋体" w:hAnsi="宋体" w:cs="宋体"/>
          <w:b/>
          <w:bCs/>
          <w:color w:val="000000"/>
          <w:sz w:val="28"/>
          <w:szCs w:val="28"/>
        </w:rPr>
      </w:pPr>
    </w:p>
    <w:p w14:paraId="0ABA41B7">
      <w:pPr>
        <w:autoSpaceDE w:val="0"/>
        <w:autoSpaceDN w:val="0"/>
        <w:adjustRightInd w:val="0"/>
        <w:spacing w:line="540" w:lineRule="exact"/>
        <w:ind w:firstLine="562" w:firstLineChars="200"/>
        <w:rPr>
          <w:rFonts w:ascii="宋体" w:hAnsi="宋体" w:cs="宋体"/>
          <w:b/>
          <w:bCs/>
          <w:color w:val="000000"/>
          <w:sz w:val="28"/>
          <w:szCs w:val="28"/>
          <w:lang w:val="zh-CN"/>
        </w:rPr>
      </w:pPr>
      <w:r>
        <w:rPr>
          <w:rFonts w:hint="eastAsia" w:ascii="宋体" w:hAnsi="宋体" w:cs="宋体"/>
          <w:b/>
          <w:bCs/>
          <w:color w:val="000000"/>
          <w:sz w:val="28"/>
          <w:szCs w:val="28"/>
          <w:lang w:val="zh-CN"/>
        </w:rPr>
        <w:t>乙方（盖章）：</w:t>
      </w:r>
      <w:r>
        <w:rPr>
          <w:rFonts w:hint="eastAsia" w:ascii="宋体" w:hAnsi="宋体" w:cs="宋体"/>
          <w:b/>
          <w:bCs/>
          <w:color w:val="000000"/>
          <w:sz w:val="28"/>
          <w:szCs w:val="28"/>
        </w:rPr>
        <w:t xml:space="preserve"> </w:t>
      </w:r>
      <w:r>
        <w:rPr>
          <w:rStyle w:val="13"/>
          <w:rFonts w:hint="eastAsia" w:ascii="宋体" w:hAnsi="宋体" w:eastAsia="宋体" w:cs="宋体"/>
          <w:b/>
          <w:bCs/>
          <w:color w:val="000000"/>
          <w:sz w:val="28"/>
          <w:szCs w:val="28"/>
          <w:lang w:val="zh-CN"/>
        </w:rPr>
        <w:t xml:space="preserve"> </w:t>
      </w:r>
    </w:p>
    <w:p w14:paraId="4D27D58E">
      <w:pPr>
        <w:autoSpaceDE w:val="0"/>
        <w:autoSpaceDN w:val="0"/>
        <w:adjustRightInd w:val="0"/>
        <w:spacing w:line="540" w:lineRule="exact"/>
        <w:ind w:firstLine="562" w:firstLineChars="200"/>
        <w:rPr>
          <w:rFonts w:ascii="宋体" w:hAnsi="宋体" w:cs="宋体"/>
          <w:b/>
          <w:bCs/>
          <w:color w:val="000000"/>
          <w:sz w:val="28"/>
          <w:szCs w:val="28"/>
          <w:lang w:val="zh-CN"/>
        </w:rPr>
      </w:pPr>
    </w:p>
    <w:p w14:paraId="76F8CB7D">
      <w:pPr>
        <w:autoSpaceDE w:val="0"/>
        <w:autoSpaceDN w:val="0"/>
        <w:adjustRightInd w:val="0"/>
        <w:spacing w:line="54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lang w:val="zh-CN"/>
        </w:rPr>
        <w:t>法定代表人</w:t>
      </w:r>
      <w:r>
        <w:rPr>
          <w:rFonts w:hint="eastAsia" w:ascii="宋体" w:hAnsi="宋体" w:cs="宋体"/>
          <w:b/>
          <w:bCs/>
          <w:color w:val="000000"/>
          <w:sz w:val="28"/>
          <w:szCs w:val="28"/>
        </w:rPr>
        <w:t>/授权代表</w:t>
      </w:r>
      <w:r>
        <w:rPr>
          <w:rFonts w:ascii="宋体" w:hAnsi="宋体" w:cs="宋体"/>
          <w:b/>
          <w:bCs/>
          <w:color w:val="000000"/>
          <w:sz w:val="28"/>
          <w:szCs w:val="28"/>
        </w:rPr>
        <w:t>:</w:t>
      </w:r>
    </w:p>
    <w:p w14:paraId="038D015C">
      <w:pPr>
        <w:autoSpaceDE w:val="0"/>
        <w:autoSpaceDN w:val="0"/>
        <w:adjustRightInd w:val="0"/>
        <w:spacing w:line="540" w:lineRule="exact"/>
        <w:ind w:firstLine="562" w:firstLineChars="200"/>
        <w:rPr>
          <w:rFonts w:ascii="宋体" w:hAnsi="宋体" w:cs="宋体"/>
          <w:b/>
          <w:bCs/>
          <w:color w:val="000000"/>
          <w:sz w:val="28"/>
          <w:szCs w:val="28"/>
        </w:rPr>
      </w:pPr>
    </w:p>
    <w:p w14:paraId="5A937BFE">
      <w:pPr>
        <w:spacing w:line="540" w:lineRule="exact"/>
        <w:rPr>
          <w:rFonts w:ascii="宋体" w:hAnsi="宋体" w:cs="宋体"/>
          <w:b/>
          <w:bCs/>
          <w:color w:val="000000"/>
          <w:sz w:val="28"/>
          <w:szCs w:val="28"/>
        </w:rPr>
      </w:pPr>
    </w:p>
    <w:p w14:paraId="4AC2BE31">
      <w:pPr>
        <w:spacing w:line="540" w:lineRule="exact"/>
        <w:rPr>
          <w:rFonts w:ascii="宋体" w:hAnsi="宋体" w:cs="宋体"/>
          <w:b/>
          <w:bCs/>
          <w:color w:val="000000"/>
          <w:sz w:val="28"/>
          <w:szCs w:val="28"/>
        </w:rPr>
      </w:pPr>
      <w:r>
        <w:rPr>
          <w:rFonts w:hint="eastAsia" w:ascii="宋体" w:hAnsi="宋体" w:cs="宋体"/>
          <w:b/>
          <w:bCs/>
          <w:color w:val="000000"/>
          <w:sz w:val="28"/>
          <w:szCs w:val="28"/>
        </w:rPr>
        <w:t>签订日期：     年   月  日</w:t>
      </w:r>
    </w:p>
    <w:p w14:paraId="40FC87DA">
      <w:pPr>
        <w:spacing w:line="540" w:lineRule="exact"/>
        <w:rPr>
          <w:rFonts w:ascii="宋体" w:hAnsi="宋体" w:cs="宋体"/>
          <w:b/>
          <w:bCs/>
          <w:color w:val="000000"/>
          <w:sz w:val="28"/>
          <w:szCs w:val="28"/>
        </w:rPr>
      </w:pPr>
      <w:r>
        <w:rPr>
          <w:rFonts w:hint="eastAsia" w:ascii="宋体" w:hAnsi="宋体" w:cs="宋体"/>
          <w:b/>
          <w:bCs/>
          <w:color w:val="000000"/>
          <w:sz w:val="28"/>
          <w:szCs w:val="28"/>
        </w:rPr>
        <w:t>签订地点：海南省</w:t>
      </w:r>
      <w:r>
        <w:rPr>
          <w:rFonts w:hint="eastAsia" w:ascii="宋体" w:hAnsi="宋体" w:cs="宋体"/>
          <w:b/>
          <w:bCs/>
          <w:color w:val="000000"/>
          <w:sz w:val="28"/>
          <w:szCs w:val="28"/>
          <w:u w:val="single"/>
        </w:rPr>
        <w:t xml:space="preserve">          </w:t>
      </w:r>
    </w:p>
    <w:bookmarkEnd w:i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C68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97D3D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297D3D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MTM3OWY2NWY1ZDFhODY4ZWExMjJjNjAzM2FiMzcifQ=="/>
  </w:docVars>
  <w:rsids>
    <w:rsidRoot w:val="11894ABD"/>
    <w:rsid w:val="00016F0A"/>
    <w:rsid w:val="00047949"/>
    <w:rsid w:val="00090425"/>
    <w:rsid w:val="000A33C8"/>
    <w:rsid w:val="000B4342"/>
    <w:rsid w:val="00114940"/>
    <w:rsid w:val="00115E7F"/>
    <w:rsid w:val="00123AC6"/>
    <w:rsid w:val="001308B9"/>
    <w:rsid w:val="001D4A16"/>
    <w:rsid w:val="0023162C"/>
    <w:rsid w:val="002C7D5F"/>
    <w:rsid w:val="002E4427"/>
    <w:rsid w:val="00304176"/>
    <w:rsid w:val="00316998"/>
    <w:rsid w:val="00346B00"/>
    <w:rsid w:val="003A015E"/>
    <w:rsid w:val="003B0B6C"/>
    <w:rsid w:val="003C65D3"/>
    <w:rsid w:val="00404DC9"/>
    <w:rsid w:val="004A0214"/>
    <w:rsid w:val="004C5F37"/>
    <w:rsid w:val="004F3817"/>
    <w:rsid w:val="005C78E5"/>
    <w:rsid w:val="005D1115"/>
    <w:rsid w:val="00620ECB"/>
    <w:rsid w:val="00633693"/>
    <w:rsid w:val="0072015B"/>
    <w:rsid w:val="00791D3B"/>
    <w:rsid w:val="007937E4"/>
    <w:rsid w:val="007E53C2"/>
    <w:rsid w:val="007F432A"/>
    <w:rsid w:val="00873B7A"/>
    <w:rsid w:val="008C183A"/>
    <w:rsid w:val="009877BD"/>
    <w:rsid w:val="009B3948"/>
    <w:rsid w:val="009C48B6"/>
    <w:rsid w:val="009C7083"/>
    <w:rsid w:val="00A360F9"/>
    <w:rsid w:val="00AA100C"/>
    <w:rsid w:val="00C549AC"/>
    <w:rsid w:val="00C615EF"/>
    <w:rsid w:val="00C80EF6"/>
    <w:rsid w:val="00C84463"/>
    <w:rsid w:val="00D155E9"/>
    <w:rsid w:val="00D55029"/>
    <w:rsid w:val="00D57A4E"/>
    <w:rsid w:val="00E959CF"/>
    <w:rsid w:val="00EB3056"/>
    <w:rsid w:val="00EC21EF"/>
    <w:rsid w:val="00ED3507"/>
    <w:rsid w:val="00EE0E56"/>
    <w:rsid w:val="00F06EAB"/>
    <w:rsid w:val="00F55AC8"/>
    <w:rsid w:val="00F70722"/>
    <w:rsid w:val="00FA2C47"/>
    <w:rsid w:val="00FF6913"/>
    <w:rsid w:val="02926237"/>
    <w:rsid w:val="02D249C2"/>
    <w:rsid w:val="02E0276D"/>
    <w:rsid w:val="039E7649"/>
    <w:rsid w:val="03E66F32"/>
    <w:rsid w:val="04DE5C81"/>
    <w:rsid w:val="052C0E2F"/>
    <w:rsid w:val="05CE5AC5"/>
    <w:rsid w:val="063F1804"/>
    <w:rsid w:val="06E726CF"/>
    <w:rsid w:val="07684366"/>
    <w:rsid w:val="07C74A9B"/>
    <w:rsid w:val="07D0479D"/>
    <w:rsid w:val="08560042"/>
    <w:rsid w:val="088545A9"/>
    <w:rsid w:val="08E643C7"/>
    <w:rsid w:val="098640D6"/>
    <w:rsid w:val="0A0672EB"/>
    <w:rsid w:val="0ADD7DD3"/>
    <w:rsid w:val="0BBB3474"/>
    <w:rsid w:val="0C2F377F"/>
    <w:rsid w:val="0C824AC0"/>
    <w:rsid w:val="0D3220E8"/>
    <w:rsid w:val="0D58432F"/>
    <w:rsid w:val="0D5F4A25"/>
    <w:rsid w:val="0D8F13D8"/>
    <w:rsid w:val="0D9952EE"/>
    <w:rsid w:val="0DBB50CC"/>
    <w:rsid w:val="0DBF137D"/>
    <w:rsid w:val="0DE3026D"/>
    <w:rsid w:val="0EEB6039"/>
    <w:rsid w:val="0F656CE3"/>
    <w:rsid w:val="0F7D6387"/>
    <w:rsid w:val="0FA21982"/>
    <w:rsid w:val="0FEF0D09"/>
    <w:rsid w:val="10744F52"/>
    <w:rsid w:val="109D7616"/>
    <w:rsid w:val="10BD6328"/>
    <w:rsid w:val="10CB4B7F"/>
    <w:rsid w:val="11423833"/>
    <w:rsid w:val="11782D60"/>
    <w:rsid w:val="11806EFB"/>
    <w:rsid w:val="11894ABD"/>
    <w:rsid w:val="11B7685D"/>
    <w:rsid w:val="12F25610"/>
    <w:rsid w:val="13D45295"/>
    <w:rsid w:val="14093161"/>
    <w:rsid w:val="14416FCC"/>
    <w:rsid w:val="14600E50"/>
    <w:rsid w:val="14F51816"/>
    <w:rsid w:val="151E093A"/>
    <w:rsid w:val="16083B8B"/>
    <w:rsid w:val="16472ACB"/>
    <w:rsid w:val="16930BFD"/>
    <w:rsid w:val="16B73D3D"/>
    <w:rsid w:val="16E33C9C"/>
    <w:rsid w:val="17473F06"/>
    <w:rsid w:val="17CC66C4"/>
    <w:rsid w:val="182D1280"/>
    <w:rsid w:val="18326284"/>
    <w:rsid w:val="185C650B"/>
    <w:rsid w:val="19701185"/>
    <w:rsid w:val="19827764"/>
    <w:rsid w:val="1A392D74"/>
    <w:rsid w:val="1A3B2DA4"/>
    <w:rsid w:val="1A717C91"/>
    <w:rsid w:val="1AC45CEB"/>
    <w:rsid w:val="1AEE414B"/>
    <w:rsid w:val="1B0B12C7"/>
    <w:rsid w:val="1C7B5079"/>
    <w:rsid w:val="1D2E08CF"/>
    <w:rsid w:val="1D477A0C"/>
    <w:rsid w:val="1D5C11E1"/>
    <w:rsid w:val="1ED22F97"/>
    <w:rsid w:val="1F2D4459"/>
    <w:rsid w:val="1F67461D"/>
    <w:rsid w:val="1F7C4C2F"/>
    <w:rsid w:val="1FC37D3B"/>
    <w:rsid w:val="20D245DA"/>
    <w:rsid w:val="21D002F1"/>
    <w:rsid w:val="225719FB"/>
    <w:rsid w:val="22C90C3F"/>
    <w:rsid w:val="22E7412C"/>
    <w:rsid w:val="233B48A3"/>
    <w:rsid w:val="2422398E"/>
    <w:rsid w:val="24665D0A"/>
    <w:rsid w:val="24771F35"/>
    <w:rsid w:val="24F60C1C"/>
    <w:rsid w:val="25402EB8"/>
    <w:rsid w:val="256C71F8"/>
    <w:rsid w:val="26020B63"/>
    <w:rsid w:val="27B640DA"/>
    <w:rsid w:val="27F76C32"/>
    <w:rsid w:val="282A421E"/>
    <w:rsid w:val="28317228"/>
    <w:rsid w:val="29735A08"/>
    <w:rsid w:val="299149CB"/>
    <w:rsid w:val="299E7C55"/>
    <w:rsid w:val="29AF10A6"/>
    <w:rsid w:val="2BB26363"/>
    <w:rsid w:val="2C141337"/>
    <w:rsid w:val="2D192E51"/>
    <w:rsid w:val="2D6C66F2"/>
    <w:rsid w:val="2D8C523B"/>
    <w:rsid w:val="2DA22A4B"/>
    <w:rsid w:val="2E0E7402"/>
    <w:rsid w:val="2EFE4AD7"/>
    <w:rsid w:val="2F2F20AB"/>
    <w:rsid w:val="2F5B2814"/>
    <w:rsid w:val="2F806FB1"/>
    <w:rsid w:val="2FB17ED4"/>
    <w:rsid w:val="2FD41911"/>
    <w:rsid w:val="30033393"/>
    <w:rsid w:val="309E0122"/>
    <w:rsid w:val="30AF0011"/>
    <w:rsid w:val="30FC0085"/>
    <w:rsid w:val="3195178D"/>
    <w:rsid w:val="31AB7DEF"/>
    <w:rsid w:val="31B60D3D"/>
    <w:rsid w:val="33183BBF"/>
    <w:rsid w:val="34EA2DF1"/>
    <w:rsid w:val="35483A91"/>
    <w:rsid w:val="355D578A"/>
    <w:rsid w:val="35964A44"/>
    <w:rsid w:val="35DC67BF"/>
    <w:rsid w:val="36112462"/>
    <w:rsid w:val="36D132E3"/>
    <w:rsid w:val="37B073F7"/>
    <w:rsid w:val="39DF04E9"/>
    <w:rsid w:val="3A762E09"/>
    <w:rsid w:val="3B09194D"/>
    <w:rsid w:val="3B403F3E"/>
    <w:rsid w:val="3B5432FC"/>
    <w:rsid w:val="3B913201"/>
    <w:rsid w:val="3B9869B9"/>
    <w:rsid w:val="3C0236AF"/>
    <w:rsid w:val="3C04220D"/>
    <w:rsid w:val="3C1C25EB"/>
    <w:rsid w:val="3C9A39F9"/>
    <w:rsid w:val="3C9C7740"/>
    <w:rsid w:val="3D3D643A"/>
    <w:rsid w:val="3D69307D"/>
    <w:rsid w:val="3EC5225A"/>
    <w:rsid w:val="3EF0181C"/>
    <w:rsid w:val="3F0341EA"/>
    <w:rsid w:val="3F9318F4"/>
    <w:rsid w:val="409E2A72"/>
    <w:rsid w:val="40D3270F"/>
    <w:rsid w:val="41593A41"/>
    <w:rsid w:val="427D03CD"/>
    <w:rsid w:val="42AF37CC"/>
    <w:rsid w:val="42D51E9E"/>
    <w:rsid w:val="435C2B92"/>
    <w:rsid w:val="438D764A"/>
    <w:rsid w:val="44273A89"/>
    <w:rsid w:val="4441584C"/>
    <w:rsid w:val="44A82708"/>
    <w:rsid w:val="44C92B30"/>
    <w:rsid w:val="45C43E3C"/>
    <w:rsid w:val="465F4961"/>
    <w:rsid w:val="46D50730"/>
    <w:rsid w:val="46F64BE9"/>
    <w:rsid w:val="470C3CD4"/>
    <w:rsid w:val="470E500D"/>
    <w:rsid w:val="47AE20B0"/>
    <w:rsid w:val="47E873AF"/>
    <w:rsid w:val="48A355AC"/>
    <w:rsid w:val="4A7F28B2"/>
    <w:rsid w:val="4B247E16"/>
    <w:rsid w:val="4B634CDA"/>
    <w:rsid w:val="4B92630B"/>
    <w:rsid w:val="4BE15FDC"/>
    <w:rsid w:val="4C4A3E6C"/>
    <w:rsid w:val="4CF17DE4"/>
    <w:rsid w:val="4DBE7C0D"/>
    <w:rsid w:val="4E002B26"/>
    <w:rsid w:val="4E8E4409"/>
    <w:rsid w:val="4E99557F"/>
    <w:rsid w:val="4FA30190"/>
    <w:rsid w:val="4FA44230"/>
    <w:rsid w:val="50057DFE"/>
    <w:rsid w:val="501077E9"/>
    <w:rsid w:val="51251D4B"/>
    <w:rsid w:val="529027E4"/>
    <w:rsid w:val="53D753E4"/>
    <w:rsid w:val="540E48BF"/>
    <w:rsid w:val="555150CF"/>
    <w:rsid w:val="557E7C2F"/>
    <w:rsid w:val="55B237BB"/>
    <w:rsid w:val="561A761F"/>
    <w:rsid w:val="565C0D3F"/>
    <w:rsid w:val="568155DB"/>
    <w:rsid w:val="568E1999"/>
    <w:rsid w:val="578D6218"/>
    <w:rsid w:val="57F50E16"/>
    <w:rsid w:val="585A4AAA"/>
    <w:rsid w:val="58935500"/>
    <w:rsid w:val="589E0259"/>
    <w:rsid w:val="58E64B59"/>
    <w:rsid w:val="59E107FB"/>
    <w:rsid w:val="5A760DF4"/>
    <w:rsid w:val="5BBF1A73"/>
    <w:rsid w:val="5C2B7A10"/>
    <w:rsid w:val="5C2D7E6C"/>
    <w:rsid w:val="5CBB5E41"/>
    <w:rsid w:val="5D7670E6"/>
    <w:rsid w:val="5DF94AE0"/>
    <w:rsid w:val="5E097E90"/>
    <w:rsid w:val="5E2B22AE"/>
    <w:rsid w:val="5E3B5475"/>
    <w:rsid w:val="5ED276FC"/>
    <w:rsid w:val="5EF45BFD"/>
    <w:rsid w:val="5F296588"/>
    <w:rsid w:val="5F4D35A1"/>
    <w:rsid w:val="60D50811"/>
    <w:rsid w:val="620F7600"/>
    <w:rsid w:val="62620754"/>
    <w:rsid w:val="628A1712"/>
    <w:rsid w:val="62D35867"/>
    <w:rsid w:val="63047B5F"/>
    <w:rsid w:val="630C67C9"/>
    <w:rsid w:val="63AE4C72"/>
    <w:rsid w:val="64B65725"/>
    <w:rsid w:val="65271547"/>
    <w:rsid w:val="65F82CE1"/>
    <w:rsid w:val="6653059D"/>
    <w:rsid w:val="66824740"/>
    <w:rsid w:val="67497F32"/>
    <w:rsid w:val="67813B7B"/>
    <w:rsid w:val="67861668"/>
    <w:rsid w:val="67954B4D"/>
    <w:rsid w:val="67D82D49"/>
    <w:rsid w:val="68474400"/>
    <w:rsid w:val="6A027B90"/>
    <w:rsid w:val="6A5F3E30"/>
    <w:rsid w:val="6A6F69EA"/>
    <w:rsid w:val="6A9B5AC8"/>
    <w:rsid w:val="6AE100E0"/>
    <w:rsid w:val="6B3760DB"/>
    <w:rsid w:val="6B610096"/>
    <w:rsid w:val="6B7212D9"/>
    <w:rsid w:val="6BC15E69"/>
    <w:rsid w:val="6BC6224D"/>
    <w:rsid w:val="6BC63806"/>
    <w:rsid w:val="6BD83BD3"/>
    <w:rsid w:val="6C350BC5"/>
    <w:rsid w:val="6CB72063"/>
    <w:rsid w:val="6D3F14FF"/>
    <w:rsid w:val="6E005C59"/>
    <w:rsid w:val="6E4A4FDC"/>
    <w:rsid w:val="71B73BF4"/>
    <w:rsid w:val="71E51674"/>
    <w:rsid w:val="72CC1EE2"/>
    <w:rsid w:val="72F14C70"/>
    <w:rsid w:val="738300D0"/>
    <w:rsid w:val="73FECCC4"/>
    <w:rsid w:val="75611F35"/>
    <w:rsid w:val="758974D5"/>
    <w:rsid w:val="75A7559A"/>
    <w:rsid w:val="75C10794"/>
    <w:rsid w:val="75E93CD3"/>
    <w:rsid w:val="76171B5A"/>
    <w:rsid w:val="76E0477D"/>
    <w:rsid w:val="76FF07FA"/>
    <w:rsid w:val="77703C5A"/>
    <w:rsid w:val="778F09D6"/>
    <w:rsid w:val="77CE3B66"/>
    <w:rsid w:val="77E51181"/>
    <w:rsid w:val="78354B84"/>
    <w:rsid w:val="7906571E"/>
    <w:rsid w:val="7916170F"/>
    <w:rsid w:val="791E0B67"/>
    <w:rsid w:val="79C139C5"/>
    <w:rsid w:val="7A9D5FCD"/>
    <w:rsid w:val="7AAF55B7"/>
    <w:rsid w:val="7B803AC5"/>
    <w:rsid w:val="7BCB64C2"/>
    <w:rsid w:val="7C2E0A92"/>
    <w:rsid w:val="7D8B1FA5"/>
    <w:rsid w:val="7D995B74"/>
    <w:rsid w:val="7DAC5273"/>
    <w:rsid w:val="7DB95042"/>
    <w:rsid w:val="7E600FCF"/>
    <w:rsid w:val="7E644602"/>
    <w:rsid w:val="7FBDF494"/>
    <w:rsid w:val="7FFFB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1"/>
    <w:qFormat/>
    <w:uiPriority w:val="0"/>
    <w:pPr>
      <w:jc w:val="left"/>
    </w:pPr>
    <w:rPr>
      <w:rFonts w:ascii="Times New Roman" w:hAnsi="Times New Roman" w:eastAsia="宋体" w:cs="Times New Roman"/>
      <w:kern w:val="2"/>
      <w:szCs w:val="24"/>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4"/>
    <w:qFormat/>
    <w:uiPriority w:val="0"/>
    <w:rPr>
      <w:rFonts w:asciiTheme="minorHAnsi" w:hAnsiTheme="minorHAnsi" w:eastAsiaTheme="minorEastAsia" w:cstheme="minorBidi"/>
      <w:sz w:val="18"/>
      <w:szCs w:val="18"/>
    </w:rPr>
  </w:style>
  <w:style w:type="character" w:customStyle="1" w:styleId="11">
    <w:name w:val="批注文字 Char"/>
    <w:link w:val="3"/>
    <w:qFormat/>
    <w:uiPriority w:val="0"/>
    <w:rPr>
      <w:kern w:val="2"/>
      <w:sz w:val="21"/>
      <w:szCs w:val="24"/>
    </w:rPr>
  </w:style>
  <w:style w:type="character" w:customStyle="1" w:styleId="12">
    <w:name w:val="批注文字 Char1"/>
    <w:basedOn w:val="9"/>
    <w:qFormat/>
    <w:uiPriority w:val="0"/>
    <w:rPr>
      <w:rFonts w:asciiTheme="minorHAnsi" w:hAnsiTheme="minorHAnsi" w:eastAsiaTheme="minorEastAsia" w:cstheme="minorBidi"/>
      <w:sz w:val="21"/>
      <w:szCs w:val="22"/>
    </w:rPr>
  </w:style>
  <w:style w:type="character" w:customStyle="1" w:styleId="13">
    <w:name w:val="NormalCharacter"/>
    <w:qFormat/>
    <w:uiPriority w:val="0"/>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4953</Words>
  <Characters>5027</Characters>
  <Lines>35</Lines>
  <Paragraphs>10</Paragraphs>
  <TotalTime>11</TotalTime>
  <ScaleCrop>false</ScaleCrop>
  <LinksUpToDate>false</LinksUpToDate>
  <CharactersWithSpaces>5319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2020-10-15T00:24:00Z</dcterms:created>
  <dc:creator>yl_FU</dc:creator>
  <cp:lastModifiedBy>海南农交办公账号</cp:lastModifiedBy>
  <cp:lastPrinted>2026-04-08T01:14:00Z</cp:lastPrinted>
  <dcterms:modified xsi:type="dcterms:W3CDTF">2026-06-15T00:37:19Z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3D6C918667FA42D89BA38D8409CBBEF8_13</vt:lpwstr>
  </property>
  <property fmtid="{D5CDD505-2E9C-101B-9397-08002B2CF9AE}" pid="4" name="KSOTemplateDocerSaveRecord">
    <vt:lpwstr>eyJoZGlkIjoiYWFhYjE4MWFmOGQwMzBiMjRmYTI3Y2I3MzVhNDRkOTAiLCJ1c2VySWQiOiIxNTc0MTczNzE3In0=</vt:lpwstr>
  </property>
</Properties>
</file>