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85AA">
      <w:pPr>
        <w:jc w:val="center"/>
        <w:rPr>
          <w:rFonts w:hint="eastAsia"/>
          <w:b/>
          <w:bCs/>
          <w:color w:val="auto"/>
          <w:sz w:val="48"/>
          <w:szCs w:val="48"/>
        </w:rPr>
      </w:pPr>
      <w:bookmarkStart w:id="0" w:name="_GoBack"/>
      <w:bookmarkEnd w:id="0"/>
      <w:r>
        <w:rPr>
          <w:rFonts w:hint="eastAsia"/>
          <w:b/>
          <w:bCs/>
          <w:color w:val="auto"/>
          <w:sz w:val="48"/>
          <w:szCs w:val="48"/>
        </w:rPr>
        <w:t>生物资产购买合同</w:t>
      </w:r>
    </w:p>
    <w:p w14:paraId="04FEB6E4">
      <w:pPr>
        <w:rPr>
          <w:rFonts w:hint="eastAsia"/>
          <w:color w:val="auto"/>
        </w:rPr>
      </w:pPr>
      <w:r>
        <w:rPr>
          <w:rFonts w:hint="eastAsia"/>
          <w:color w:val="auto"/>
        </w:rPr>
        <w:t xml:space="preserve"> </w:t>
      </w:r>
    </w:p>
    <w:p w14:paraId="0D502B09">
      <w:pPr>
        <w:rPr>
          <w:rFonts w:hint="default" w:eastAsiaTheme="minorEastAsia"/>
          <w:color w:val="auto"/>
          <w:sz w:val="24"/>
          <w:szCs w:val="24"/>
          <w:lang w:val="en-US" w:eastAsia="zh-CN"/>
        </w:rPr>
      </w:pPr>
      <w:r>
        <w:rPr>
          <w:rFonts w:hint="eastAsia"/>
          <w:color w:val="auto"/>
          <w:sz w:val="24"/>
          <w:szCs w:val="24"/>
        </w:rPr>
        <w:t>甲方（出售方）：</w:t>
      </w:r>
      <w:r>
        <w:rPr>
          <w:rFonts w:hint="eastAsia"/>
          <w:color w:val="auto"/>
          <w:sz w:val="24"/>
          <w:szCs w:val="24"/>
          <w:lang w:val="en-US" w:eastAsia="zh-CN"/>
        </w:rPr>
        <w:t>七坊镇长龙村民委员会</w:t>
      </w:r>
    </w:p>
    <w:p w14:paraId="13FCE0E2">
      <w:pPr>
        <w:rPr>
          <w:rFonts w:hint="eastAsia"/>
          <w:color w:val="auto"/>
          <w:sz w:val="24"/>
          <w:szCs w:val="24"/>
        </w:rPr>
      </w:pPr>
    </w:p>
    <w:p w14:paraId="3382ADB9">
      <w:pPr>
        <w:rPr>
          <w:rFonts w:hint="default" w:eastAsiaTheme="minorEastAsia"/>
          <w:color w:val="auto"/>
          <w:sz w:val="24"/>
          <w:szCs w:val="24"/>
          <w:lang w:val="en-US" w:eastAsia="zh-CN"/>
        </w:rPr>
      </w:pPr>
      <w:r>
        <w:rPr>
          <w:rFonts w:hint="eastAsia"/>
          <w:color w:val="auto"/>
          <w:sz w:val="24"/>
          <w:szCs w:val="24"/>
          <w:lang w:val="en-US" w:eastAsia="zh-CN"/>
        </w:rPr>
        <w:t>村委会</w:t>
      </w:r>
      <w:r>
        <w:rPr>
          <w:rFonts w:hint="eastAsia"/>
          <w:color w:val="auto"/>
          <w:sz w:val="24"/>
          <w:szCs w:val="24"/>
        </w:rPr>
        <w:t>名称：[甲方全称]</w:t>
      </w:r>
      <w:r>
        <w:rPr>
          <w:rFonts w:hint="eastAsia"/>
          <w:color w:val="auto"/>
          <w:sz w:val="24"/>
          <w:szCs w:val="24"/>
          <w:lang w:val="en-US" w:eastAsia="zh-CN"/>
        </w:rPr>
        <w:t>七坊镇长龙村民委员会</w:t>
      </w:r>
    </w:p>
    <w:p w14:paraId="47A2D8F1">
      <w:pPr>
        <w:rPr>
          <w:rFonts w:hint="eastAsia"/>
          <w:color w:val="auto"/>
          <w:sz w:val="24"/>
          <w:szCs w:val="24"/>
        </w:rPr>
      </w:pPr>
    </w:p>
    <w:p w14:paraId="3FE4C47B">
      <w:pPr>
        <w:rPr>
          <w:rFonts w:hint="default" w:eastAsiaTheme="minorEastAsia"/>
          <w:color w:val="auto"/>
          <w:sz w:val="24"/>
          <w:szCs w:val="24"/>
          <w:lang w:val="en-US" w:eastAsia="zh-CN"/>
        </w:rPr>
      </w:pPr>
      <w:r>
        <w:rPr>
          <w:rFonts w:hint="eastAsia"/>
          <w:color w:val="auto"/>
          <w:sz w:val="24"/>
          <w:szCs w:val="24"/>
        </w:rPr>
        <w:t>法定代表人：[甲方法人姓名]</w:t>
      </w:r>
      <w:r>
        <w:rPr>
          <w:rFonts w:hint="eastAsia"/>
          <w:color w:val="auto"/>
          <w:sz w:val="24"/>
          <w:szCs w:val="24"/>
          <w:lang w:val="en-US" w:eastAsia="zh-CN"/>
        </w:rPr>
        <w:t>符明冲</w:t>
      </w:r>
    </w:p>
    <w:p w14:paraId="419E18BE">
      <w:pPr>
        <w:rPr>
          <w:rFonts w:hint="eastAsia"/>
          <w:color w:val="auto"/>
          <w:sz w:val="24"/>
          <w:szCs w:val="24"/>
        </w:rPr>
      </w:pPr>
    </w:p>
    <w:p w14:paraId="4F9F6A95">
      <w:pPr>
        <w:rPr>
          <w:rFonts w:hint="default" w:eastAsiaTheme="minorEastAsia"/>
          <w:color w:val="auto"/>
          <w:sz w:val="24"/>
          <w:szCs w:val="24"/>
          <w:lang w:val="en-US" w:eastAsia="zh-CN"/>
        </w:rPr>
      </w:pPr>
      <w:r>
        <w:rPr>
          <w:rFonts w:hint="eastAsia"/>
          <w:color w:val="auto"/>
          <w:sz w:val="24"/>
          <w:szCs w:val="24"/>
        </w:rPr>
        <w:t>地址：[甲方公司地址]</w:t>
      </w:r>
      <w:r>
        <w:rPr>
          <w:rFonts w:hint="eastAsia"/>
          <w:color w:val="auto"/>
          <w:sz w:val="24"/>
          <w:szCs w:val="24"/>
          <w:lang w:val="en-US" w:eastAsia="zh-CN"/>
        </w:rPr>
        <w:t>七坊镇长龙村民委员会</w:t>
      </w:r>
    </w:p>
    <w:p w14:paraId="5317C75D">
      <w:pPr>
        <w:rPr>
          <w:rFonts w:hint="eastAsia"/>
          <w:color w:val="auto"/>
          <w:sz w:val="24"/>
          <w:szCs w:val="24"/>
        </w:rPr>
      </w:pPr>
    </w:p>
    <w:p w14:paraId="3F56C511">
      <w:pPr>
        <w:rPr>
          <w:rFonts w:hint="default" w:eastAsiaTheme="minorEastAsia"/>
          <w:color w:val="auto"/>
          <w:sz w:val="24"/>
          <w:szCs w:val="24"/>
          <w:lang w:val="en-US" w:eastAsia="zh-CN"/>
        </w:rPr>
      </w:pPr>
      <w:r>
        <w:rPr>
          <w:rFonts w:hint="eastAsia"/>
          <w:color w:val="auto"/>
          <w:sz w:val="24"/>
          <w:szCs w:val="24"/>
        </w:rPr>
        <w:t>联系方式：[甲方联系电话]</w:t>
      </w:r>
      <w:r>
        <w:rPr>
          <w:rFonts w:hint="eastAsia"/>
          <w:color w:val="auto"/>
          <w:sz w:val="24"/>
          <w:szCs w:val="24"/>
          <w:lang w:val="en-US" w:eastAsia="zh-CN"/>
        </w:rPr>
        <w:t>18889872279</w:t>
      </w:r>
    </w:p>
    <w:p w14:paraId="28CAEB46">
      <w:pPr>
        <w:rPr>
          <w:rFonts w:hint="eastAsia"/>
          <w:color w:val="auto"/>
          <w:sz w:val="24"/>
          <w:szCs w:val="24"/>
        </w:rPr>
      </w:pPr>
      <w:r>
        <w:rPr>
          <w:rFonts w:hint="eastAsia"/>
          <w:color w:val="auto"/>
          <w:sz w:val="24"/>
          <w:szCs w:val="24"/>
        </w:rPr>
        <w:t xml:space="preserve"> </w:t>
      </w:r>
    </w:p>
    <w:p w14:paraId="146D5C70">
      <w:pPr>
        <w:rPr>
          <w:rFonts w:hint="eastAsia"/>
          <w:color w:val="auto"/>
          <w:sz w:val="24"/>
          <w:szCs w:val="24"/>
        </w:rPr>
      </w:pPr>
      <w:r>
        <w:rPr>
          <w:rFonts w:hint="eastAsia"/>
          <w:color w:val="auto"/>
          <w:sz w:val="24"/>
          <w:szCs w:val="24"/>
        </w:rPr>
        <w:t>乙方（购买方）：</w:t>
      </w:r>
    </w:p>
    <w:p w14:paraId="53DC215C">
      <w:pPr>
        <w:rPr>
          <w:rFonts w:hint="eastAsia"/>
          <w:color w:val="auto"/>
          <w:sz w:val="24"/>
          <w:szCs w:val="24"/>
        </w:rPr>
      </w:pPr>
    </w:p>
    <w:p w14:paraId="1D359A63">
      <w:pPr>
        <w:rPr>
          <w:rFonts w:hint="eastAsia"/>
          <w:color w:val="auto"/>
          <w:sz w:val="24"/>
          <w:szCs w:val="24"/>
        </w:rPr>
      </w:pPr>
      <w:r>
        <w:rPr>
          <w:rFonts w:hint="eastAsia"/>
          <w:color w:val="auto"/>
          <w:sz w:val="24"/>
          <w:szCs w:val="24"/>
        </w:rPr>
        <w:t>公司名称：[乙方公司全称]</w:t>
      </w:r>
    </w:p>
    <w:p w14:paraId="3EBFD5EA">
      <w:pPr>
        <w:rPr>
          <w:rFonts w:hint="eastAsia"/>
          <w:color w:val="auto"/>
          <w:sz w:val="24"/>
          <w:szCs w:val="24"/>
        </w:rPr>
      </w:pPr>
    </w:p>
    <w:p w14:paraId="16374949">
      <w:pPr>
        <w:rPr>
          <w:rFonts w:hint="eastAsia"/>
          <w:color w:val="auto"/>
          <w:sz w:val="24"/>
          <w:szCs w:val="24"/>
        </w:rPr>
      </w:pPr>
      <w:r>
        <w:rPr>
          <w:rFonts w:hint="eastAsia"/>
          <w:color w:val="auto"/>
          <w:sz w:val="24"/>
          <w:szCs w:val="24"/>
        </w:rPr>
        <w:t>法定代表人：[乙方法人姓名]</w:t>
      </w:r>
    </w:p>
    <w:p w14:paraId="173D42A3">
      <w:pPr>
        <w:rPr>
          <w:rFonts w:hint="eastAsia"/>
          <w:color w:val="auto"/>
          <w:sz w:val="24"/>
          <w:szCs w:val="24"/>
        </w:rPr>
      </w:pPr>
    </w:p>
    <w:p w14:paraId="1A3C3661">
      <w:pPr>
        <w:rPr>
          <w:rFonts w:hint="eastAsia"/>
          <w:color w:val="auto"/>
          <w:sz w:val="24"/>
          <w:szCs w:val="24"/>
        </w:rPr>
      </w:pPr>
      <w:r>
        <w:rPr>
          <w:rFonts w:hint="eastAsia"/>
          <w:color w:val="auto"/>
          <w:sz w:val="24"/>
          <w:szCs w:val="24"/>
        </w:rPr>
        <w:t>地址：[乙方公司地址]</w:t>
      </w:r>
    </w:p>
    <w:p w14:paraId="364A26F1">
      <w:pPr>
        <w:rPr>
          <w:rFonts w:hint="eastAsia"/>
          <w:color w:val="auto"/>
          <w:sz w:val="24"/>
          <w:szCs w:val="24"/>
        </w:rPr>
      </w:pPr>
    </w:p>
    <w:p w14:paraId="01D41E35">
      <w:pPr>
        <w:rPr>
          <w:rFonts w:hint="eastAsia"/>
          <w:color w:val="auto"/>
          <w:sz w:val="24"/>
          <w:szCs w:val="24"/>
        </w:rPr>
      </w:pPr>
      <w:r>
        <w:rPr>
          <w:rFonts w:hint="eastAsia"/>
          <w:color w:val="auto"/>
          <w:sz w:val="24"/>
          <w:szCs w:val="24"/>
        </w:rPr>
        <w:t>联系方式：[乙方联系电话]</w:t>
      </w:r>
    </w:p>
    <w:p w14:paraId="16BD90B1">
      <w:pPr>
        <w:rPr>
          <w:rFonts w:hint="eastAsia"/>
          <w:color w:val="auto"/>
          <w:sz w:val="24"/>
          <w:szCs w:val="24"/>
        </w:rPr>
      </w:pPr>
      <w:r>
        <w:rPr>
          <w:rFonts w:hint="eastAsia"/>
          <w:color w:val="auto"/>
          <w:sz w:val="24"/>
          <w:szCs w:val="24"/>
        </w:rPr>
        <w:t xml:space="preserve"> </w:t>
      </w:r>
    </w:p>
    <w:p w14:paraId="0396A5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鉴于甲方拥有符合乙方需求的生物资产，且乙方有意购买，双方经友好协商，依据《中华人民共和国民法典》及相关法律法规，就生物资产买卖事宜达成如下协议：</w:t>
      </w:r>
    </w:p>
    <w:p w14:paraId="350DE64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一、生物资产详情</w:t>
      </w:r>
    </w:p>
    <w:p w14:paraId="75AC54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资产描述：本次交易的生物资产为</w:t>
      </w:r>
      <w:r>
        <w:rPr>
          <w:rFonts w:hint="eastAsia"/>
          <w:color w:val="auto"/>
          <w:sz w:val="24"/>
          <w:szCs w:val="24"/>
          <w:lang w:val="en-US" w:eastAsia="zh-CN"/>
        </w:rPr>
        <w:t>黄牛</w:t>
      </w:r>
      <w:r>
        <w:rPr>
          <w:rFonts w:hint="eastAsia"/>
          <w:color w:val="auto"/>
          <w:sz w:val="24"/>
          <w:szCs w:val="24"/>
        </w:rPr>
        <w:t>，数量共计[X]，详细清单见附件一《生物资产明细清单》，清单应包含每一项生物资产的</w:t>
      </w:r>
      <w:r>
        <w:rPr>
          <w:rFonts w:hint="eastAsia"/>
          <w:color w:val="auto"/>
          <w:sz w:val="24"/>
          <w:szCs w:val="24"/>
          <w:lang w:val="en-US" w:eastAsia="zh-CN"/>
        </w:rPr>
        <w:t>大小数量、</w:t>
      </w:r>
      <w:r>
        <w:rPr>
          <w:rFonts w:hint="eastAsia"/>
          <w:color w:val="auto"/>
          <w:sz w:val="24"/>
          <w:szCs w:val="24"/>
        </w:rPr>
        <w:t>健康状况等信息。</w:t>
      </w:r>
    </w:p>
    <w:p w14:paraId="1ED5F2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资产质量标准：甲方保证所出售生物资产在交付时符合行业通用质量标准以及双方约定的特定标准，且无重大疫病（提供近期兽医检疫合格证明）、生产及使用的问题。</w:t>
      </w:r>
    </w:p>
    <w:p w14:paraId="48D06C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二、价格及付款方式</w:t>
      </w:r>
    </w:p>
    <w:p w14:paraId="4BA997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交易总价：本合同项下生物资产交易总价为人民币[X]元（大写：[大写金额写法]）。此价格包含生物资产本身</w:t>
      </w:r>
      <w:r>
        <w:rPr>
          <w:rFonts w:hint="eastAsia"/>
          <w:color w:val="auto"/>
          <w:sz w:val="24"/>
          <w:szCs w:val="24"/>
          <w:lang w:eastAsia="zh-CN"/>
        </w:rPr>
        <w:t>、</w:t>
      </w:r>
      <w:r>
        <w:rPr>
          <w:rFonts w:hint="eastAsia"/>
          <w:color w:val="auto"/>
          <w:sz w:val="24"/>
          <w:szCs w:val="24"/>
        </w:rPr>
        <w:t>相关税费（除因乙方自身特殊税务情况产生额外税费外）等所有权的费用</w:t>
      </w:r>
      <w:r>
        <w:rPr>
          <w:rFonts w:hint="eastAsia"/>
          <w:color w:val="auto"/>
          <w:sz w:val="24"/>
          <w:szCs w:val="24"/>
          <w:lang w:eastAsia="zh-CN"/>
        </w:rPr>
        <w:t>，</w:t>
      </w:r>
      <w:r>
        <w:rPr>
          <w:rFonts w:hint="eastAsia"/>
          <w:color w:val="auto"/>
          <w:sz w:val="24"/>
          <w:szCs w:val="24"/>
          <w:lang w:val="en-US" w:eastAsia="zh-CN"/>
        </w:rPr>
        <w:t>运输由乙方自行负责</w:t>
      </w:r>
      <w:r>
        <w:rPr>
          <w:rFonts w:hint="eastAsia"/>
          <w:color w:val="auto"/>
          <w:sz w:val="24"/>
          <w:szCs w:val="24"/>
        </w:rPr>
        <w:t>。</w:t>
      </w:r>
    </w:p>
    <w:p w14:paraId="015449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付款方式：乙方应在合同签订后的[X]个工作日内，向甲方支付预付款人民币[X]元（大写：[大写金额写法]）；在甲方完成生物资产的初步检疫、装车（或其他交付准备工作，视资产特性而定）且通知乙方后，乙方支付进度款人民币[X]元（大写：[大写金额写法]）；剩余尾款人民币[X]元（大写：[大写金额写法]）于乙方在交付地点验收合格后的[X]个工作日内一次性付清。</w:t>
      </w:r>
    </w:p>
    <w:p w14:paraId="08AF408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三、交付条款</w:t>
      </w:r>
    </w:p>
    <w:p w14:paraId="5D1F26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交付时间：甲方应在收到乙方预付款后的[X]个自然日内，完成生物资产的交付准备工作，并与乙方协商确定具体交付日期，最晚交付时间不得超过合同签订后的[X]个日历天，不可抗力因素除外。</w:t>
      </w:r>
    </w:p>
    <w:p w14:paraId="4EE17D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交付地点：双方约定交付地点为[详细交付地址，如乙方养殖场地址：[具体地址]；若需中途转运，应明确转运节点及最终目的地]。甲方负责将生物资产安全运输至该地点，运输过程中的风险自生物资产装车（上船等运输起始动作）时起转移至乙方，但因甲方运输不当、包装不善等违约行为导致的损失除外。</w:t>
      </w:r>
    </w:p>
    <w:p w14:paraId="2FDE9E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四、风险转移与所有权转移</w:t>
      </w:r>
    </w:p>
    <w:p w14:paraId="77B70F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生物资产的风险在交付至约定地点并经乙方验收合格前由甲方承担，验收合格后转移至乙方；乙方如有延迟验收或则拒收，应书面说明理由。自交付期限届满之日起风险转移至乙方。</w:t>
      </w:r>
    </w:p>
    <w:p w14:paraId="64C2A3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 xml:space="preserve">2. 生物资产所有权自乙方付清全部合同款项时转移给乙方，在此之前甲方保留所有权，但不得影响乙方依据本合同对生物资产正常的接收、检验及合理管护权利。 </w:t>
      </w:r>
    </w:p>
    <w:p w14:paraId="71243B8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五、检验与验收</w:t>
      </w:r>
    </w:p>
    <w:p w14:paraId="14781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rPr>
        <w:t>1. </w:t>
      </w:r>
      <w:r>
        <w:rPr>
          <w:rFonts w:hint="eastAsia"/>
          <w:color w:val="auto"/>
          <w:sz w:val="24"/>
          <w:szCs w:val="24"/>
          <w:lang w:val="en-US" w:eastAsia="zh-CN"/>
        </w:rPr>
        <w:t>乙方应在运输前到甲方牛栏清点黄牛数量、检疫等</w:t>
      </w:r>
      <w:r>
        <w:rPr>
          <w:rFonts w:hint="eastAsia"/>
          <w:color w:val="auto"/>
          <w:sz w:val="24"/>
          <w:szCs w:val="24"/>
        </w:rPr>
        <w:t>验收工作，</w:t>
      </w:r>
      <w:r>
        <w:rPr>
          <w:rFonts w:hint="eastAsia"/>
          <w:color w:val="auto"/>
          <w:sz w:val="24"/>
          <w:szCs w:val="24"/>
          <w:lang w:val="en-US" w:eastAsia="zh-CN"/>
        </w:rPr>
        <w:t>甲方</w:t>
      </w:r>
      <w:r>
        <w:rPr>
          <w:rFonts w:hint="eastAsia"/>
          <w:color w:val="auto"/>
          <w:sz w:val="24"/>
          <w:szCs w:val="24"/>
        </w:rPr>
        <w:t>可请专</w:t>
      </w:r>
      <w:r>
        <w:rPr>
          <w:rFonts w:hint="eastAsia"/>
          <w:color w:val="auto"/>
          <w:sz w:val="24"/>
          <w:szCs w:val="24"/>
          <w:highlight w:val="none"/>
        </w:rPr>
        <w:t>业兽医、农业技术</w:t>
      </w:r>
      <w:r>
        <w:rPr>
          <w:rFonts w:hint="eastAsia"/>
          <w:color w:val="auto"/>
          <w:sz w:val="24"/>
          <w:szCs w:val="24"/>
          <w:highlight w:val="none"/>
          <w:lang w:val="en-US" w:eastAsia="zh-CN"/>
        </w:rPr>
        <w:t>人员</w:t>
      </w:r>
      <w:r>
        <w:rPr>
          <w:rFonts w:hint="eastAsia"/>
          <w:color w:val="auto"/>
          <w:sz w:val="24"/>
          <w:szCs w:val="24"/>
          <w:highlight w:val="none"/>
        </w:rPr>
        <w:t>协助，</w:t>
      </w:r>
      <w:r>
        <w:rPr>
          <w:rFonts w:hint="eastAsia"/>
          <w:color w:val="auto"/>
          <w:sz w:val="24"/>
          <w:szCs w:val="24"/>
          <w:highlight w:val="none"/>
          <w:lang w:val="en-US" w:eastAsia="zh-CN"/>
        </w:rPr>
        <w:t>确保</w:t>
      </w:r>
      <w:r>
        <w:rPr>
          <w:rFonts w:hint="eastAsia"/>
          <w:color w:val="auto"/>
          <w:sz w:val="24"/>
          <w:szCs w:val="24"/>
          <w:highlight w:val="none"/>
        </w:rPr>
        <w:t>数量准确性、健康状况、质量指标符合度等。</w:t>
      </w:r>
    </w:p>
    <w:p w14:paraId="7C017C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rPr>
        <w:t>2. </w:t>
      </w:r>
      <w:r>
        <w:rPr>
          <w:rFonts w:hint="eastAsia"/>
          <w:color w:val="auto"/>
          <w:sz w:val="24"/>
          <w:szCs w:val="24"/>
          <w:highlight w:val="none"/>
          <w:lang w:val="en-US" w:eastAsia="zh-CN"/>
        </w:rPr>
        <w:t>验收阶段</w:t>
      </w:r>
      <w:r>
        <w:rPr>
          <w:rFonts w:hint="eastAsia"/>
          <w:color w:val="auto"/>
          <w:sz w:val="24"/>
          <w:szCs w:val="24"/>
          <w:highlight w:val="none"/>
        </w:rPr>
        <w:t>发现生物资产不符合本合同约定质量标准或存在其他违约情形，乙方应向甲方书面提出异议，并提供详实证据（如检验报告、照片、视频等），甲方应在收到异议后的[X]个工作日内负责解决，如更换不合格资产、补偿损失等；若逾期未解决，乙方有权解除合同，并要求甲方退还未整改部分货物的已付货款。</w:t>
      </w:r>
    </w:p>
    <w:p w14:paraId="16A8182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highlight w:val="none"/>
        </w:rPr>
        <w:t>六、违约责</w:t>
      </w:r>
      <w:r>
        <w:rPr>
          <w:rFonts w:hint="eastAsia"/>
          <w:b/>
          <w:bCs/>
          <w:color w:val="auto"/>
          <w:sz w:val="24"/>
          <w:szCs w:val="24"/>
        </w:rPr>
        <w:t>任</w:t>
      </w:r>
    </w:p>
    <w:p w14:paraId="78E726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若甲方未能按时交付生物资产，每逾期一日，应按照合同总价的[X]%向乙方支付违约金；逾期超过[X]天，乙方有权解除合同，甲方除退还已收款项外，还需支付相当于合同总价[X]%的违约金，若乙方已支付预付款产生利息损失的，甲方一并赔偿。</w:t>
      </w:r>
    </w:p>
    <w:p w14:paraId="3FF0E9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若乙方未按约定付款，每逾期一日，按未付款项的[X]%向甲方支付违约金；逾期超过[X]天，甲方有权暂停交付、解除合同，并没收乙方预付款，乙方还需补足因违约给甲方造成的价格损失及其他合理费用。</w:t>
      </w:r>
    </w:p>
    <w:p w14:paraId="0D2FFA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3. 任何一方违反质量保证、保密等合同约定条款，应赔偿对方因此遭受的全部损失，包括但不限于直接损失、维权费用（律师费、诉讼费、鉴定费等）。</w:t>
      </w:r>
    </w:p>
    <w:p w14:paraId="5DCE8F0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七、不可抗力</w:t>
      </w:r>
    </w:p>
    <w:p w14:paraId="1E164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因不可抗力（如自然灾害、政府行政命令、突发重大公共卫生事件等不可预见、不可避免且不可克服的客观情况）致使一方不能履行或部分履行合同的，应在不可抗力事件发生后[X]小时内通知对方，并提供相关证明文件，双方互不承担违约责任，但应协商变更或解除合同事宜，以减轻不可抗力造成的损失。</w:t>
      </w:r>
    </w:p>
    <w:p w14:paraId="5C46AA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八、争议解决</w:t>
      </w:r>
    </w:p>
    <w:p w14:paraId="0721C3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本合同履行过程中如发生争议，双方应首先友好协商解决；协商不成的，任何一方均有权向合同签订地有管辖权的人民法院提起诉讼，合同签订地为[具体签订地城市名称]。</w:t>
      </w:r>
    </w:p>
    <w:p w14:paraId="255A651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rPr>
      </w:pPr>
      <w:r>
        <w:rPr>
          <w:rFonts w:hint="eastAsia"/>
          <w:b/>
          <w:bCs/>
          <w:color w:val="auto"/>
          <w:sz w:val="24"/>
          <w:szCs w:val="24"/>
        </w:rPr>
        <w:t>九、其他条款</w:t>
      </w:r>
    </w:p>
    <w:p w14:paraId="21CED9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1. 本合同自双方签字（或盖章）之日起生效，一式</w:t>
      </w:r>
      <w:r>
        <w:rPr>
          <w:rFonts w:hint="eastAsia"/>
          <w:color w:val="auto"/>
          <w:sz w:val="24"/>
          <w:szCs w:val="24"/>
          <w:lang w:val="en-US" w:eastAsia="zh-CN"/>
        </w:rPr>
        <w:t>伍</w:t>
      </w:r>
      <w:r>
        <w:rPr>
          <w:rFonts w:hint="eastAsia"/>
          <w:color w:val="auto"/>
          <w:sz w:val="24"/>
          <w:szCs w:val="24"/>
        </w:rPr>
        <w:t>份，甲</w:t>
      </w:r>
      <w:r>
        <w:rPr>
          <w:rFonts w:hint="eastAsia"/>
          <w:color w:val="auto"/>
          <w:sz w:val="24"/>
          <w:szCs w:val="24"/>
          <w:lang w:val="en-US" w:eastAsia="zh-CN"/>
        </w:rPr>
        <w:t>方、</w:t>
      </w:r>
      <w:r>
        <w:rPr>
          <w:rFonts w:hint="eastAsia"/>
          <w:color w:val="auto"/>
          <w:sz w:val="24"/>
          <w:szCs w:val="24"/>
        </w:rPr>
        <w:t>乙</w:t>
      </w:r>
      <w:r>
        <w:rPr>
          <w:rFonts w:hint="eastAsia"/>
          <w:color w:val="auto"/>
          <w:sz w:val="24"/>
          <w:szCs w:val="24"/>
          <w:lang w:val="en-US" w:eastAsia="zh-CN"/>
        </w:rPr>
        <w:t>方、农村集体经济组织、乡（镇）人民政府农业服务管理部门、白沙农村产权交易中心，</w:t>
      </w:r>
      <w:r>
        <w:rPr>
          <w:rFonts w:hint="eastAsia"/>
          <w:color w:val="auto"/>
          <w:sz w:val="24"/>
          <w:szCs w:val="24"/>
        </w:rPr>
        <w:t>各执一份，具有同等法律效力。</w:t>
      </w:r>
    </w:p>
    <w:p w14:paraId="0E3C9B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rPr>
      </w:pPr>
      <w:r>
        <w:rPr>
          <w:rFonts w:hint="eastAsia"/>
          <w:color w:val="auto"/>
          <w:sz w:val="24"/>
          <w:szCs w:val="24"/>
        </w:rPr>
        <w:t>2. 本合同未尽事宜，可由双方另行签订补充协议，补充协议与本合同具有同等效力；补充协议内容与本合同不一致的，以补充协议为准。</w:t>
      </w:r>
    </w:p>
    <w:p w14:paraId="6F706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4"/>
          <w:szCs w:val="24"/>
        </w:rPr>
      </w:pPr>
      <w:r>
        <w:rPr>
          <w:rFonts w:hint="eastAsia"/>
          <w:color w:val="auto"/>
          <w:sz w:val="24"/>
          <w:szCs w:val="24"/>
        </w:rPr>
        <w:t xml:space="preserve"> </w:t>
      </w:r>
    </w:p>
    <w:p w14:paraId="4B31DCF8">
      <w:pPr>
        <w:rPr>
          <w:rFonts w:hint="eastAsia"/>
          <w:color w:val="auto"/>
          <w:sz w:val="24"/>
          <w:szCs w:val="24"/>
        </w:rPr>
      </w:pPr>
    </w:p>
    <w:p w14:paraId="2A4FCDE3">
      <w:pPr>
        <w:rPr>
          <w:rFonts w:hint="eastAsia"/>
          <w:color w:val="auto"/>
          <w:sz w:val="24"/>
          <w:szCs w:val="24"/>
        </w:rPr>
      </w:pPr>
    </w:p>
    <w:p w14:paraId="65B49FBD">
      <w:pPr>
        <w:rPr>
          <w:rFonts w:hint="eastAsia"/>
          <w:color w:val="auto"/>
          <w:sz w:val="24"/>
          <w:szCs w:val="24"/>
        </w:rPr>
      </w:pPr>
    </w:p>
    <w:p w14:paraId="335BEEDF">
      <w:pPr>
        <w:rPr>
          <w:rFonts w:hint="eastAsia"/>
          <w:color w:val="auto"/>
          <w:sz w:val="24"/>
          <w:szCs w:val="24"/>
        </w:rPr>
      </w:pPr>
    </w:p>
    <w:p w14:paraId="1002B8D3">
      <w:pPr>
        <w:rPr>
          <w:rFonts w:hint="eastAsia"/>
          <w:color w:val="auto"/>
          <w:sz w:val="24"/>
          <w:szCs w:val="24"/>
        </w:rPr>
      </w:pPr>
    </w:p>
    <w:p w14:paraId="6A9BF52E">
      <w:pPr>
        <w:rPr>
          <w:rFonts w:hint="eastAsia" w:eastAsiaTheme="minorEastAsia"/>
          <w:color w:val="auto"/>
          <w:sz w:val="24"/>
          <w:szCs w:val="24"/>
          <w:lang w:eastAsia="zh-CN"/>
        </w:rPr>
      </w:pPr>
      <w:r>
        <w:rPr>
          <w:rFonts w:hint="eastAsia"/>
          <w:color w:val="auto"/>
          <w:sz w:val="24"/>
          <w:szCs w:val="24"/>
        </w:rPr>
        <w:t>甲方（盖章）</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乙方（盖章）</w:t>
      </w:r>
      <w:r>
        <w:rPr>
          <w:rFonts w:hint="eastAsia"/>
          <w:color w:val="auto"/>
          <w:sz w:val="24"/>
          <w:szCs w:val="24"/>
          <w:lang w:eastAsia="zh-CN"/>
        </w:rPr>
        <w:t>：</w:t>
      </w:r>
    </w:p>
    <w:p w14:paraId="7D1623CF">
      <w:pPr>
        <w:rPr>
          <w:rFonts w:hint="eastAsia"/>
          <w:color w:val="auto"/>
          <w:sz w:val="24"/>
          <w:szCs w:val="24"/>
        </w:rPr>
      </w:pPr>
    </w:p>
    <w:p w14:paraId="7A739F57">
      <w:pPr>
        <w:rPr>
          <w:rFonts w:hint="eastAsia"/>
          <w:color w:val="auto"/>
          <w:sz w:val="24"/>
          <w:szCs w:val="24"/>
        </w:rPr>
      </w:pPr>
    </w:p>
    <w:p w14:paraId="5768B5E5">
      <w:pPr>
        <w:rPr>
          <w:rFonts w:hint="default" w:eastAsiaTheme="minorEastAsia"/>
          <w:color w:val="auto"/>
          <w:sz w:val="24"/>
          <w:szCs w:val="24"/>
          <w:lang w:val="en-US" w:eastAsia="zh-CN"/>
        </w:rPr>
      </w:pPr>
    </w:p>
    <w:p w14:paraId="5109F98A">
      <w:pPr>
        <w:rPr>
          <w:rFonts w:hint="eastAsia"/>
          <w:color w:val="auto"/>
          <w:sz w:val="24"/>
          <w:szCs w:val="24"/>
        </w:rPr>
      </w:pPr>
      <w:r>
        <w:rPr>
          <w:rFonts w:hint="eastAsia"/>
          <w:color w:val="auto"/>
          <w:sz w:val="24"/>
          <w:szCs w:val="24"/>
        </w:rPr>
        <w:t>法定代表人或授权代表（签字）：______</w:t>
      </w:r>
      <w:r>
        <w:rPr>
          <w:rFonts w:hint="eastAsia"/>
          <w:color w:val="auto"/>
          <w:sz w:val="24"/>
          <w:szCs w:val="24"/>
          <w:lang w:val="en-US" w:eastAsia="zh-CN"/>
        </w:rPr>
        <w:t xml:space="preserve">   </w:t>
      </w:r>
      <w:r>
        <w:rPr>
          <w:rFonts w:hint="eastAsia"/>
          <w:color w:val="auto"/>
          <w:sz w:val="24"/>
          <w:szCs w:val="24"/>
        </w:rPr>
        <w:t>法定代表人或授权代表（签字）：______</w:t>
      </w:r>
    </w:p>
    <w:p w14:paraId="2803E994">
      <w:pPr>
        <w:rPr>
          <w:rFonts w:hint="eastAsia"/>
          <w:color w:val="auto"/>
          <w:sz w:val="24"/>
          <w:szCs w:val="24"/>
        </w:rPr>
      </w:pPr>
    </w:p>
    <w:p w14:paraId="04FE77C1">
      <w:pPr>
        <w:rPr>
          <w:rFonts w:hint="eastAsia"/>
          <w:color w:val="auto"/>
          <w:sz w:val="24"/>
          <w:szCs w:val="24"/>
        </w:rPr>
      </w:pPr>
    </w:p>
    <w:p w14:paraId="1B263BCC">
      <w:pPr>
        <w:rPr>
          <w:rFonts w:hint="eastAsia"/>
          <w:color w:val="auto"/>
          <w:sz w:val="24"/>
          <w:szCs w:val="24"/>
        </w:rPr>
      </w:pPr>
    </w:p>
    <w:p w14:paraId="38C976C4">
      <w:pPr>
        <w:rPr>
          <w:rFonts w:hint="default" w:eastAsiaTheme="minorEastAsia"/>
          <w:color w:val="auto"/>
          <w:sz w:val="24"/>
          <w:szCs w:val="24"/>
          <w:lang w:val="en-US" w:eastAsia="zh-CN"/>
        </w:rPr>
      </w:pPr>
    </w:p>
    <w:p w14:paraId="6B1D1475">
      <w:pPr>
        <w:rPr>
          <w:rFonts w:hint="eastAsia"/>
          <w:color w:val="auto"/>
          <w:sz w:val="24"/>
          <w:szCs w:val="24"/>
        </w:rPr>
      </w:pPr>
      <w:r>
        <w:rPr>
          <w:rFonts w:hint="eastAsia"/>
          <w:color w:val="auto"/>
          <w:sz w:val="24"/>
          <w:szCs w:val="24"/>
        </w:rPr>
        <w:t>签订日期：______年____月____日</w:t>
      </w:r>
      <w:r>
        <w:rPr>
          <w:rFonts w:hint="eastAsia"/>
          <w:color w:val="auto"/>
          <w:sz w:val="24"/>
          <w:szCs w:val="24"/>
          <w:lang w:val="en-US" w:eastAsia="zh-CN"/>
        </w:rPr>
        <w:t xml:space="preserve">        </w:t>
      </w:r>
      <w:r>
        <w:rPr>
          <w:rFonts w:hint="eastAsia"/>
          <w:color w:val="auto"/>
          <w:sz w:val="24"/>
          <w:szCs w:val="24"/>
        </w:rPr>
        <w:t>签订日期：______年____月____日</w:t>
      </w:r>
    </w:p>
    <w:p w14:paraId="014B9503">
      <w:pPr>
        <w:rPr>
          <w:rFonts w:hint="default" w:eastAsiaTheme="minorEastAsia"/>
          <w:color w:val="auto"/>
          <w:lang w:val="en-US" w:eastAsia="zh-CN"/>
        </w:rPr>
      </w:pPr>
    </w:p>
    <w:p w14:paraId="728C2BD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DJiNDcyZjNkYzEyODlkNjUwNDBhN2Y2MTJmYjEifQ=="/>
  </w:docVars>
  <w:rsids>
    <w:rsidRoot w:val="00000000"/>
    <w:rsid w:val="02FC45A7"/>
    <w:rsid w:val="030261B8"/>
    <w:rsid w:val="04BF7C65"/>
    <w:rsid w:val="0EE3229C"/>
    <w:rsid w:val="0F2C6214"/>
    <w:rsid w:val="14450DED"/>
    <w:rsid w:val="1E430E84"/>
    <w:rsid w:val="210922F4"/>
    <w:rsid w:val="22547666"/>
    <w:rsid w:val="2B1C0A93"/>
    <w:rsid w:val="2B632B65"/>
    <w:rsid w:val="2BE617CC"/>
    <w:rsid w:val="2D9A491B"/>
    <w:rsid w:val="319B4E07"/>
    <w:rsid w:val="351D05EA"/>
    <w:rsid w:val="3E012927"/>
    <w:rsid w:val="42DC6873"/>
    <w:rsid w:val="4F1638C7"/>
    <w:rsid w:val="527100F3"/>
    <w:rsid w:val="571132F2"/>
    <w:rsid w:val="5BBA1C7D"/>
    <w:rsid w:val="6543795D"/>
    <w:rsid w:val="65DF37BF"/>
    <w:rsid w:val="683E7CBF"/>
    <w:rsid w:val="6CEB0E23"/>
    <w:rsid w:val="723E08BB"/>
    <w:rsid w:val="77D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1973</Words>
  <Characters>2066</Characters>
  <Lines>0</Lines>
  <Paragraphs>0</Paragraphs>
  <TotalTime>8</TotalTime>
  <ScaleCrop>false</ScaleCrop>
  <LinksUpToDate>false</LinksUpToDate>
  <CharactersWithSpaces>2122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2024-12-16T02:21:00Z</dcterms:created>
  <dc:creator>Administrator</dc:creator>
  <cp:lastModifiedBy>曹嘉云</cp:lastModifiedBy>
  <cp:lastPrinted>2026-02-12T02:53:00Z</cp:lastPrinted>
  <dcterms:modified xsi:type="dcterms:W3CDTF">2026-07-08T06:39:49Z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093C89F40C4748B78608726438E9FD7A_13</vt:lpwstr>
  </property>
  <property fmtid="{D5CDD505-2E9C-101B-9397-08002B2CF9AE}" pid="4" name="KSOTemplateDocerSaveRecord">
    <vt:lpwstr>eyJoZGlkIjoiODNkZDNlYmFlN2I3M2NkNTEyODAyMTc0NTRhNDZlNjkiLCJ1c2VySWQiOiIxMTI4NzM1NzMxIn0=</vt:lpwstr>
  </property>
</Properties>
</file>