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32320"/>
      <w:bookmarkStart w:id="3" w:name="_Toc20910"/>
      <w:bookmarkStart w:id="4" w:name="_Toc11918"/>
      <w:bookmarkStart w:id="5" w:name="_Toc24454"/>
      <w:bookmarkStart w:id="6" w:name="_Toc21762"/>
      <w:bookmarkStart w:id="7" w:name="_Toc21422"/>
      <w:bookmarkStart w:id="8" w:name="_Toc13462"/>
      <w:bookmarkStart w:id="9" w:name="_Toc24068"/>
      <w:bookmarkStart w:id="10" w:name="_Toc12789"/>
      <w:bookmarkStart w:id="11" w:name="_Toc8396"/>
      <w:bookmarkStart w:id="12" w:name="_Toc25712"/>
      <w:bookmarkStart w:id="13" w:name="_Toc29002"/>
      <w:bookmarkStart w:id="14" w:name="_Toc24727"/>
      <w:bookmarkStart w:id="15" w:name="_Toc20033"/>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b/>
          <w:bCs/>
          <w:sz w:val="28"/>
          <w:szCs w:val="28"/>
        </w:rPr>
      </w:pPr>
      <w:r>
        <w:rPr>
          <w:rFonts w:hint="eastAsia" w:asciiTheme="minorEastAsia" w:hAnsiTheme="minorEastAsia" w:cstheme="minorEastAsia"/>
          <w:b/>
          <w:bCs/>
          <w:color w:val="auto"/>
          <w:sz w:val="28"/>
          <w:szCs w:val="28"/>
          <w:lang w:val="en-US" w:eastAsia="zh-CN"/>
        </w:rPr>
        <w:t>白沙黎族自治县七坊镇长龙村委会90头黄牛出售项目</w:t>
      </w:r>
      <w:r>
        <w:rPr>
          <w:rFonts w:hint="eastAsia" w:ascii="新宋体" w:hAnsi="新宋体" w:eastAsia="新宋体"/>
          <w:b/>
          <w:bCs/>
          <w:sz w:val="28"/>
          <w:szCs w:val="28"/>
        </w:rPr>
        <w:t>《网络竞价须知》（以下简称《须知》），依据《</w:t>
      </w:r>
      <w:r>
        <w:rPr>
          <w:rFonts w:hint="eastAsia" w:ascii="新宋体" w:hAnsi="新宋体" w:eastAsia="新宋体"/>
          <w:b/>
          <w:bCs/>
          <w:sz w:val="28"/>
          <w:szCs w:val="28"/>
          <w:lang w:eastAsia="zh-CN"/>
        </w:rPr>
        <w:t>白沙黎族自治县农村产权交易中心有限公司</w:t>
      </w:r>
      <w:r>
        <w:rPr>
          <w:rFonts w:hint="eastAsia" w:ascii="新宋体" w:hAnsi="新宋体" w:eastAsia="新宋体"/>
          <w:b/>
          <w:bCs/>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109"/>
        <w:gridCol w:w="5915"/>
      </w:tblGrid>
      <w:tr w14:paraId="5C85ADDA">
        <w:tblPrEx>
          <w:tblCellMar>
            <w:top w:w="0" w:type="dxa"/>
            <w:left w:w="108" w:type="dxa"/>
            <w:bottom w:w="0" w:type="dxa"/>
            <w:right w:w="108" w:type="dxa"/>
          </w:tblCellMar>
        </w:tblPrEx>
        <w:trPr>
          <w:trHeight w:val="1327" w:hRule="exact"/>
          <w:jc w:val="center"/>
        </w:trPr>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1327" w:hRule="exact"/>
          <w:jc w:val="center"/>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1327" w:hRule="exact"/>
          <w:jc w:val="center"/>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，即可操作。</w:t>
      </w:r>
    </w:p>
    <w:p w14:paraId="654565BB">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111762元</w:t>
      </w:r>
      <w:r>
        <w:rPr>
          <w:rFonts w:hint="eastAsia" w:ascii="新宋体" w:hAnsi="新宋体" w:eastAsia="新宋体" w:cs="新宋体"/>
          <w:b/>
          <w:bCs/>
          <w:sz w:val="28"/>
          <w:szCs w:val="28"/>
          <w:lang w:val="en-US" w:eastAsia="zh-CN"/>
        </w:rPr>
        <w:t>（总价）</w:t>
      </w:r>
      <w:r>
        <w:rPr>
          <w:rFonts w:hint="eastAsia" w:ascii="新宋体" w:hAnsi="新宋体" w:eastAsia="新宋体" w:cs="Times New Roman"/>
          <w:b/>
          <w:bCs/>
          <w:sz w:val="28"/>
          <w:szCs w:val="28"/>
          <w:lang w:val="en-US" w:eastAsia="zh-CN"/>
        </w:rPr>
        <w:t>。</w:t>
      </w:r>
    </w:p>
    <w:p w14:paraId="428F00B9">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17D60A3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B6E4C0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lang w:val="en-US" w:eastAsia="zh-CN"/>
        </w:rPr>
        <w:t>100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DE942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hint="eastAsia" w:ascii="微软雅黑" w:hAnsi="微软雅黑" w:eastAsia="微软雅黑" w:cs="微软雅黑"/>
          <w:b/>
          <w:bCs/>
          <w:color w:val="333333"/>
          <w:sz w:val="27"/>
          <w:szCs w:val="27"/>
          <w:shd w:val="clear" w:color="auto" w:fill="FFFFFF"/>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b/>
          <w:bCs/>
          <w:color w:val="333333"/>
          <w:sz w:val="27"/>
          <w:szCs w:val="27"/>
          <w:shd w:val="clear" w:color="auto" w:fill="FFFFFF"/>
        </w:rPr>
        <w:t>的收费标准采用差额递减累进方式计算，以成交金额（合同总价格）为基数，双向收取，标准如下： </w:t>
      </w:r>
    </w:p>
    <w:p w14:paraId="33A06C43">
      <w:pPr>
        <w:spacing w:line="500" w:lineRule="exact"/>
        <w:rPr>
          <w:rFonts w:hint="eastAsia" w:ascii="微软雅黑" w:hAnsi="微软雅黑" w:eastAsia="微软雅黑" w:cs="微软雅黑"/>
          <w:color w:val="333333"/>
          <w:sz w:val="27"/>
          <w:szCs w:val="27"/>
          <w:shd w:val="clear" w:color="auto" w:fill="FFFFFF"/>
        </w:rPr>
      </w:pPr>
    </w:p>
    <w:p w14:paraId="0E375304">
      <w:pPr>
        <w:spacing w:line="500" w:lineRule="exact"/>
        <w:ind w:firstLine="540" w:firstLineChars="200"/>
        <w:rPr>
          <w:rFonts w:hint="eastAsia" w:ascii="微软雅黑" w:hAnsi="微软雅黑" w:eastAsia="微软雅黑" w:cs="微软雅黑"/>
          <w:color w:val="333333"/>
          <w:sz w:val="27"/>
          <w:szCs w:val="27"/>
          <w:shd w:val="clear" w:color="auto" w:fill="FFFFFF"/>
        </w:rPr>
      </w:pPr>
    </w:p>
    <w:p w14:paraId="75545847">
      <w:pPr>
        <w:spacing w:line="500" w:lineRule="exact"/>
        <w:ind w:firstLine="540" w:firstLineChars="200"/>
        <w:rPr>
          <w:rFonts w:hint="eastAsia" w:ascii="微软雅黑" w:hAnsi="微软雅黑" w:eastAsia="微软雅黑" w:cs="微软雅黑"/>
          <w:color w:val="333333"/>
          <w:sz w:val="27"/>
          <w:szCs w:val="27"/>
          <w:shd w:val="clear" w:color="auto" w:fill="FFFFFF"/>
        </w:rPr>
      </w:pP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418" w:hRule="atLeast"/>
        </w:trPr>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w:t>
      </w:r>
      <w:r>
        <w:rPr>
          <w:rFonts w:hint="eastAsia" w:ascii="新宋体" w:hAnsi="新宋体" w:eastAsia="新宋体" w:cs="Times New Roman"/>
          <w:b/>
          <w:bCs/>
          <w:sz w:val="28"/>
          <w:szCs w:val="28"/>
          <w:lang w:eastAsia="zh-CN"/>
        </w:rPr>
        <w:t>白沙黎族自治县农村产权交易中心有限公司</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32072A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7362D798">
      <w:pPr>
        <w:pStyle w:val="10"/>
        <w:ind w:left="2250" w:hanging="1200"/>
        <w:rPr>
          <w:b/>
          <w:bCs/>
        </w:rPr>
      </w:pPr>
    </w:p>
    <w:p w14:paraId="7C3A7008"/>
    <w:p w14:paraId="5FF46891">
      <w:pPr>
        <w:rPr>
          <w:b/>
          <w:bCs/>
        </w:rPr>
      </w:pPr>
    </w:p>
    <w:p w14:paraId="3F865A37">
      <w:pPr>
        <w:pStyle w:val="5"/>
        <w:rPr>
          <w:b/>
          <w:bCs/>
        </w:rPr>
      </w:pPr>
    </w:p>
    <w:p w14:paraId="72AF99D0">
      <w:pPr>
        <w:spacing w:line="520" w:lineRule="exact"/>
        <w:rPr>
          <w:rFonts w:hint="eastAsia" w:ascii="Times New Roman" w:hAnsi="Times New Roman"/>
          <w:b/>
          <w:bCs/>
          <w:sz w:val="32"/>
          <w:szCs w:val="32"/>
        </w:rPr>
      </w:pPr>
      <w:r>
        <w:rPr>
          <w:rFonts w:hint="eastAsia" w:ascii="Times New Roman" w:hAnsi="Times New Roman"/>
          <w:b/>
          <w:bCs/>
          <w:sz w:val="32"/>
          <w:szCs w:val="32"/>
        </w:rPr>
        <w:t>已详细阅读此竞价须知，对此竞价须知无异议。</w:t>
      </w:r>
    </w:p>
    <w:p w14:paraId="508A2755">
      <w:pPr>
        <w:spacing w:line="520" w:lineRule="exact"/>
        <w:rPr>
          <w:rFonts w:hint="eastAsia" w:ascii="Times New Roman" w:hAnsi="Times New Roman"/>
          <w:b/>
          <w:bCs/>
          <w:sz w:val="32"/>
          <w:szCs w:val="32"/>
        </w:rPr>
      </w:pPr>
    </w:p>
    <w:p w14:paraId="078B851A">
      <w:pPr>
        <w:spacing w:line="520" w:lineRule="exact"/>
        <w:rPr>
          <w:rFonts w:hint="eastAsia" w:ascii="Times New Roman" w:hAnsi="Times New Roman"/>
          <w:b/>
          <w:bCs/>
          <w:sz w:val="32"/>
          <w:szCs w:val="32"/>
        </w:rPr>
      </w:pPr>
    </w:p>
    <w:p w14:paraId="798FA6BD">
      <w:pPr>
        <w:spacing w:line="520" w:lineRule="exact"/>
        <w:ind w:firstLine="3213" w:firstLineChars="1000"/>
        <w:rPr>
          <w:rFonts w:hint="eastAsia" w:ascii="Times New Roman" w:hAnsi="Times New Roman"/>
          <w:b/>
          <w:bCs/>
          <w:sz w:val="32"/>
          <w:szCs w:val="32"/>
          <w:lang w:val="en-US" w:eastAsia="zh-CN"/>
        </w:rPr>
      </w:pPr>
      <w:r>
        <w:rPr>
          <w:rFonts w:hint="eastAsia" w:ascii="Times New Roman" w:hAnsi="Times New Roman"/>
          <w:b/>
          <w:bCs/>
          <w:sz w:val="32"/>
          <w:szCs w:val="32"/>
        </w:rPr>
        <w:t>签字（盖章）确认：</w:t>
      </w:r>
    </w:p>
    <w:p w14:paraId="5C356C23">
      <w:pPr>
        <w:pStyle w:val="2"/>
        <w:spacing w:line="240" w:lineRule="auto"/>
        <w:rPr>
          <w:rFonts w:ascii="黑体" w:hAnsi="黑体"/>
          <w:b/>
          <w:bCs/>
          <w:color w:val="000000"/>
        </w:rPr>
      </w:pPr>
      <w:r>
        <w:rPr>
          <w:rFonts w:hint="eastAsia" w:ascii="Times New Roman" w:hAnsi="Times New Roman"/>
          <w:b/>
          <w:bCs/>
          <w:sz w:val="32"/>
          <w:szCs w:val="32"/>
        </w:rPr>
        <w:t xml:space="preserve">                      日期：</w:t>
      </w:r>
      <w:r>
        <w:rPr>
          <w:rFonts w:hint="eastAsia" w:ascii="Times New Roman" w:hAnsi="Times New Roman"/>
          <w:b/>
          <w:bCs/>
          <w:sz w:val="32"/>
          <w:szCs w:val="32"/>
          <w:u w:val="single"/>
        </w:rPr>
        <w:t xml:space="preserve"> </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u w:val="single"/>
        </w:rPr>
        <w:t xml:space="preserve"> </w:t>
      </w:r>
      <w:r>
        <w:rPr>
          <w:rFonts w:hint="eastAsia" w:ascii="Times New Roman" w:hAnsi="Times New Roman"/>
          <w:b/>
          <w:bCs/>
          <w:sz w:val="32"/>
          <w:szCs w:val="32"/>
        </w:rPr>
        <w:t xml:space="preserve">年 </w:t>
      </w:r>
      <w:r>
        <w:rPr>
          <w:rFonts w:hint="eastAsia" w:ascii="Times New Roman" w:hAnsi="Times New Roman"/>
          <w:b/>
          <w:bCs/>
          <w:sz w:val="32"/>
          <w:szCs w:val="32"/>
          <w:u w:val="single"/>
        </w:rPr>
        <w:t xml:space="preserve"> </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u w:val="single"/>
        </w:rPr>
        <w:t xml:space="preserve"> </w:t>
      </w:r>
      <w:r>
        <w:rPr>
          <w:rFonts w:hint="eastAsia" w:ascii="Times New Roman" w:hAnsi="Times New Roman"/>
          <w:b/>
          <w:bCs/>
          <w:sz w:val="32"/>
          <w:szCs w:val="32"/>
        </w:rPr>
        <w:t>月</w:t>
      </w:r>
      <w:r>
        <w:rPr>
          <w:rFonts w:hint="eastAsia" w:ascii="Times New Roman" w:hAnsi="Times New Roman"/>
          <w:b/>
          <w:bCs/>
          <w:sz w:val="32"/>
          <w:szCs w:val="32"/>
          <w:u w:val="single"/>
        </w:rPr>
        <w:t xml:space="preserve"> </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u w:val="single"/>
        </w:rPr>
        <w:t xml:space="preserve"> </w:t>
      </w:r>
      <w:r>
        <w:rPr>
          <w:rFonts w:hint="eastAsia" w:ascii="Times New Roman" w:hAnsi="Times New Roman"/>
          <w:b/>
          <w:bCs/>
          <w:sz w:val="32"/>
          <w:szCs w:val="32"/>
        </w:rPr>
        <w:t>日</w:t>
      </w:r>
    </w:p>
    <w:p w14:paraId="45269D50">
      <w:pPr>
        <w:pStyle w:val="2"/>
        <w:spacing w:line="240" w:lineRule="auto"/>
        <w:rPr>
          <w:rFonts w:ascii="黑体" w:hAnsi="黑体"/>
          <w:b/>
          <w:bCs/>
          <w:color w:val="000000"/>
        </w:rPr>
      </w:pPr>
    </w:p>
    <w:p w14:paraId="784482A3">
      <w:pPr>
        <w:pStyle w:val="2"/>
        <w:spacing w:line="240" w:lineRule="auto"/>
        <w:jc w:val="both"/>
        <w:rPr>
          <w:rFonts w:ascii="黑体" w:hAnsi="黑体"/>
          <w:b/>
          <w:bCs/>
          <w:color w:val="000000"/>
        </w:rPr>
      </w:pPr>
    </w:p>
    <w:p w14:paraId="72225859">
      <w:pPr>
        <w:rPr>
          <w:rFonts w:ascii="黑体" w:hAnsi="黑体"/>
          <w:b/>
          <w:bCs/>
          <w:color w:val="000000"/>
        </w:rPr>
      </w:pPr>
    </w:p>
    <w:p w14:paraId="46556CFB">
      <w:pPr>
        <w:pStyle w:val="2"/>
        <w:spacing w:line="240" w:lineRule="auto"/>
        <w:jc w:val="both"/>
        <w:rPr>
          <w:rFonts w:ascii="黑体" w:hAnsi="黑体"/>
          <w:b/>
          <w:bCs/>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白沙黎族自治县农村产权交易中心有限公司</w:t>
      </w:r>
      <w:r>
        <w:rPr>
          <w:rFonts w:hint="eastAsia" w:ascii="宋体" w:hAnsi="宋体" w:eastAsia="宋体" w:cs="宋体"/>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宋体" w:hAnsi="宋体" w:eastAsia="宋体" w:cs="宋体"/>
          <w:b w:val="0"/>
          <w:bCs w:val="0"/>
          <w:color w:val="auto"/>
          <w:sz w:val="28"/>
          <w:szCs w:val="28"/>
          <w:lang w:val="en-US" w:eastAsia="zh-CN"/>
        </w:rPr>
        <w:t>白沙黎族自治县七坊镇长龙村委会90头黄牛出售</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宋体" w:hAnsi="宋体" w:eastAsia="宋体" w:cs="宋体"/>
          <w:b w:val="0"/>
          <w:bCs w:val="0"/>
          <w:color w:val="auto"/>
          <w:sz w:val="28"/>
          <w:szCs w:val="28"/>
          <w:lang w:val="en-US" w:eastAsia="zh-CN"/>
        </w:rPr>
        <w:t>白沙黎族自治县七坊镇长龙村委会90头黄牛出售</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宋体" w:hAnsi="宋体" w:eastAsia="宋体" w:cs="宋体"/>
          <w:b w:val="0"/>
          <w:bCs w:val="0"/>
          <w:color w:val="auto"/>
          <w:sz w:val="28"/>
          <w:szCs w:val="28"/>
          <w:lang w:val="en-US" w:eastAsia="zh-CN"/>
        </w:rPr>
        <w:t>白沙黎族自治县七坊镇长龙村委会90头黄牛出售</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宋体" w:hAnsi="宋体" w:eastAsia="宋体" w:cs="宋体"/>
          <w:sz w:val="28"/>
          <w:szCs w:val="28"/>
          <w:lang w:eastAsia="zh-CN"/>
        </w:rPr>
        <w:t>白沙农村产权交易服务平台</w:t>
      </w:r>
      <w:r>
        <w:rPr>
          <w:rFonts w:hint="eastAsia" w:ascii="宋体" w:hAnsi="宋体" w:eastAsia="宋体" w:cs="宋体"/>
          <w:sz w:val="28"/>
          <w:szCs w:val="28"/>
        </w:rPr>
        <w:t>（</w:t>
      </w:r>
      <w:r>
        <w:rPr>
          <w:rFonts w:hint="eastAsia" w:ascii="宋体" w:hAnsi="宋体" w:eastAsia="宋体" w:cs="宋体"/>
          <w:sz w:val="28"/>
          <w:szCs w:val="28"/>
          <w:lang w:eastAsia="zh-CN"/>
        </w:rPr>
        <w:t>http://baisha.nongjiao.com</w:t>
      </w:r>
      <w:r>
        <w:rPr>
          <w:rFonts w:hint="eastAsia" w:ascii="宋体" w:hAnsi="宋体" w:eastAsia="宋体" w:cs="宋体"/>
          <w:sz w:val="28"/>
          <w:szCs w:val="28"/>
        </w:rPr>
        <w:t>，以下简称“平台”）无关。</w:t>
      </w:r>
    </w:p>
    <w:p w14:paraId="518D0CC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五、本竞买方承诺在竞价成功后按照</w:t>
      </w:r>
      <w:r>
        <w:rPr>
          <w:rFonts w:hint="eastAsia" w:ascii="宋体" w:hAnsi="宋体" w:eastAsia="宋体" w:cs="宋体"/>
          <w:sz w:val="28"/>
          <w:szCs w:val="28"/>
          <w:lang w:eastAsia="zh-CN"/>
        </w:rPr>
        <w:t>白沙农村产权交易服务平台</w:t>
      </w:r>
      <w:r>
        <w:rPr>
          <w:rFonts w:hint="eastAsia" w:ascii="宋体" w:hAnsi="宋体" w:eastAsia="宋体" w:cs="宋体"/>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竞买方（签章）：</w:t>
      </w:r>
    </w:p>
    <w:p w14:paraId="18FF94E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sz w:val="28"/>
          <w:szCs w:val="28"/>
          <w:lang w:val="en-US" w:eastAsia="zh-CN"/>
        </w:rPr>
      </w:pP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白沙黎族自治县七坊镇长龙村委会90头黄牛出售</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523761ED">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hint="eastAsia"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980B0DC">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hint="eastAsia" w:ascii="宋体" w:hAnsi="宋体" w:eastAsia="宋体" w:cs="宋体"/>
          <w:sz w:val="24"/>
        </w:rPr>
      </w:pPr>
      <w:bookmarkStart w:id="26" w:name="_Toc17490"/>
      <w:bookmarkStart w:id="27" w:name="_Toc9059"/>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C34948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rPr>
      </w:pPr>
      <w:r>
        <w:rPr>
          <w:rFonts w:hint="eastAsia" w:ascii="宋体" w:hAnsi="宋体" w:eastAsia="宋体" w:cs="宋体"/>
          <w:sz w:val="24"/>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黑体" w:hAnsi="黑体"/>
          <w:color w:val="000000"/>
        </w:rPr>
      </w:pPr>
      <w:r>
        <w:rPr>
          <w:rFonts w:hint="eastAsia" w:ascii="宋体" w:hAnsi="宋体" w:eastAsia="宋体" w:cs="宋体"/>
          <w:sz w:val="24"/>
        </w:rPr>
        <w:t>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29841"/>
      <w:bookmarkStart w:id="30" w:name="_Toc14469"/>
      <w:bookmarkStart w:id="31" w:name="_Toc12264"/>
      <w:bookmarkStart w:id="32" w:name="_Toc11237"/>
      <w:bookmarkStart w:id="33" w:name="_Toc32101"/>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12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601"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601"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601"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936"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2089"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11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985"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985"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498"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52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601"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DD682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lang w:val="en-US" w:eastAsia="zh-CN"/>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白沙黎族自治县七坊镇长龙村委会90头黄牛出售项目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6D4495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rPr>
      </w:pPr>
    </w:p>
    <w:p w14:paraId="465C7D51">
      <w:pPr>
        <w:widowControl/>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经</w:t>
      </w:r>
      <w:r>
        <w:rPr>
          <w:rFonts w:hint="eastAsia" w:ascii="宋体" w:hAnsi="宋体" w:eastAsia="宋体" w:cs="宋体"/>
          <w:b/>
          <w:bCs/>
          <w:color w:val="auto"/>
          <w:sz w:val="28"/>
          <w:szCs w:val="28"/>
          <w:u w:val="none"/>
          <w:lang w:val="en-US" w:eastAsia="zh-CN"/>
        </w:rPr>
        <w:t>海南省</w:t>
      </w:r>
      <w:r>
        <w:rPr>
          <w:rFonts w:hint="eastAsia" w:ascii="宋体" w:hAnsi="宋体" w:eastAsia="宋体" w:cs="宋体"/>
          <w:b/>
          <w:bCs/>
          <w:color w:val="auto"/>
          <w:sz w:val="28"/>
          <w:szCs w:val="28"/>
          <w:highlight w:val="none"/>
          <w:u w:val="none"/>
          <w:lang w:val="en-US" w:eastAsia="zh-CN"/>
        </w:rPr>
        <w:t>白沙黎族自治县七坊镇长龙村委会四议两公开会议</w:t>
      </w:r>
      <w:r>
        <w:rPr>
          <w:rFonts w:hint="eastAsia" w:ascii="宋体" w:hAnsi="宋体" w:eastAsia="宋体" w:cs="宋体"/>
          <w:b/>
          <w:bCs/>
          <w:sz w:val="28"/>
          <w:szCs w:val="28"/>
        </w:rPr>
        <w:t>，同意</w:t>
      </w:r>
      <w:r>
        <w:rPr>
          <w:rFonts w:hint="eastAsia" w:ascii="宋体" w:hAnsi="宋体" w:eastAsia="宋体" w:cs="宋体"/>
          <w:b/>
          <w:bCs/>
          <w:color w:val="auto"/>
          <w:sz w:val="28"/>
          <w:szCs w:val="28"/>
          <w:lang w:val="en-US" w:eastAsia="zh-CN"/>
        </w:rPr>
        <w:t>白沙黎族自治县七坊镇长龙村委会90头黄牛出售项目</w:t>
      </w:r>
      <w:r>
        <w:rPr>
          <w:rFonts w:hint="eastAsia" w:ascii="宋体" w:hAnsi="宋体" w:eastAsia="宋体" w:cs="宋体"/>
          <w:b/>
          <w:bCs/>
          <w:sz w:val="28"/>
          <w:szCs w:val="28"/>
        </w:rPr>
        <w:t>在</w:t>
      </w:r>
      <w:r>
        <w:rPr>
          <w:rFonts w:hint="eastAsia" w:ascii="宋体" w:hAnsi="宋体" w:eastAsia="宋体" w:cs="宋体"/>
          <w:b/>
          <w:bCs/>
          <w:sz w:val="28"/>
          <w:szCs w:val="28"/>
          <w:lang w:eastAsia="zh-CN"/>
        </w:rPr>
        <w:t>白沙农村产权交易服务平台</w:t>
      </w:r>
      <w:r>
        <w:rPr>
          <w:rFonts w:hint="eastAsia" w:ascii="宋体" w:hAnsi="宋体" w:eastAsia="宋体" w:cs="宋体"/>
          <w:b/>
          <w:bCs/>
          <w:sz w:val="28"/>
          <w:szCs w:val="28"/>
        </w:rPr>
        <w:t>（https://</w:t>
      </w:r>
      <w:r>
        <w:rPr>
          <w:rFonts w:hint="eastAsia" w:ascii="宋体" w:hAnsi="宋体" w:eastAsia="宋体" w:cs="宋体"/>
          <w:b/>
          <w:bCs/>
          <w:sz w:val="28"/>
          <w:szCs w:val="28"/>
          <w:lang w:val="en-US" w:eastAsia="zh-CN"/>
        </w:rPr>
        <w:t>baisha</w:t>
      </w:r>
      <w:r>
        <w:rPr>
          <w:rFonts w:hint="eastAsia" w:ascii="宋体" w:hAnsi="宋体" w:eastAsia="宋体" w:cs="宋体"/>
          <w:b/>
          <w:bCs/>
          <w:sz w:val="28"/>
          <w:szCs w:val="28"/>
        </w:rPr>
        <w:t>.nongjiao.com，以下简称“平台”）进行出租交易，依据《海南</w:t>
      </w:r>
      <w:r>
        <w:rPr>
          <w:rFonts w:hint="eastAsia" w:ascii="宋体" w:hAnsi="宋体" w:eastAsia="宋体" w:cs="宋体"/>
          <w:b/>
          <w:bCs/>
          <w:sz w:val="28"/>
          <w:szCs w:val="28"/>
          <w:lang w:val="en-US" w:eastAsia="zh-CN"/>
        </w:rPr>
        <w:t>省</w:t>
      </w:r>
      <w:r>
        <w:rPr>
          <w:rFonts w:hint="eastAsia" w:ascii="宋体" w:hAnsi="宋体" w:eastAsia="宋体" w:cs="宋体"/>
          <w:b/>
          <w:bCs/>
          <w:sz w:val="28"/>
          <w:szCs w:val="28"/>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w:t>
      </w:r>
      <w:bookmarkStart w:id="36" w:name="_GoBack"/>
      <w:bookmarkEnd w:id="36"/>
      <w:r>
        <w:rPr>
          <w:rFonts w:hint="eastAsia" w:ascii="宋体" w:hAnsi="宋体" w:eastAsia="宋体" w:cs="宋体"/>
          <w:color w:val="auto"/>
          <w:sz w:val="28"/>
          <w:szCs w:val="28"/>
          <w:lang w:val="en-US" w:eastAsia="zh-CN"/>
        </w:rPr>
        <w:t>族自治县七坊镇长龙村委会90头黄牛出售</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白沙黎族自治县七坊镇长龙村民委员会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出让数量</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90头</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一次性出让</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111762元（总价）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宋体" w:hAnsi="宋体" w:eastAsia="宋体" w:cs="宋体"/>
          <w:sz w:val="28"/>
          <w:szCs w:val="28"/>
          <w:highlight w:val="none"/>
          <w:lang w:val="en-US" w:eastAsia="zh-CN"/>
        </w:rPr>
        <w:t>36000</w:t>
      </w:r>
      <w:r>
        <w:rPr>
          <w:rFonts w:hint="eastAsia" w:asciiTheme="minorEastAsia" w:hAnsiTheme="minorEastAsia" w:cstheme="minorEastAsia"/>
          <w:b w:val="0"/>
          <w:bCs w:val="0"/>
          <w:color w:val="auto"/>
          <w:sz w:val="28"/>
          <w:szCs w:val="28"/>
          <w:highlight w:val="none"/>
          <w:u w:val="none"/>
          <w:lang w:val="en-US" w:eastAsia="zh-CN"/>
        </w:rPr>
        <w:t xml:space="preserve">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一次性支付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18889872279</w:t>
      </w:r>
      <w:r>
        <w:rPr>
          <w:rFonts w:hint="eastAsia" w:ascii="宋体" w:hAnsi="宋体" w:eastAsia="宋体" w:cs="宋体"/>
          <w:bCs/>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26A2FDD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B46A1EC">
      <w:pPr>
        <w:spacing w:line="570" w:lineRule="exact"/>
        <w:ind w:firstLine="560" w:firstLineChars="200"/>
        <w:jc w:val="right"/>
        <w:rPr>
          <w:rFonts w:ascii="宋体" w:hAnsi="宋体" w:eastAsia="宋体" w:cs="宋体"/>
          <w:sz w:val="28"/>
          <w:szCs w:val="28"/>
          <w:u w:val="single"/>
        </w:rPr>
      </w:pP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612B3D1C">
      <w:pPr>
        <w:pStyle w:val="5"/>
        <w:jc w:val="right"/>
        <w:rPr>
          <w:rFonts w:hint="eastAsia"/>
          <w:b/>
          <w:bCs/>
          <w:sz w:val="28"/>
          <w:szCs w:val="36"/>
        </w:rPr>
      </w:pPr>
    </w:p>
    <w:p w14:paraId="57AF75F7">
      <w:pPr>
        <w:pStyle w:val="5"/>
        <w:jc w:val="right"/>
        <w:rPr>
          <w:b/>
          <w:bCs/>
          <w:sz w:val="28"/>
          <w:szCs w:val="36"/>
        </w:rPr>
      </w:pPr>
      <w:r>
        <w:rPr>
          <w:rFonts w:hint="eastAsia"/>
          <w:b/>
          <w:bCs/>
          <w:sz w:val="28"/>
          <w:szCs w:val="36"/>
        </w:rPr>
        <w:t>已详细阅读此交易公示，对此交易公示内容无异议。</w:t>
      </w:r>
    </w:p>
    <w:p w14:paraId="37298E8D">
      <w:pPr>
        <w:pStyle w:val="5"/>
        <w:wordWrap w:val="0"/>
        <w:ind w:firstLine="3654" w:firstLineChars="1300"/>
        <w:jc w:val="center"/>
        <w:rPr>
          <w:rFonts w:hint="eastAsia"/>
          <w:b/>
          <w:bCs/>
          <w:sz w:val="28"/>
          <w:szCs w:val="36"/>
          <w:lang w:val="en-US" w:eastAsia="zh-CN"/>
        </w:rPr>
      </w:pPr>
      <w:r>
        <w:rPr>
          <w:rFonts w:hint="eastAsia"/>
          <w:b/>
          <w:bCs/>
          <w:sz w:val="28"/>
          <w:szCs w:val="36"/>
          <w:lang w:val="en-US" w:eastAsia="zh-CN"/>
        </w:rPr>
        <w:t xml:space="preserve">    </w:t>
      </w:r>
    </w:p>
    <w:p w14:paraId="4F8BE1CA">
      <w:pPr>
        <w:pStyle w:val="5"/>
        <w:wordWrap w:val="0"/>
        <w:ind w:firstLine="3654" w:firstLineChars="1300"/>
        <w:jc w:val="center"/>
        <w:rPr>
          <w:b/>
          <w:bCs/>
          <w:sz w:val="28"/>
          <w:szCs w:val="36"/>
        </w:rPr>
      </w:pPr>
      <w:r>
        <w:rPr>
          <w:rFonts w:hint="eastAsia"/>
          <w:b/>
          <w:bCs/>
          <w:sz w:val="28"/>
          <w:szCs w:val="36"/>
        </w:rPr>
        <w:t xml:space="preserve">签字（盖章）确认：     </w:t>
      </w:r>
    </w:p>
    <w:p w14:paraId="6CD7DC68">
      <w:pPr>
        <w:rPr>
          <w:rFonts w:hint="eastAsia"/>
          <w:b/>
          <w:bCs/>
          <w:sz w:val="28"/>
          <w:szCs w:val="36"/>
          <w:lang w:val="en-US" w:eastAsia="zh-CN"/>
        </w:rPr>
      </w:pPr>
      <w:r>
        <w:rPr>
          <w:rFonts w:hint="eastAsia"/>
          <w:b/>
          <w:bCs/>
          <w:sz w:val="28"/>
          <w:szCs w:val="36"/>
        </w:rPr>
        <w:t xml:space="preserve">                                </w:t>
      </w:r>
      <w:r>
        <w:rPr>
          <w:rFonts w:hint="eastAsia"/>
          <w:b/>
          <w:bCs/>
          <w:sz w:val="28"/>
          <w:szCs w:val="36"/>
          <w:lang w:val="en-US" w:eastAsia="zh-CN"/>
        </w:rPr>
        <w:t xml:space="preserve">  </w:t>
      </w:r>
    </w:p>
    <w:p w14:paraId="000A059B">
      <w:pPr>
        <w:jc w:val="center"/>
      </w:pP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8F6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56CB8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F56CB8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89D1F00"/>
    <w:rsid w:val="49B44E70"/>
    <w:rsid w:val="4C122427"/>
    <w:rsid w:val="4D440E1C"/>
    <w:rsid w:val="4DC33073"/>
    <w:rsid w:val="4DD5021F"/>
    <w:rsid w:val="4E3F7559"/>
    <w:rsid w:val="4EAC2659"/>
    <w:rsid w:val="4ECE0172"/>
    <w:rsid w:val="4FDD44D7"/>
    <w:rsid w:val="51516E47"/>
    <w:rsid w:val="59964953"/>
    <w:rsid w:val="5CF93C67"/>
    <w:rsid w:val="5F312D0F"/>
    <w:rsid w:val="6255188F"/>
    <w:rsid w:val="64515E2E"/>
    <w:rsid w:val="64D61FAB"/>
    <w:rsid w:val="66135BB6"/>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6830</Words>
  <Characters>7252</Characters>
  <Lines>59</Lines>
  <Paragraphs>16</Paragraphs>
  <TotalTime>33</TotalTime>
  <ScaleCrop>false</ScaleCrop>
  <LinksUpToDate>false</LinksUpToDate>
  <CharactersWithSpaces>7769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2026-07-08T07:29:11Z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BDB5315567B74D00911DA5561459F1DD_13</vt:lpwstr>
  </property>
  <property fmtid="{D5CDD505-2E9C-101B-9397-08002B2CF9AE}" pid="4" name="KSOTemplateDocerSaveRecord">
    <vt:lpwstr>eyJoZGlkIjoiMzYzOTkzOGMyYzNiY2VjM2Y1MDVlOTBlNzU3YWZlNTciLCJ1c2VySWQiOiIzMTg5MDczNDYifQ==</vt:lpwstr>
  </property>
</Properties>
</file>