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F46E">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1F5875E0">
      <w:pPr>
        <w:pStyle w:val="3"/>
        <w:rPr>
          <w:color w:val="auto"/>
          <w:highlight w:val="none"/>
          <w:lang w:val="en-US" w:eastAsia="zh-CN"/>
        </w:rPr>
      </w:pPr>
    </w:p>
    <w:p w14:paraId="5D9BB8C3">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291EAB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1910E4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4B6FEE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123902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07E6C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琼海农村产权交易中心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bookmarkStart w:id="0" w:name="_GoBack"/>
      <w:bookmarkEnd w:id="0"/>
    </w:p>
    <w:p w14:paraId="6B6BF9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201E99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46250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72782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07ADBEFC">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4232BFB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8AC268E">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29ED7C8C">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0846E26A">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2F3AC36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0E8BE76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57BFF070">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14D9B419">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466835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082B1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31FE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5694C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17A5A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64823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40F4B9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046BE9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48DCA3ED">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65E1A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F6E9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28AFE8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5A1447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0A71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12F824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28AAB5FC">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0D9B3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琼海农村产权交易中心</w:t>
      </w:r>
      <w:r>
        <w:rPr>
          <w:rFonts w:hint="eastAsia" w:ascii="宋体" w:hAnsi="宋体" w:eastAsia="宋体" w:cs="宋体"/>
          <w:color w:val="auto"/>
          <w:sz w:val="24"/>
          <w:szCs w:val="24"/>
          <w:highlight w:val="none"/>
        </w:rPr>
        <w:t>缴纳，收款信息如下：</w:t>
      </w:r>
    </w:p>
    <w:p w14:paraId="5669A1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26286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114A8D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7A81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C8A5E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240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琼海农村产权交易中心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57850D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4C710E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3128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0CFE08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11149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68CAA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1A0F8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A98A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18127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琼海农村产权交易中心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5A6283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6D0A6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1B002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4FAE9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7D219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18C28B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30CF7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73E2C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22C738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551AF2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3C2B5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05930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5DE96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EF61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D76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625A2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1006C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7B33E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DAB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3D9674B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082CE53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71DA7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0EFE23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0F384A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59C34FD9">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316E5AC4">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FB3E7D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琼海农村产权交易中心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00B2BE60">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D3F3C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51940479">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D3D3C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0ED3AA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EBC3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2E076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F921120">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1D200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575E45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24AE4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36C76F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E82A6CB">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3400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5DBC8E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645BCE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D07E7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7CA0D070">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78DBA4C9">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11217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F145BFB">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2DE78DA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03509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163B47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7B268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30C6E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C8B8C7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24516A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A96D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3A6CD2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08794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6498FE9B">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5172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421C3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1E616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27A9E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1E4C079">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2C0A9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2F10C1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281769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24E300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5931E34">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E8478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3AE8C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981822C">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491E41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4B3C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4B0708DF">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BAFB9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50FEE7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73E67FA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844E5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141220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698F7C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BF5D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D3E2D04">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1BFCC3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2FF0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938F5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4610E4EB">
      <w:pPr>
        <w:pStyle w:val="3"/>
        <w:rPr>
          <w:rFonts w:hint="eastAsia" w:ascii="宋体" w:hAnsi="宋体" w:eastAsia="宋体" w:cs="宋体"/>
          <w:b/>
          <w:bCs/>
          <w:color w:val="auto"/>
          <w:sz w:val="24"/>
          <w:szCs w:val="24"/>
          <w:highlight w:val="none"/>
          <w:lang w:val="zh-TW" w:eastAsia="zh-TW"/>
        </w:rPr>
      </w:pPr>
    </w:p>
    <w:p w14:paraId="1E98E052">
      <w:pPr>
        <w:pStyle w:val="3"/>
        <w:rPr>
          <w:rFonts w:hint="eastAsia" w:ascii="宋体" w:hAnsi="宋体" w:eastAsia="宋体" w:cs="宋体"/>
          <w:b/>
          <w:bCs/>
          <w:color w:val="auto"/>
          <w:sz w:val="24"/>
          <w:szCs w:val="24"/>
          <w:highlight w:val="none"/>
          <w:lang w:val="zh-TW" w:eastAsia="zh-TW"/>
        </w:rPr>
      </w:pPr>
    </w:p>
    <w:p w14:paraId="584C84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4C4BE0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055A04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CD540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19C387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琼海农村产权交易中心</w:t>
      </w:r>
      <w:r>
        <w:rPr>
          <w:rFonts w:hint="eastAsia" w:ascii="宋体" w:hAnsi="宋体" w:eastAsia="宋体" w:cs="宋体"/>
          <w:color w:val="auto"/>
          <w:sz w:val="24"/>
          <w:szCs w:val="24"/>
          <w:highlight w:val="none"/>
          <w:u w:val="single"/>
        </w:rPr>
        <w:t xml:space="preserve">               </w:t>
      </w:r>
    </w:p>
    <w:p w14:paraId="7CA58C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14:paraId="2031E9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FD15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5D68A5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DBE006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343E386F">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618D70D3">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24F41611"/>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3463</Words>
  <Characters>3505</Characters>
  <Lines>0</Lines>
  <Paragraphs>0</Paragraphs>
  <TotalTime>1</TotalTime>
  <ScaleCrop>false</ScaleCrop>
  <LinksUpToDate>false</LinksUpToDate>
  <CharactersWithSpaces>5023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WPS_1646390315</cp:lastModifiedBy>
  <dcterms:modified xsi:type="dcterms:W3CDTF">2025-05-22T03:41:06Z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54E7021A453348CE86F67138A39D3DFE_11</vt:lpwstr>
  </property>
  <property fmtid="{D5CDD505-2E9C-101B-9397-08002B2CF9AE}" pid="4" name="KSOTemplateDocerSaveRecord">
    <vt:lpwstr>eyJoZGlkIjoiZGFjMWNjYzI4N2IwNTM1ZmU5NzE3NTA4YmMyMWI3YjQiLCJ1c2VySWQiOiIxMzQwNjU1NDI1In0=</vt:lpwstr>
  </property>
</Properties>
</file>