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9B619">
      <w:pPr>
        <w:adjustRightInd w:val="0"/>
        <w:snapToGrid w:val="0"/>
        <w:spacing w:line="360" w:lineRule="exact"/>
        <w:jc w:val="center"/>
        <w:rPr>
          <w:rFonts w:hint="eastAsia" w:ascii="微软雅黑" w:hAnsi="微软雅黑" w:eastAsia="微软雅黑"/>
          <w:b/>
          <w:bCs/>
          <w:color w:val="auto"/>
          <w:spacing w:val="20"/>
          <w:sz w:val="36"/>
          <w:szCs w:val="36"/>
        </w:rPr>
      </w:pPr>
      <w:r>
        <w:rPr>
          <w:rFonts w:hint="eastAsia" w:ascii="微软雅黑" w:hAnsi="微软雅黑" w:eastAsia="微软雅黑"/>
          <w:b/>
          <w:bCs/>
          <w:color w:val="auto"/>
          <w:spacing w:val="20"/>
          <w:sz w:val="36"/>
          <w:szCs w:val="36"/>
        </w:rPr>
        <w:t>商铺租赁合同</w:t>
      </w:r>
    </w:p>
    <w:p w14:paraId="3D5A83AC">
      <w:pPr>
        <w:adjustRightInd w:val="0"/>
        <w:snapToGrid w:val="0"/>
        <w:spacing w:line="360" w:lineRule="exact"/>
        <w:jc w:val="right"/>
        <w:rPr>
          <w:rFonts w:hint="eastAsia" w:ascii="微软雅黑" w:hAnsi="微软雅黑" w:eastAsia="微软雅黑"/>
          <w:b/>
          <w:bCs/>
          <w:color w:val="auto"/>
          <w:spacing w:val="20"/>
          <w:szCs w:val="21"/>
          <w:lang w:eastAsia="zh-Hans"/>
        </w:rPr>
      </w:pPr>
    </w:p>
    <w:p w14:paraId="78B448DA">
      <w:pPr>
        <w:spacing w:line="360" w:lineRule="auto"/>
        <w:rPr>
          <w:rFonts w:hint="eastAsia" w:ascii="微软雅黑" w:hAnsi="微软雅黑" w:eastAsia="微软雅黑"/>
          <w:color w:val="auto"/>
          <w:spacing w:val="20"/>
          <w:szCs w:val="21"/>
          <w:lang w:eastAsia="zh-Hans"/>
        </w:rPr>
      </w:pPr>
      <w:r>
        <w:rPr>
          <w:rFonts w:hint="eastAsia" w:ascii="微软雅黑" w:hAnsi="微软雅黑" w:eastAsia="微软雅黑"/>
          <w:color w:val="auto"/>
          <w:spacing w:val="20"/>
          <w:szCs w:val="21"/>
          <w:lang w:eastAsia="zh-Hans"/>
        </w:rPr>
        <w:t>编号：</w:t>
      </w:r>
    </w:p>
    <w:p w14:paraId="2AC31D03">
      <w:pPr>
        <w:spacing w:line="360" w:lineRule="auto"/>
        <w:rPr>
          <w:rFonts w:hint="eastAsia" w:ascii="仿宋" w:hAnsi="仿宋" w:eastAsia="仿宋" w:cs="仿宋"/>
          <w:b/>
          <w:color w:val="auto"/>
          <w:sz w:val="28"/>
          <w:szCs w:val="28"/>
        </w:rPr>
      </w:pPr>
      <w:r>
        <w:rPr>
          <w:rFonts w:hint="eastAsia" w:ascii="仿宋" w:hAnsi="仿宋" w:eastAsia="仿宋" w:cs="仿宋"/>
          <w:b/>
          <w:color w:val="auto"/>
          <w:sz w:val="28"/>
          <w:szCs w:val="28"/>
        </w:rPr>
        <w:t>甲方（出租方）:</w:t>
      </w:r>
      <w:r>
        <w:rPr>
          <w:rFonts w:hint="eastAsia" w:ascii="仿宋" w:hAnsi="仿宋" w:eastAsia="仿宋" w:cs="仿宋"/>
          <w:color w:val="auto"/>
          <w:spacing w:val="20"/>
          <w:sz w:val="28"/>
          <w:szCs w:val="28"/>
          <w:u w:val="single"/>
        </w:rPr>
        <w:t xml:space="preserve"> </w:t>
      </w:r>
      <w:r>
        <w:rPr>
          <w:rFonts w:hint="eastAsia" w:ascii="仿宋" w:hAnsi="仿宋" w:eastAsia="仿宋" w:cs="仿宋"/>
          <w:color w:val="auto"/>
          <w:spacing w:val="20"/>
          <w:sz w:val="28"/>
          <w:szCs w:val="28"/>
          <w:u w:val="single"/>
          <w:lang w:val="en-US" w:eastAsia="zh-CN"/>
        </w:rPr>
        <w:t xml:space="preserve"> 昌江昌粮储备有限公司           </w:t>
      </w:r>
    </w:p>
    <w:p w14:paraId="4CEE00AF">
      <w:pPr>
        <w:spacing w:line="360" w:lineRule="auto"/>
        <w:rPr>
          <w:rFonts w:hint="eastAsia" w:ascii="仿宋" w:hAnsi="仿宋" w:eastAsia="仿宋" w:cs="仿宋"/>
          <w:b/>
          <w:color w:val="auto"/>
          <w:sz w:val="28"/>
          <w:szCs w:val="28"/>
        </w:rPr>
      </w:pPr>
      <w:r>
        <w:rPr>
          <w:rFonts w:hint="eastAsia" w:ascii="仿宋" w:hAnsi="仿宋" w:eastAsia="仿宋" w:cs="仿宋"/>
          <w:b/>
          <w:color w:val="auto"/>
          <w:sz w:val="28"/>
          <w:szCs w:val="28"/>
        </w:rPr>
        <w:t xml:space="preserve">乙方（承租方）: </w:t>
      </w:r>
      <w:r>
        <w:rPr>
          <w:rFonts w:hint="eastAsia" w:ascii="仿宋" w:hAnsi="仿宋" w:eastAsia="仿宋" w:cs="仿宋"/>
          <w:color w:val="auto"/>
          <w:spacing w:val="20"/>
          <w:sz w:val="28"/>
          <w:szCs w:val="28"/>
          <w:u w:val="single"/>
          <w:lang w:val="en-US" w:eastAsia="zh-CN"/>
        </w:rPr>
        <w:t xml:space="preserve">                       </w:t>
      </w:r>
      <w:r>
        <w:rPr>
          <w:rFonts w:ascii="仿宋" w:hAnsi="仿宋" w:eastAsia="仿宋" w:cs="仿宋"/>
          <w:color w:val="auto"/>
          <w:spacing w:val="20"/>
          <w:sz w:val="28"/>
          <w:szCs w:val="28"/>
          <w:u w:val="single"/>
        </w:rPr>
        <w:t xml:space="preserve"> </w:t>
      </w:r>
    </w:p>
    <w:p w14:paraId="6DD4F0CB">
      <w:pPr>
        <w:spacing w:line="360" w:lineRule="auto"/>
        <w:rPr>
          <w:rFonts w:hint="default" w:ascii="仿宋" w:hAnsi="仿宋" w:eastAsia="仿宋" w:cs="仿宋"/>
          <w:color w:val="auto"/>
          <w:kern w:val="0"/>
          <w:sz w:val="28"/>
          <w:szCs w:val="28"/>
          <w:lang w:val="en-US" w:eastAsia="zh-CN"/>
        </w:rPr>
      </w:pPr>
      <w:r>
        <w:rPr>
          <w:rFonts w:hint="eastAsia" w:ascii="仿宋" w:hAnsi="仿宋" w:eastAsia="仿宋" w:cs="仿宋"/>
          <w:bCs/>
          <w:color w:val="auto"/>
          <w:spacing w:val="0"/>
          <w:w w:val="94"/>
          <w:kern w:val="0"/>
          <w:sz w:val="28"/>
          <w:szCs w:val="28"/>
          <w:fitText w:val="2240" w:id="159531732"/>
        </w:rPr>
        <w:t>地</w:t>
      </w:r>
      <w:r>
        <w:rPr>
          <w:rFonts w:hint="eastAsia" w:ascii="仿宋" w:hAnsi="仿宋" w:eastAsia="仿宋" w:cs="仿宋"/>
          <w:bCs/>
          <w:color w:val="auto"/>
          <w:spacing w:val="0"/>
          <w:w w:val="94"/>
          <w:kern w:val="0"/>
          <w:sz w:val="28"/>
          <w:szCs w:val="28"/>
          <w:fitText w:val="2240" w:id="159531732"/>
          <w:lang w:val="en-US" w:eastAsia="zh-CN"/>
        </w:rPr>
        <w:t xml:space="preserve">           </w:t>
      </w:r>
      <w:r>
        <w:rPr>
          <w:rFonts w:hint="eastAsia" w:ascii="仿宋" w:hAnsi="仿宋" w:eastAsia="仿宋" w:cs="仿宋"/>
          <w:bCs/>
          <w:color w:val="auto"/>
          <w:spacing w:val="0"/>
          <w:w w:val="94"/>
          <w:kern w:val="0"/>
          <w:sz w:val="28"/>
          <w:szCs w:val="28"/>
          <w:fitText w:val="2240" w:id="159531732"/>
        </w:rPr>
        <w:t>址</w:t>
      </w:r>
      <w:r>
        <w:rPr>
          <w:rFonts w:hint="eastAsia" w:ascii="仿宋" w:hAnsi="仿宋" w:eastAsia="仿宋" w:cs="仿宋"/>
          <w:bCs/>
          <w:color w:val="auto"/>
          <w:spacing w:val="2"/>
          <w:w w:val="94"/>
          <w:kern w:val="0"/>
          <w:sz w:val="28"/>
          <w:szCs w:val="28"/>
          <w:fitText w:val="2240" w:id="159531732"/>
        </w:rPr>
        <w:t>：</w:t>
      </w:r>
      <w:r>
        <w:rPr>
          <w:rFonts w:hint="eastAsia" w:ascii="仿宋" w:hAnsi="仿宋" w:eastAsia="仿宋" w:cs="仿宋"/>
          <w:color w:val="auto"/>
          <w:spacing w:val="20"/>
          <w:sz w:val="28"/>
          <w:szCs w:val="28"/>
          <w:u w:val="single"/>
        </w:rPr>
        <w:t xml:space="preserve"> </w:t>
      </w:r>
      <w:r>
        <w:rPr>
          <w:rFonts w:hint="eastAsia" w:ascii="仿宋" w:hAnsi="仿宋" w:eastAsia="仿宋" w:cs="仿宋"/>
          <w:color w:val="auto"/>
          <w:spacing w:val="20"/>
          <w:sz w:val="28"/>
          <w:szCs w:val="28"/>
          <w:u w:val="single"/>
          <w:lang w:val="en-US" w:eastAsia="zh-CN"/>
        </w:rPr>
        <w:t xml:space="preserve">                           </w:t>
      </w:r>
    </w:p>
    <w:p w14:paraId="3191222F">
      <w:pPr>
        <w:adjustRightInd w:val="0"/>
        <w:snapToGrid w:val="0"/>
        <w:spacing w:line="360" w:lineRule="auto"/>
        <w:rPr>
          <w:rFonts w:ascii="仿宋" w:hAnsi="仿宋" w:eastAsia="仿宋" w:cs="仿宋"/>
          <w:bCs/>
          <w:color w:val="auto"/>
          <w:sz w:val="28"/>
          <w:szCs w:val="28"/>
          <w:u w:val="single"/>
        </w:rPr>
      </w:pPr>
      <w:r>
        <w:rPr>
          <w:rFonts w:hint="eastAsia" w:ascii="仿宋" w:hAnsi="仿宋" w:eastAsia="仿宋" w:cs="仿宋"/>
          <w:bCs/>
          <w:color w:val="auto"/>
          <w:spacing w:val="105"/>
          <w:kern w:val="0"/>
          <w:sz w:val="28"/>
          <w:szCs w:val="28"/>
          <w:fitText w:val="2240" w:id="244334895"/>
        </w:rPr>
        <w:t>联系电话</w:t>
      </w:r>
      <w:r>
        <w:rPr>
          <w:rFonts w:hint="eastAsia" w:ascii="仿宋" w:hAnsi="仿宋" w:eastAsia="仿宋" w:cs="仿宋"/>
          <w:bCs/>
          <w:color w:val="auto"/>
          <w:spacing w:val="0"/>
          <w:kern w:val="0"/>
          <w:sz w:val="28"/>
          <w:szCs w:val="28"/>
          <w:fitText w:val="2240" w:id="244334895"/>
        </w:rPr>
        <w:t>：</w:t>
      </w:r>
      <w:r>
        <w:rPr>
          <w:rFonts w:hint="eastAsia" w:ascii="仿宋" w:hAnsi="仿宋" w:eastAsia="仿宋" w:cs="仿宋"/>
          <w:color w:val="auto"/>
          <w:spacing w:val="20"/>
          <w:sz w:val="28"/>
          <w:szCs w:val="28"/>
          <w:u w:val="single"/>
        </w:rPr>
        <w:t xml:space="preserve">  </w:t>
      </w:r>
      <w:r>
        <w:rPr>
          <w:rFonts w:ascii="仿宋" w:hAnsi="仿宋" w:eastAsia="仿宋" w:cs="仿宋"/>
          <w:color w:val="auto"/>
          <w:spacing w:val="20"/>
          <w:sz w:val="28"/>
          <w:szCs w:val="28"/>
          <w:u w:val="single"/>
        </w:rPr>
        <w:t xml:space="preserve">    </w:t>
      </w:r>
      <w:r>
        <w:rPr>
          <w:rFonts w:hint="eastAsia" w:ascii="仿宋" w:hAnsi="仿宋" w:eastAsia="仿宋" w:cs="仿宋"/>
          <w:color w:val="auto"/>
          <w:spacing w:val="20"/>
          <w:sz w:val="28"/>
          <w:szCs w:val="28"/>
          <w:u w:val="single"/>
          <w:lang w:val="en-US" w:eastAsia="zh-CN"/>
        </w:rPr>
        <w:t xml:space="preserve">    </w:t>
      </w:r>
      <w:r>
        <w:rPr>
          <w:rFonts w:ascii="仿宋" w:hAnsi="仿宋" w:eastAsia="仿宋" w:cs="仿宋"/>
          <w:color w:val="auto"/>
          <w:spacing w:val="20"/>
          <w:sz w:val="28"/>
          <w:szCs w:val="28"/>
          <w:u w:val="single"/>
        </w:rPr>
        <w:t xml:space="preserve">  </w:t>
      </w:r>
      <w:r>
        <w:rPr>
          <w:rFonts w:hint="eastAsia" w:ascii="仿宋" w:hAnsi="仿宋" w:eastAsia="仿宋" w:cs="仿宋"/>
          <w:color w:val="auto"/>
          <w:spacing w:val="20"/>
          <w:sz w:val="28"/>
          <w:szCs w:val="28"/>
          <w:u w:val="single"/>
          <w:lang w:val="en-US" w:eastAsia="zh-CN"/>
        </w:rPr>
        <w:t xml:space="preserve">       </w:t>
      </w:r>
      <w:r>
        <w:rPr>
          <w:rFonts w:ascii="仿宋" w:hAnsi="仿宋" w:eastAsia="仿宋" w:cs="仿宋"/>
          <w:color w:val="auto"/>
          <w:spacing w:val="20"/>
          <w:sz w:val="28"/>
          <w:szCs w:val="28"/>
          <w:u w:val="single"/>
        </w:rPr>
        <w:t xml:space="preserve"> </w:t>
      </w:r>
    </w:p>
    <w:p w14:paraId="3B7A5406">
      <w:pPr>
        <w:adjustRightInd w:val="0"/>
        <w:snapToGrid w:val="0"/>
        <w:spacing w:line="360" w:lineRule="auto"/>
        <w:rPr>
          <w:rFonts w:ascii="仿宋" w:hAnsi="仿宋" w:eastAsia="仿宋" w:cs="仿宋"/>
          <w:bCs/>
          <w:color w:val="auto"/>
          <w:sz w:val="28"/>
          <w:szCs w:val="28"/>
          <w:u w:val="single"/>
        </w:rPr>
      </w:pPr>
      <w:r>
        <w:rPr>
          <w:rFonts w:hint="eastAsia" w:ascii="仿宋" w:hAnsi="仿宋" w:eastAsia="仿宋" w:cs="仿宋"/>
          <w:bCs/>
          <w:color w:val="auto"/>
          <w:sz w:val="28"/>
          <w:szCs w:val="28"/>
        </w:rPr>
        <w:t>身份证/营业执照号码:</w:t>
      </w:r>
      <w:r>
        <w:rPr>
          <w:rFonts w:hint="eastAsia" w:ascii="仿宋" w:hAnsi="仿宋" w:eastAsia="仿宋" w:cs="仿宋"/>
          <w:color w:val="auto"/>
          <w:spacing w:val="20"/>
          <w:sz w:val="28"/>
          <w:szCs w:val="28"/>
          <w:u w:val="single"/>
          <w:lang w:val="en-US" w:eastAsia="zh-CN"/>
        </w:rPr>
        <w:t xml:space="preserve">            </w:t>
      </w:r>
    </w:p>
    <w:p w14:paraId="2118E437">
      <w:pPr>
        <w:adjustRightInd w:val="0"/>
        <w:snapToGrid w:val="0"/>
        <w:spacing w:before="312" w:beforeLines="100"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根据我国法律法规的有关规定，甲、乙双方在平等自愿的基础上，经协商一致，就甲方向乙方出租的商业用房、乙方承租该商业用房之有关事宜达成如下条款，以资共同遵照执行。</w:t>
      </w:r>
    </w:p>
    <w:p w14:paraId="3E7E5870">
      <w:pPr>
        <w:adjustRightInd w:val="0"/>
        <w:snapToGrid w:val="0"/>
        <w:spacing w:line="360" w:lineRule="auto"/>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1、承租场所</w:t>
      </w:r>
    </w:p>
    <w:p w14:paraId="31449B55">
      <w:pPr>
        <w:keepNext w:val="0"/>
        <w:keepLines w:val="0"/>
        <w:pageBreakBefore w:val="0"/>
        <w:widowControl w:val="0"/>
        <w:tabs>
          <w:tab w:val="left" w:pos="851"/>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pacing w:val="20"/>
          <w:sz w:val="28"/>
          <w:szCs w:val="28"/>
          <w:u w:val="single"/>
        </w:rPr>
      </w:pPr>
      <w:r>
        <w:rPr>
          <w:rFonts w:hint="eastAsia" w:ascii="仿宋" w:hAnsi="仿宋" w:eastAsia="仿宋" w:cs="仿宋"/>
          <w:color w:val="auto"/>
          <w:sz w:val="28"/>
          <w:szCs w:val="28"/>
        </w:rPr>
        <w:t xml:space="preserve">1.1  </w:t>
      </w:r>
      <w:bookmarkStart w:id="0" w:name="auto_fouce_1"/>
      <w:r>
        <w:rPr>
          <w:rFonts w:hint="eastAsia" w:ascii="仿宋" w:hAnsi="仿宋" w:eastAsia="仿宋" w:cs="仿宋"/>
          <w:color w:val="auto"/>
          <w:spacing w:val="-8"/>
          <w:sz w:val="28"/>
          <w:szCs w:val="28"/>
        </w:rPr>
        <w:t>甲方</w:t>
      </w:r>
      <w:r>
        <w:rPr>
          <w:rFonts w:hint="eastAsia" w:ascii="仿宋" w:hAnsi="仿宋" w:eastAsia="仿宋" w:cs="仿宋"/>
          <w:color w:val="auto"/>
          <w:sz w:val="28"/>
          <w:szCs w:val="28"/>
        </w:rPr>
        <w:t>的商</w:t>
      </w:r>
      <w:r>
        <w:rPr>
          <w:rFonts w:hint="eastAsia" w:ascii="仿宋" w:hAnsi="仿宋" w:eastAsia="仿宋" w:cs="仿宋"/>
          <w:color w:val="auto"/>
          <w:sz w:val="28"/>
          <w:szCs w:val="28"/>
          <w:lang w:val="en-US" w:eastAsia="zh-CN"/>
        </w:rPr>
        <w:t xml:space="preserve">铺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w:t>
      </w:r>
      <w:bookmarkEnd w:id="0"/>
    </w:p>
    <w:p w14:paraId="59A217EA">
      <w:pPr>
        <w:tabs>
          <w:tab w:val="left" w:pos="709"/>
        </w:tabs>
        <w:adjustRightInd w:val="0"/>
        <w:snapToGrid w:val="0"/>
        <w:spacing w:line="360" w:lineRule="auto"/>
        <w:jc w:val="left"/>
        <w:rPr>
          <w:rFonts w:hint="eastAsia" w:ascii="仿宋" w:hAnsi="仿宋" w:eastAsia="仿宋" w:cs="仿宋"/>
          <w:b/>
          <w:bCs/>
          <w:color w:val="auto"/>
          <w:sz w:val="28"/>
          <w:szCs w:val="28"/>
          <w:lang w:val="en-US" w:eastAsia="zh-CN"/>
        </w:rPr>
      </w:pPr>
      <w:r>
        <w:rPr>
          <w:rFonts w:hint="eastAsia" w:ascii="仿宋" w:hAnsi="仿宋" w:eastAsia="仿宋" w:cs="仿宋"/>
          <w:color w:val="auto"/>
          <w:sz w:val="28"/>
          <w:szCs w:val="28"/>
        </w:rPr>
        <w:t>1.2  承租场所的承租建筑面积</w:t>
      </w:r>
      <w:r>
        <w:rPr>
          <w:rFonts w:hint="eastAsia" w:ascii="仿宋" w:hAnsi="仿宋" w:eastAsia="仿宋" w:cs="仿宋"/>
          <w:color w:val="auto"/>
          <w:sz w:val="28"/>
          <w:szCs w:val="28"/>
          <w:lang w:eastAsia="zh-CN"/>
        </w:rPr>
        <w:t>约</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none"/>
          <w:lang w:val="en-US" w:eastAsia="zh-CN"/>
        </w:rPr>
        <w:t>㎡</w:t>
      </w:r>
      <w:r>
        <w:rPr>
          <w:rFonts w:hint="eastAsia" w:ascii="仿宋" w:hAnsi="仿宋" w:eastAsia="仿宋" w:cs="仿宋"/>
          <w:color w:val="auto"/>
          <w:sz w:val="28"/>
          <w:szCs w:val="28"/>
        </w:rPr>
        <w:t>（含公摊面积）</w:t>
      </w:r>
      <w:bookmarkStart w:id="1" w:name="auto_fouce_2"/>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乙方已确认接受该</w:t>
      </w:r>
      <w:r>
        <w:rPr>
          <w:rFonts w:hint="eastAsia" w:ascii="仿宋" w:hAnsi="仿宋" w:eastAsia="仿宋" w:cs="仿宋"/>
          <w:color w:val="auto"/>
          <w:sz w:val="28"/>
          <w:szCs w:val="28"/>
        </w:rPr>
        <w:t>面积</w:t>
      </w:r>
      <w:r>
        <w:rPr>
          <w:rFonts w:hint="eastAsia" w:ascii="仿宋" w:hAnsi="仿宋" w:eastAsia="仿宋" w:cs="仿宋"/>
          <w:color w:val="auto"/>
          <w:sz w:val="28"/>
          <w:szCs w:val="28"/>
          <w:lang w:eastAsia="zh-CN"/>
        </w:rPr>
        <w:t>差异</w:t>
      </w:r>
      <w:r>
        <w:rPr>
          <w:rFonts w:hint="eastAsia" w:ascii="仿宋" w:hAnsi="仿宋" w:eastAsia="仿宋" w:cs="仿宋"/>
          <w:color w:val="auto"/>
          <w:sz w:val="28"/>
          <w:szCs w:val="28"/>
        </w:rPr>
        <w:t>（含公摊面积）</w:t>
      </w:r>
      <w:bookmarkEnd w:id="1"/>
      <w:r>
        <w:rPr>
          <w:rFonts w:hint="eastAsia" w:ascii="仿宋" w:hAnsi="仿宋" w:eastAsia="仿宋" w:cs="仿宋"/>
          <w:color w:val="auto"/>
          <w:sz w:val="28"/>
          <w:szCs w:val="28"/>
          <w:lang w:eastAsia="zh-CN"/>
        </w:rPr>
        <w:t>。</w:t>
      </w:r>
    </w:p>
    <w:p w14:paraId="73ABB0EE">
      <w:pPr>
        <w:adjustRightInd w:val="0"/>
        <w:snapToGrid w:val="0"/>
        <w:spacing w:line="360" w:lineRule="auto"/>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2、承租期限</w:t>
      </w:r>
    </w:p>
    <w:p w14:paraId="58493C47">
      <w:pPr>
        <w:adjustRightInd w:val="0"/>
        <w:snapToGrid w:val="0"/>
        <w:spacing w:line="360" w:lineRule="auto"/>
        <w:ind w:left="559" w:leftChars="266" w:firstLine="0" w:firstLineChars="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 xml:space="preserve">2.1  </w:t>
      </w:r>
      <w:r>
        <w:rPr>
          <w:rFonts w:hint="eastAsia" w:ascii="仿宋" w:hAnsi="仿宋" w:eastAsia="仿宋" w:cs="仿宋"/>
          <w:color w:val="auto"/>
          <w:sz w:val="28"/>
          <w:szCs w:val="28"/>
          <w:lang w:val="en-US" w:eastAsia="zh-CN"/>
        </w:rPr>
        <w:t>租赁期限</w:t>
      </w:r>
      <w:r>
        <w:rPr>
          <w:rFonts w:hint="eastAsia" w:ascii="仿宋" w:hAnsi="仿宋" w:eastAsia="仿宋" w:cs="仿宋"/>
          <w:color w:val="auto"/>
          <w:sz w:val="28"/>
          <w:szCs w:val="28"/>
        </w:rPr>
        <w:t>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年</w:t>
      </w:r>
      <w:r>
        <w:rPr>
          <w:rFonts w:hint="eastAsia" w:ascii="仿宋" w:hAnsi="仿宋" w:eastAsia="仿宋" w:cs="仿宋"/>
          <w:color w:val="auto"/>
          <w:sz w:val="28"/>
          <w:szCs w:val="28"/>
          <w:lang w:eastAsia="zh-Hans"/>
        </w:rPr>
        <w:t>（</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eastAsia="zh-Hans"/>
        </w:rPr>
        <w:t>）</w:t>
      </w:r>
      <w:r>
        <w:rPr>
          <w:rFonts w:hint="eastAsia" w:ascii="仿宋" w:hAnsi="仿宋" w:eastAsia="仿宋" w:cs="仿宋"/>
          <w:color w:val="auto"/>
          <w:sz w:val="28"/>
          <w:szCs w:val="28"/>
        </w:rPr>
        <w:t>。</w:t>
      </w:r>
    </w:p>
    <w:p w14:paraId="259508E6">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 xml:space="preserve">2 </w:t>
      </w:r>
      <w:r>
        <w:rPr>
          <w:rFonts w:hint="eastAsia" w:ascii="仿宋" w:hAnsi="仿宋" w:eastAsia="仿宋" w:cs="仿宋"/>
          <w:color w:val="auto"/>
          <w:sz w:val="28"/>
          <w:szCs w:val="28"/>
        </w:rPr>
        <w:t xml:space="preserve"> 承租期满，甲方有权收回承租场所，乙方应如期归还。若乙方希望在承租期满后续租，须至少在承租期满前3个月</w:t>
      </w:r>
      <w:r>
        <w:rPr>
          <w:rFonts w:hint="eastAsia" w:ascii="仿宋" w:hAnsi="仿宋" w:eastAsia="仿宋" w:cs="仿宋"/>
          <w:color w:val="auto"/>
          <w:sz w:val="28"/>
          <w:szCs w:val="28"/>
          <w:lang w:eastAsia="zh-CN"/>
        </w:rPr>
        <w:t>向甲方书面申请续租的意向</w:t>
      </w:r>
      <w:r>
        <w:rPr>
          <w:rFonts w:hint="eastAsia" w:ascii="仿宋" w:hAnsi="仿宋" w:eastAsia="仿宋" w:cs="仿宋"/>
          <w:color w:val="auto"/>
          <w:sz w:val="28"/>
          <w:szCs w:val="28"/>
        </w:rPr>
        <w:t>，承租期满后，</w:t>
      </w:r>
      <w:bookmarkStart w:id="2" w:name="auto_fouce_4"/>
      <w:r>
        <w:rPr>
          <w:rFonts w:hint="eastAsia" w:ascii="仿宋" w:hAnsi="仿宋" w:eastAsia="仿宋" w:cs="仿宋"/>
          <w:color w:val="auto"/>
          <w:sz w:val="28"/>
          <w:szCs w:val="28"/>
        </w:rPr>
        <w:t>在同等条件下，乙方享</w:t>
      </w:r>
      <w:r>
        <w:rPr>
          <w:rFonts w:hint="eastAsia" w:ascii="仿宋" w:hAnsi="仿宋" w:eastAsia="仿宋" w:cs="仿宋"/>
          <w:color w:val="auto"/>
          <w:sz w:val="28"/>
          <w:szCs w:val="28"/>
          <w:lang w:eastAsia="zh-CN"/>
        </w:rPr>
        <w:t>有优先承租权，但甲方有权自主决定是否接</w:t>
      </w:r>
      <w:r>
        <w:rPr>
          <w:rFonts w:hint="eastAsia" w:ascii="仿宋" w:hAnsi="仿宋" w:eastAsia="仿宋" w:cs="仿宋"/>
          <w:color w:val="auto"/>
          <w:sz w:val="28"/>
          <w:szCs w:val="28"/>
        </w:rPr>
        <w:t>受</w:t>
      </w:r>
      <w:r>
        <w:rPr>
          <w:rFonts w:hint="eastAsia" w:ascii="仿宋" w:hAnsi="仿宋" w:eastAsia="仿宋" w:cs="仿宋"/>
          <w:color w:val="auto"/>
          <w:sz w:val="28"/>
          <w:szCs w:val="28"/>
          <w:lang w:eastAsia="zh-CN"/>
        </w:rPr>
        <w:t>承租意向且保留最终决定权。乙方须在甲方发出书面通知后5日内书面确认，否则视为放弃</w:t>
      </w:r>
      <w:r>
        <w:rPr>
          <w:rFonts w:hint="eastAsia" w:ascii="仿宋" w:hAnsi="仿宋" w:eastAsia="仿宋" w:cs="仿宋"/>
          <w:color w:val="auto"/>
          <w:sz w:val="28"/>
          <w:szCs w:val="28"/>
        </w:rPr>
        <w:t>优先</w:t>
      </w:r>
      <w:r>
        <w:rPr>
          <w:rFonts w:hint="eastAsia" w:ascii="仿宋" w:hAnsi="仿宋" w:eastAsia="仿宋" w:cs="仿宋"/>
          <w:color w:val="auto"/>
          <w:sz w:val="28"/>
          <w:szCs w:val="28"/>
          <w:lang w:eastAsia="zh-CN"/>
        </w:rPr>
        <w:t>权。此外，乙方需接受不低于市场价120%的租金标准，方可行使优先</w:t>
      </w:r>
      <w:r>
        <w:rPr>
          <w:rFonts w:hint="eastAsia" w:ascii="仿宋" w:hAnsi="仿宋" w:eastAsia="仿宋" w:cs="仿宋"/>
          <w:color w:val="auto"/>
          <w:sz w:val="28"/>
          <w:szCs w:val="28"/>
        </w:rPr>
        <w:t>承租权。</w:t>
      </w:r>
      <w:bookmarkEnd w:id="2"/>
      <w:r>
        <w:rPr>
          <w:rFonts w:hint="eastAsia" w:ascii="仿宋" w:hAnsi="仿宋" w:eastAsia="仿宋" w:cs="仿宋"/>
          <w:color w:val="auto"/>
          <w:sz w:val="28"/>
          <w:szCs w:val="28"/>
        </w:rPr>
        <w:t>租金和租期由双方另行协商。经双方达成协议，则重新签订租赁合同。</w:t>
      </w:r>
    </w:p>
    <w:p w14:paraId="24A2F89C">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 xml:space="preserve">  </w:t>
      </w:r>
      <w:bookmarkStart w:id="3" w:name="auto_fouce_5"/>
      <w:r>
        <w:rPr>
          <w:rFonts w:hint="eastAsia" w:ascii="仿宋" w:hAnsi="仿宋" w:eastAsia="仿宋" w:cs="仿宋"/>
          <w:color w:val="auto"/>
          <w:sz w:val="28"/>
          <w:szCs w:val="28"/>
        </w:rPr>
        <w:t>在承租期满前三个月内，甲方有权</w:t>
      </w:r>
      <w:r>
        <w:rPr>
          <w:rFonts w:hint="eastAsia" w:ascii="仿宋" w:hAnsi="仿宋" w:eastAsia="仿宋" w:cs="仿宋"/>
          <w:color w:val="auto"/>
          <w:sz w:val="28"/>
          <w:szCs w:val="28"/>
          <w:lang w:eastAsia="zh-CN"/>
        </w:rPr>
        <w:t>无需</w:t>
      </w:r>
      <w:r>
        <w:rPr>
          <w:rFonts w:hint="eastAsia" w:ascii="仿宋" w:hAnsi="仿宋" w:eastAsia="仿宋" w:cs="仿宋"/>
          <w:color w:val="auto"/>
          <w:sz w:val="28"/>
          <w:szCs w:val="28"/>
        </w:rPr>
        <w:t>提前</w:t>
      </w:r>
      <w:r>
        <w:rPr>
          <w:rFonts w:hint="eastAsia" w:ascii="仿宋" w:hAnsi="仿宋" w:eastAsia="仿宋" w:cs="仿宋"/>
          <w:color w:val="auto"/>
          <w:sz w:val="28"/>
          <w:szCs w:val="28"/>
          <w:lang w:eastAsia="zh-CN"/>
        </w:rPr>
        <w:t>通</w:t>
      </w:r>
      <w:r>
        <w:rPr>
          <w:rFonts w:hint="eastAsia" w:ascii="仿宋" w:hAnsi="仿宋" w:eastAsia="仿宋" w:cs="仿宋"/>
          <w:color w:val="auto"/>
          <w:sz w:val="28"/>
          <w:szCs w:val="28"/>
        </w:rPr>
        <w:t>知</w:t>
      </w:r>
      <w:r>
        <w:rPr>
          <w:rFonts w:hint="eastAsia" w:ascii="仿宋" w:hAnsi="仿宋" w:eastAsia="仿宋" w:cs="仿宋"/>
          <w:color w:val="auto"/>
          <w:sz w:val="28"/>
          <w:szCs w:val="28"/>
          <w:lang w:eastAsia="zh-CN"/>
        </w:rPr>
        <w:t>即可</w:t>
      </w:r>
      <w:r>
        <w:rPr>
          <w:rFonts w:hint="eastAsia" w:ascii="仿宋" w:hAnsi="仿宋" w:eastAsia="仿宋" w:cs="仿宋"/>
          <w:color w:val="auto"/>
          <w:sz w:val="28"/>
          <w:szCs w:val="28"/>
        </w:rPr>
        <w:t>进行重新招租的各项准备工作，包括向未来的承租人展示承租场所以及对承租场所进行合理和必要的检查和维修等，乙方应予以配合。</w:t>
      </w:r>
      <w:bookmarkEnd w:id="3"/>
    </w:p>
    <w:p w14:paraId="4C12C9E8">
      <w:pPr>
        <w:tabs>
          <w:tab w:val="left" w:pos="851"/>
        </w:tabs>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2.5　</w:t>
      </w:r>
      <w:bookmarkStart w:id="4" w:name="auto_fouce_6"/>
      <w:r>
        <w:rPr>
          <w:rFonts w:hint="eastAsia" w:ascii="仿宋" w:hAnsi="仿宋" w:eastAsia="仿宋" w:cs="仿宋"/>
          <w:color w:val="auto"/>
          <w:sz w:val="28"/>
          <w:szCs w:val="28"/>
        </w:rPr>
        <w:t>租赁期间，若本合同下建筑的所有权或出租权发生改变，甲方应提前</w:t>
      </w:r>
      <w:r>
        <w:rPr>
          <w:rFonts w:ascii="仿宋" w:hAnsi="仿宋" w:eastAsia="仿宋" w:cs="仿宋"/>
          <w:color w:val="auto"/>
          <w:sz w:val="28"/>
          <w:szCs w:val="28"/>
          <w:u w:val="single"/>
        </w:rPr>
        <w:t>15</w:t>
      </w:r>
      <w:r>
        <w:rPr>
          <w:rFonts w:hint="eastAsia" w:ascii="仿宋" w:hAnsi="仿宋" w:eastAsia="仿宋" w:cs="仿宋"/>
          <w:color w:val="auto"/>
          <w:sz w:val="28"/>
          <w:szCs w:val="28"/>
        </w:rPr>
        <w:t>日书面通知乙方。</w:t>
      </w:r>
      <w:bookmarkEnd w:id="4"/>
      <w:r>
        <w:rPr>
          <w:rFonts w:hint="eastAsia" w:ascii="仿宋" w:hAnsi="仿宋" w:eastAsia="仿宋" w:cs="仿宋"/>
          <w:color w:val="auto"/>
          <w:sz w:val="28"/>
          <w:szCs w:val="28"/>
        </w:rPr>
        <w:t xml:space="preserve">任何经合法途径取得所租建筑所有权或出租权者即取代甲方，并享有本合同中甲方的权利及承担甲方在本合同中应履行的义务。在出示相关合同的文件和资料后, </w:t>
      </w:r>
      <w:bookmarkStart w:id="5" w:name="auto_fouce_7"/>
      <w:r>
        <w:rPr>
          <w:rFonts w:hint="eastAsia" w:ascii="仿宋" w:hAnsi="仿宋" w:eastAsia="仿宋" w:cs="仿宋"/>
          <w:color w:val="auto"/>
          <w:sz w:val="28"/>
          <w:szCs w:val="28"/>
        </w:rPr>
        <w:t>甲方有权</w:t>
      </w:r>
      <w:r>
        <w:rPr>
          <w:rFonts w:hint="eastAsia" w:ascii="仿宋" w:hAnsi="仿宋" w:eastAsia="仿宋" w:cs="仿宋"/>
          <w:color w:val="auto"/>
          <w:sz w:val="28"/>
          <w:szCs w:val="28"/>
          <w:lang w:eastAsia="zh-CN"/>
        </w:rPr>
        <w:t>单方解除合同并</w:t>
      </w:r>
      <w:r>
        <w:rPr>
          <w:rFonts w:hint="eastAsia" w:ascii="仿宋" w:hAnsi="仿宋" w:eastAsia="仿宋" w:cs="仿宋"/>
          <w:color w:val="auto"/>
          <w:sz w:val="28"/>
          <w:szCs w:val="28"/>
        </w:rPr>
        <w:t>要求受让人</w:t>
      </w:r>
      <w:r>
        <w:rPr>
          <w:rFonts w:hint="eastAsia" w:ascii="仿宋" w:hAnsi="仿宋" w:eastAsia="仿宋" w:cs="仿宋"/>
          <w:color w:val="auto"/>
          <w:sz w:val="28"/>
          <w:szCs w:val="28"/>
          <w:lang w:eastAsia="zh-CN"/>
        </w:rPr>
        <w:t>直接</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乙方重</w:t>
      </w:r>
      <w:r>
        <w:rPr>
          <w:rFonts w:hint="eastAsia" w:ascii="仿宋" w:hAnsi="仿宋" w:eastAsia="仿宋" w:cs="仿宋"/>
          <w:color w:val="auto"/>
          <w:sz w:val="28"/>
          <w:szCs w:val="28"/>
        </w:rPr>
        <w:t>新</w:t>
      </w:r>
      <w:r>
        <w:rPr>
          <w:rFonts w:hint="eastAsia" w:ascii="仿宋" w:hAnsi="仿宋" w:eastAsia="仿宋" w:cs="仿宋"/>
          <w:color w:val="auto"/>
          <w:sz w:val="28"/>
          <w:szCs w:val="28"/>
          <w:lang w:eastAsia="zh-CN"/>
        </w:rPr>
        <w:t>签约</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乙方应无条件配</w:t>
      </w:r>
      <w:r>
        <w:rPr>
          <w:rFonts w:hint="eastAsia" w:ascii="仿宋" w:hAnsi="仿宋" w:eastAsia="仿宋" w:cs="仿宋"/>
          <w:color w:val="auto"/>
          <w:sz w:val="28"/>
          <w:szCs w:val="28"/>
        </w:rPr>
        <w:t>合</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甲方应与受让人办理履约保证金的转交手续。</w:t>
      </w:r>
      <w:bookmarkEnd w:id="5"/>
      <w:r>
        <w:rPr>
          <w:rFonts w:hint="eastAsia" w:ascii="仿宋" w:hAnsi="仿宋" w:eastAsia="仿宋" w:cs="仿宋"/>
          <w:color w:val="auto"/>
          <w:sz w:val="28"/>
          <w:szCs w:val="28"/>
        </w:rPr>
        <w:t>若建筑对外销售，</w:t>
      </w:r>
      <w:bookmarkStart w:id="6" w:name="auto_fouce_8"/>
      <w:r>
        <w:rPr>
          <w:rFonts w:hint="eastAsia" w:ascii="仿宋" w:hAnsi="仿宋" w:eastAsia="仿宋" w:cs="仿宋"/>
          <w:color w:val="auto"/>
          <w:sz w:val="28"/>
          <w:szCs w:val="28"/>
        </w:rPr>
        <w:t>乙方有权在同等条件下享受优先购买权</w:t>
      </w:r>
      <w:r>
        <w:rPr>
          <w:rFonts w:hint="eastAsia" w:ascii="仿宋" w:hAnsi="仿宋" w:eastAsia="仿宋" w:cs="仿宋"/>
          <w:color w:val="auto"/>
          <w:sz w:val="28"/>
          <w:szCs w:val="28"/>
          <w:lang w:eastAsia="zh-CN"/>
        </w:rPr>
        <w:t>，但须在甲方发出书面通知后5日内书面确认，否则视为放弃优先权</w:t>
      </w:r>
      <w:r>
        <w:rPr>
          <w:rFonts w:hint="eastAsia" w:ascii="仿宋" w:hAnsi="仿宋" w:eastAsia="仿宋" w:cs="仿宋"/>
          <w:color w:val="auto"/>
          <w:sz w:val="28"/>
          <w:szCs w:val="28"/>
        </w:rPr>
        <w:t>。</w:t>
      </w:r>
      <w:bookmarkEnd w:id="6"/>
    </w:p>
    <w:p w14:paraId="3301668B">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租赁期间，若乙方的经营权发生改变，乙方应提前</w:t>
      </w:r>
      <w:r>
        <w:rPr>
          <w:rFonts w:hint="eastAsia" w:ascii="仿宋" w:hAnsi="仿宋" w:eastAsia="仿宋" w:cs="仿宋"/>
          <w:color w:val="auto"/>
          <w:sz w:val="28"/>
          <w:szCs w:val="28"/>
          <w:u w:val="single"/>
        </w:rPr>
        <w:t>30</w:t>
      </w:r>
      <w:r>
        <w:rPr>
          <w:rFonts w:hint="eastAsia" w:ascii="仿宋" w:hAnsi="仿宋" w:eastAsia="仿宋" w:cs="仿宋"/>
          <w:color w:val="auto"/>
          <w:sz w:val="28"/>
          <w:szCs w:val="28"/>
        </w:rPr>
        <w:t>天书面通知甲方并经甲方书面表示同意后，乙方的承租权方能向第三方转让，否则乙方不得转让并且视为乙方违约。</w:t>
      </w:r>
    </w:p>
    <w:p w14:paraId="5BD4FA71">
      <w:pPr>
        <w:adjustRightInd w:val="0"/>
        <w:snapToGrid w:val="0"/>
        <w:spacing w:line="360" w:lineRule="auto"/>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3、承租场所的交付</w:t>
      </w:r>
    </w:p>
    <w:p w14:paraId="3949CE60">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3.1  </w:t>
      </w:r>
      <w:bookmarkStart w:id="7" w:name="auto_fouce_9"/>
      <w:r>
        <w:rPr>
          <w:rFonts w:hint="eastAsia" w:ascii="仿宋" w:hAnsi="仿宋" w:eastAsia="仿宋" w:cs="仿宋"/>
          <w:color w:val="auto"/>
          <w:sz w:val="28"/>
          <w:szCs w:val="28"/>
        </w:rPr>
        <w:t>本合同项下的承租场所于</w:t>
      </w:r>
      <w:r>
        <w:rPr>
          <w:rFonts w:hint="eastAsia" w:ascii="仿宋" w:hAnsi="仿宋" w:eastAsia="仿宋" w:cs="仿宋"/>
          <w:color w:val="auto"/>
          <w:sz w:val="28"/>
          <w:szCs w:val="28"/>
          <w:lang w:eastAsia="zh-Hans"/>
        </w:rPr>
        <w:t>本合同生效后</w:t>
      </w:r>
      <w:r>
        <w:rPr>
          <w:rFonts w:ascii="仿宋" w:hAnsi="仿宋" w:eastAsia="仿宋" w:cs="仿宋"/>
          <w:color w:val="auto"/>
          <w:sz w:val="28"/>
          <w:szCs w:val="28"/>
          <w:lang w:eastAsia="zh-Hans"/>
        </w:rPr>
        <w:t>5</w:t>
      </w:r>
      <w:r>
        <w:rPr>
          <w:rFonts w:hint="eastAsia" w:ascii="仿宋" w:hAnsi="仿宋" w:eastAsia="仿宋" w:cs="仿宋"/>
          <w:color w:val="auto"/>
          <w:sz w:val="28"/>
          <w:szCs w:val="28"/>
        </w:rPr>
        <w:t>个工作日内交付乙方使用（按现状交付使用）。</w:t>
      </w:r>
      <w:r>
        <w:rPr>
          <w:rFonts w:hint="eastAsia" w:ascii="仿宋" w:hAnsi="仿宋" w:eastAsia="仿宋" w:cs="仿宋"/>
          <w:color w:val="auto"/>
          <w:sz w:val="28"/>
          <w:szCs w:val="28"/>
          <w:lang w:eastAsia="zh-CN"/>
        </w:rPr>
        <w:t>交付标准以现状照片及设施设备清单为准，双方签署的交付凭据应附交接时点照片及设施设备清单。</w:t>
      </w:r>
      <w:bookmarkEnd w:id="7"/>
      <w:bookmarkStart w:id="8" w:name="auto_fouce_10"/>
      <w:r>
        <w:rPr>
          <w:rFonts w:hint="eastAsia" w:ascii="仿宋" w:hAnsi="仿宋" w:eastAsia="仿宋" w:cs="仿宋"/>
          <w:color w:val="auto"/>
          <w:sz w:val="28"/>
          <w:szCs w:val="28"/>
        </w:rPr>
        <w:t>若因</w:t>
      </w:r>
      <w:r>
        <w:rPr>
          <w:rFonts w:hint="eastAsia" w:ascii="仿宋" w:hAnsi="仿宋" w:eastAsia="仿宋" w:cs="仿宋"/>
          <w:color w:val="auto"/>
          <w:sz w:val="28"/>
          <w:szCs w:val="28"/>
          <w:lang w:eastAsia="zh-CN"/>
        </w:rPr>
        <w:t>地震、洪水、台风、政府强制征收、战争等</w:t>
      </w:r>
      <w:r>
        <w:rPr>
          <w:rFonts w:hint="eastAsia" w:ascii="仿宋" w:hAnsi="仿宋" w:eastAsia="仿宋" w:cs="仿宋"/>
          <w:color w:val="auto"/>
          <w:sz w:val="28"/>
          <w:szCs w:val="28"/>
        </w:rPr>
        <w:t>不可抗力</w:t>
      </w:r>
      <w:r>
        <w:rPr>
          <w:rFonts w:hint="eastAsia" w:ascii="仿宋" w:hAnsi="仿宋" w:eastAsia="仿宋" w:cs="仿宋"/>
          <w:color w:val="auto"/>
          <w:sz w:val="28"/>
          <w:szCs w:val="28"/>
          <w:lang w:eastAsia="zh-CN"/>
        </w:rPr>
        <w:t>事件</w:t>
      </w:r>
      <w:r>
        <w:rPr>
          <w:rFonts w:hint="eastAsia" w:ascii="仿宋" w:hAnsi="仿宋" w:eastAsia="仿宋" w:cs="仿宋"/>
          <w:color w:val="auto"/>
          <w:sz w:val="28"/>
          <w:szCs w:val="28"/>
        </w:rPr>
        <w:t>导致未能在预定期限内交付，甲方于该情形发生之后24小时内通知乙方。</w:t>
      </w:r>
      <w:r>
        <w:rPr>
          <w:rFonts w:hint="eastAsia" w:ascii="仿宋" w:hAnsi="仿宋" w:eastAsia="仿宋" w:cs="仿宋"/>
          <w:color w:val="auto"/>
          <w:sz w:val="28"/>
          <w:szCs w:val="28"/>
          <w:lang w:eastAsia="zh-CN"/>
        </w:rPr>
        <w:t>不可抗力导致的延期交付最长不超过30日，超出30日双方可协商解决。</w:t>
      </w:r>
      <w:r>
        <w:rPr>
          <w:rFonts w:hint="eastAsia" w:ascii="仿宋" w:hAnsi="仿宋" w:eastAsia="仿宋" w:cs="仿宋"/>
          <w:color w:val="auto"/>
          <w:sz w:val="28"/>
          <w:szCs w:val="28"/>
        </w:rPr>
        <w:t>该情形之延期交付不视为甲方的违约行为，不承担责任。</w:t>
      </w:r>
      <w:bookmarkEnd w:id="8"/>
    </w:p>
    <w:p w14:paraId="204A061C">
      <w:pPr>
        <w:adjustRightInd w:val="0"/>
        <w:snapToGrid w:val="0"/>
        <w:spacing w:line="360" w:lineRule="auto"/>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4、装修</w:t>
      </w:r>
    </w:p>
    <w:p w14:paraId="25E80576">
      <w:pPr>
        <w:adjustRightInd w:val="0"/>
        <w:snapToGrid w:val="0"/>
        <w:spacing w:line="360" w:lineRule="auto"/>
        <w:ind w:firstLine="560" w:firstLineChars="200"/>
        <w:jc w:val="left"/>
        <w:rPr>
          <w:rFonts w:hint="default" w:ascii="仿宋" w:hAnsi="仿宋" w:eastAsia="仿宋" w:cs="仿宋"/>
          <w:b/>
          <w:bCs/>
          <w:color w:val="auto"/>
          <w:sz w:val="28"/>
          <w:szCs w:val="28"/>
          <w:lang w:val="en-US"/>
        </w:rPr>
      </w:pPr>
      <w:r>
        <w:rPr>
          <w:rFonts w:hint="eastAsia" w:ascii="仿宋" w:hAnsi="仿宋" w:eastAsia="仿宋" w:cs="仿宋"/>
          <w:color w:val="auto"/>
          <w:sz w:val="28"/>
          <w:szCs w:val="28"/>
        </w:rPr>
        <w:t>乙方因装修承租场所而发生的一切费用，包括但不限于设计费、材料费、建筑垃圾清运费、人工费等均由乙方自行承担，与甲方无</w:t>
      </w:r>
      <w:r>
        <w:rPr>
          <w:rFonts w:hint="eastAsia" w:ascii="仿宋" w:hAnsi="仿宋" w:eastAsia="仿宋" w:cs="仿宋"/>
          <w:color w:val="auto"/>
          <w:sz w:val="28"/>
          <w:szCs w:val="28"/>
          <w:lang w:val="en-US" w:eastAsia="zh-CN"/>
        </w:rPr>
        <w:t>关，合同期解除、终止或期满后装修形成附和的装饰装修物归甲方所有，乙方未经甲方同意不能强制拆除。否则，视为违约。</w:t>
      </w:r>
    </w:p>
    <w:p w14:paraId="19C2CC73">
      <w:pPr>
        <w:adjustRightInd w:val="0"/>
        <w:snapToGrid w:val="0"/>
        <w:spacing w:line="360" w:lineRule="auto"/>
        <w:ind w:firstLine="562" w:firstLineChars="200"/>
        <w:jc w:val="left"/>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rPr>
        <w:t>5、租金</w:t>
      </w:r>
      <w:r>
        <w:rPr>
          <w:rFonts w:hint="eastAsia" w:ascii="仿宋" w:hAnsi="仿宋" w:eastAsia="仿宋" w:cs="仿宋"/>
          <w:b/>
          <w:bCs/>
          <w:color w:val="auto"/>
          <w:sz w:val="28"/>
          <w:szCs w:val="28"/>
          <w:lang w:eastAsia="zh-Hans"/>
        </w:rPr>
        <w:t>（以下均为含税金额）</w:t>
      </w:r>
      <w:r>
        <w:rPr>
          <w:rFonts w:hint="eastAsia" w:ascii="仿宋" w:hAnsi="仿宋" w:eastAsia="仿宋" w:cs="仿宋"/>
          <w:b/>
          <w:bCs/>
          <w:color w:val="auto"/>
          <w:sz w:val="28"/>
          <w:szCs w:val="28"/>
        </w:rPr>
        <w:t>：</w:t>
      </w:r>
    </w:p>
    <w:p w14:paraId="0CE8ACFC">
      <w:pPr>
        <w:adjustRightInd w:val="0"/>
        <w:snapToGrid w:val="0"/>
        <w:spacing w:line="360" w:lineRule="auto"/>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rPr>
        <w:t>5.</w:t>
      </w:r>
      <w:r>
        <w:rPr>
          <w:rFonts w:hint="eastAsia" w:ascii="仿宋" w:hAnsi="仿宋" w:eastAsia="仿宋" w:cs="仿宋"/>
          <w:b w:val="0"/>
          <w:bCs w:val="0"/>
          <w:color w:val="auto"/>
          <w:sz w:val="28"/>
          <w:szCs w:val="28"/>
          <w:lang w:val="en-US" w:eastAsia="zh-CN"/>
        </w:rPr>
        <w:t>1甲乙双方共同确认房屋</w:t>
      </w:r>
      <w:r>
        <w:rPr>
          <w:rFonts w:hint="eastAsia" w:ascii="仿宋" w:hAnsi="仿宋" w:eastAsia="仿宋" w:cs="仿宋"/>
          <w:b w:val="0"/>
          <w:bCs w:val="0"/>
          <w:color w:val="auto"/>
          <w:sz w:val="28"/>
          <w:szCs w:val="28"/>
        </w:rPr>
        <w:t>总面积</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none"/>
          <w:lang w:val="en-US" w:eastAsia="zh-CN"/>
        </w:rPr>
        <w:t>㎡（如有误差，面积超出的部分增加房屋，减少部分甲方不退租金，房屋的租金按本条约定的月租金收取）</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val="en-US" w:eastAsia="zh-CN"/>
        </w:rPr>
        <w:t xml:space="preserve"> </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rPr>
        <w:t>元/月/㎡，月租金人民币大写：</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none"/>
        </w:rPr>
        <w:t>，</w:t>
      </w:r>
      <w:r>
        <w:rPr>
          <w:rFonts w:hint="eastAsia" w:ascii="仿宋" w:hAnsi="仿宋" w:eastAsia="仿宋" w:cs="仿宋"/>
          <w:b w:val="0"/>
          <w:bCs w:val="0"/>
          <w:color w:val="auto"/>
          <w:sz w:val="28"/>
          <w:szCs w:val="28"/>
        </w:rPr>
        <w:t>租金每年在上年度基础上递增</w:t>
      </w:r>
      <w:r>
        <w:rPr>
          <w:rFonts w:hint="eastAsia" w:ascii="仿宋" w:hAnsi="仿宋" w:eastAsia="仿宋" w:cs="仿宋"/>
          <w:b w:val="0"/>
          <w:bCs w:val="0"/>
          <w:color w:val="auto"/>
          <w:sz w:val="28"/>
          <w:szCs w:val="28"/>
          <w:highlight w:val="none"/>
          <w:lang w:val="en-US" w:eastAsia="zh-CN"/>
        </w:rPr>
        <w:t>1</w:t>
      </w: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rPr>
        <w:t>。</w:t>
      </w:r>
    </w:p>
    <w:p w14:paraId="3F327D74">
      <w:pPr>
        <w:adjustRightInd w:val="0"/>
        <w:snapToGrid w:val="0"/>
        <w:spacing w:line="360" w:lineRule="auto"/>
        <w:ind w:firstLine="560" w:firstLineChars="200"/>
        <w:jc w:val="left"/>
        <w:rPr>
          <w:rFonts w:hint="default" w:ascii="仿宋" w:hAnsi="仿宋" w:eastAsia="仿宋" w:cs="仿宋"/>
          <w:color w:val="auto"/>
          <w:sz w:val="28"/>
          <w:szCs w:val="28"/>
          <w:lang w:val="en-US" w:eastAsia="zh-Hans"/>
        </w:rPr>
      </w:pPr>
      <w:bookmarkStart w:id="9" w:name="auto_fouce_12"/>
      <w:r>
        <w:rPr>
          <w:rFonts w:hint="eastAsia" w:ascii="仿宋" w:hAnsi="仿宋" w:eastAsia="仿宋" w:cs="仿宋"/>
          <w:color w:val="auto"/>
          <w:sz w:val="28"/>
          <w:szCs w:val="28"/>
        </w:rPr>
        <w:t>5.</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Hans"/>
        </w:rPr>
        <w:t>本合同项下，租金自</w:t>
      </w:r>
      <w:r>
        <w:rPr>
          <w:rFonts w:hint="eastAsia" w:ascii="仿宋" w:hAnsi="仿宋" w:eastAsia="仿宋" w:cs="仿宋"/>
          <w:color w:val="auto"/>
          <w:sz w:val="28"/>
          <w:szCs w:val="28"/>
          <w:lang w:val="en-US" w:eastAsia="zh-CN"/>
        </w:rPr>
        <w:t>合同签订之日</w:t>
      </w:r>
      <w:r>
        <w:rPr>
          <w:rFonts w:hint="eastAsia" w:ascii="仿宋" w:hAnsi="仿宋" w:eastAsia="仿宋" w:cs="仿宋"/>
          <w:color w:val="auto"/>
          <w:sz w:val="28"/>
          <w:szCs w:val="28"/>
          <w:lang w:eastAsia="zh-CN"/>
        </w:rPr>
        <w:t>起算。</w:t>
      </w:r>
      <w:bookmarkEnd w:id="9"/>
      <w:r>
        <w:rPr>
          <w:rFonts w:hint="eastAsia" w:ascii="仿宋" w:hAnsi="仿宋" w:eastAsia="仿宋" w:cs="仿宋"/>
          <w:color w:val="auto"/>
          <w:sz w:val="28"/>
          <w:szCs w:val="28"/>
          <w:lang w:val="en-US" w:eastAsia="zh-CN"/>
        </w:rPr>
        <w:t xml:space="preserve">装修免租期2个月，从 </w:t>
      </w:r>
      <w:r>
        <w:rPr>
          <w:rFonts w:hint="eastAsia" w:ascii="仿宋" w:hAnsi="仿宋" w:eastAsia="仿宋" w:cs="仿宋"/>
          <w:color w:val="auto"/>
          <w:sz w:val="28"/>
          <w:szCs w:val="28"/>
          <w:u w:val="single"/>
          <w:lang w:val="en-US" w:eastAsia="zh-CN"/>
        </w:rPr>
        <w:t xml:space="preserve">      日</w:t>
      </w:r>
      <w:r>
        <w:rPr>
          <w:rFonts w:hint="eastAsia" w:ascii="仿宋" w:hAnsi="仿宋" w:eastAsia="仿宋" w:cs="仿宋"/>
          <w:color w:val="auto"/>
          <w:sz w:val="28"/>
          <w:szCs w:val="28"/>
          <w:lang w:val="en-US" w:eastAsia="zh-CN"/>
        </w:rPr>
        <w:t>开始收租。</w:t>
      </w:r>
    </w:p>
    <w:p w14:paraId="4F772D34">
      <w:pPr>
        <w:adjustRightInd w:val="0"/>
        <w:snapToGrid w:val="0"/>
        <w:spacing w:line="360" w:lineRule="auto"/>
        <w:ind w:firstLine="560" w:firstLineChars="200"/>
        <w:jc w:val="left"/>
        <w:rPr>
          <w:rFonts w:hint="eastAsia" w:ascii="仿宋" w:hAnsi="仿宋" w:eastAsia="仿宋" w:cs="仿宋"/>
          <w:color w:val="auto"/>
          <w:sz w:val="28"/>
          <w:szCs w:val="28"/>
          <w:lang w:val="en-US" w:eastAsia="zh-CN"/>
        </w:rPr>
      </w:pPr>
      <w:r>
        <w:rPr>
          <w:rFonts w:ascii="仿宋" w:hAnsi="仿宋" w:eastAsia="仿宋" w:cs="仿宋"/>
          <w:color w:val="auto"/>
          <w:sz w:val="28"/>
          <w:szCs w:val="28"/>
        </w:rPr>
        <w:t>5.</w:t>
      </w:r>
      <w:bookmarkStart w:id="10" w:name="auto_fouce_13"/>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乙方经营所用和自用的水费、电费、气费、电话费、日常经营垃圾清运费、网费、煤气开通费</w:t>
      </w:r>
      <w:r>
        <w:rPr>
          <w:rFonts w:hint="eastAsia" w:ascii="仿宋" w:hAnsi="仿宋" w:eastAsia="仿宋" w:cs="仿宋"/>
          <w:color w:val="auto"/>
          <w:sz w:val="28"/>
          <w:szCs w:val="28"/>
          <w:lang w:eastAsia="zh-CN"/>
        </w:rPr>
        <w:t>、物业管理费、空调费、设备维护费</w:t>
      </w:r>
      <w:r>
        <w:rPr>
          <w:rFonts w:hint="eastAsia" w:ascii="仿宋" w:hAnsi="仿宋" w:eastAsia="仿宋" w:cs="仿宋"/>
          <w:color w:val="auto"/>
          <w:sz w:val="28"/>
          <w:szCs w:val="28"/>
        </w:rPr>
        <w:t>等所有费用自理，逾期支付的，由乙方向该等费用的收取部门进行补缴并根据该等部门的要求及规定向该等部门承担逾期支付的责任。</w:t>
      </w:r>
      <w:r>
        <w:rPr>
          <w:rFonts w:hint="eastAsia" w:ascii="仿宋" w:hAnsi="仿宋" w:eastAsia="仿宋" w:cs="仿宋"/>
          <w:color w:val="auto"/>
          <w:sz w:val="28"/>
          <w:szCs w:val="28"/>
          <w:lang w:eastAsia="zh-CN"/>
        </w:rPr>
        <w:t>如因乙方逾期支付导致甲方承担相关费用，乙方应全额补偿甲方并承担违约责任。</w:t>
      </w:r>
      <w:bookmarkEnd w:id="10"/>
    </w:p>
    <w:p w14:paraId="419243BE">
      <w:pPr>
        <w:adjustRightInd w:val="0"/>
        <w:snapToGrid w:val="0"/>
        <w:spacing w:line="360" w:lineRule="auto"/>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6、其他费用</w:t>
      </w:r>
    </w:p>
    <w:p w14:paraId="6D0FE8E1">
      <w:pPr>
        <w:adjustRightInd w:val="0"/>
        <w:snapToGrid w:val="0"/>
        <w:spacing w:line="360" w:lineRule="auto"/>
        <w:ind w:firstLine="560" w:firstLineChars="200"/>
        <w:jc w:val="left"/>
        <w:rPr>
          <w:rFonts w:hint="eastAsia" w:ascii="仿宋" w:hAnsi="仿宋" w:eastAsia="仿宋" w:cs="仿宋"/>
          <w:b/>
          <w:bCs/>
          <w:color w:val="auto"/>
          <w:sz w:val="28"/>
          <w:szCs w:val="28"/>
        </w:rPr>
      </w:pPr>
      <w:r>
        <w:rPr>
          <w:rFonts w:hint="eastAsia" w:ascii="仿宋" w:hAnsi="仿宋" w:eastAsia="仿宋" w:cs="仿宋"/>
          <w:color w:val="auto"/>
          <w:sz w:val="28"/>
          <w:szCs w:val="28"/>
        </w:rPr>
        <w:t>6.1 乙方独立使用之照明、设备用电均需单独安装表具，安装费用由乙方承担。</w:t>
      </w:r>
    </w:p>
    <w:p w14:paraId="21A9596A">
      <w:pPr>
        <w:adjustRightInd w:val="0"/>
        <w:snapToGrid w:val="0"/>
        <w:spacing w:line="360" w:lineRule="auto"/>
        <w:ind w:firstLine="562" w:firstLineChars="200"/>
        <w:jc w:val="left"/>
        <w:rPr>
          <w:rFonts w:hint="eastAsia" w:ascii="仿宋" w:hAnsi="仿宋" w:eastAsia="仿宋" w:cs="仿宋"/>
          <w:color w:val="auto"/>
          <w:sz w:val="28"/>
          <w:szCs w:val="28"/>
        </w:rPr>
      </w:pPr>
      <w:r>
        <w:rPr>
          <w:rFonts w:hint="eastAsia" w:ascii="仿宋" w:hAnsi="仿宋" w:eastAsia="仿宋" w:cs="仿宋"/>
          <w:b/>
          <w:bCs/>
          <w:color w:val="auto"/>
          <w:sz w:val="28"/>
          <w:szCs w:val="28"/>
        </w:rPr>
        <w:t>7、租金支付方法</w:t>
      </w:r>
    </w:p>
    <w:p w14:paraId="32F14C7E">
      <w:pPr>
        <w:adjustRightInd w:val="0"/>
        <w:snapToGrid w:val="0"/>
        <w:spacing w:line="360" w:lineRule="auto"/>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highlight w:val="none"/>
          <w:u w:val="none"/>
          <w:lang w:val="en-US" w:eastAsia="zh-CN"/>
        </w:rPr>
        <w:t>7.1</w:t>
      </w:r>
      <w:r>
        <w:rPr>
          <w:rFonts w:hint="eastAsia" w:ascii="仿宋" w:hAnsi="仿宋" w:eastAsia="仿宋" w:cs="仿宋"/>
          <w:color w:val="auto"/>
          <w:sz w:val="28"/>
          <w:szCs w:val="28"/>
          <w:highlight w:val="none"/>
          <w:u w:val="none"/>
          <w:lang w:eastAsia="zh-Hans"/>
        </w:rPr>
        <w:t>按照“先付费后使用”的原则</w:t>
      </w:r>
      <w:r>
        <w:rPr>
          <w:rFonts w:hint="eastAsia" w:ascii="仿宋" w:hAnsi="仿宋" w:eastAsia="仿宋" w:cs="仿宋"/>
          <w:color w:val="auto"/>
          <w:sz w:val="28"/>
          <w:szCs w:val="28"/>
          <w:highlight w:val="none"/>
          <w:u w:val="none"/>
        </w:rPr>
        <w:t xml:space="preserve">，租赁期内乙方按 </w:t>
      </w:r>
      <w:r>
        <w:rPr>
          <w:rFonts w:hint="eastAsia" w:ascii="仿宋" w:hAnsi="仿宋" w:eastAsia="仿宋" w:cs="仿宋"/>
          <w:color w:val="auto"/>
          <w:sz w:val="28"/>
          <w:szCs w:val="28"/>
          <w:highlight w:val="none"/>
          <w:u w:val="none"/>
          <w:lang w:val="en-US" w:eastAsia="zh-CN"/>
        </w:rPr>
        <w:t>3</w:t>
      </w:r>
      <w:r>
        <w:rPr>
          <w:rFonts w:hint="eastAsia" w:ascii="仿宋" w:hAnsi="仿宋" w:eastAsia="仿宋" w:cs="仿宋"/>
          <w:color w:val="auto"/>
          <w:sz w:val="28"/>
          <w:szCs w:val="28"/>
          <w:highlight w:val="none"/>
          <w:u w:val="none"/>
        </w:rPr>
        <w:t xml:space="preserve"> 个</w:t>
      </w:r>
      <w:r>
        <w:rPr>
          <w:rFonts w:hint="eastAsia" w:ascii="仿宋" w:hAnsi="仿宋" w:eastAsia="仿宋" w:cs="仿宋"/>
          <w:color w:val="auto"/>
          <w:sz w:val="28"/>
          <w:szCs w:val="28"/>
          <w:highlight w:val="none"/>
        </w:rPr>
        <w:t>月为一</w:t>
      </w:r>
      <w:r>
        <w:rPr>
          <w:rFonts w:hint="eastAsia" w:ascii="仿宋" w:hAnsi="仿宋" w:eastAsia="仿宋" w:cs="仿宋"/>
          <w:color w:val="auto"/>
          <w:sz w:val="28"/>
          <w:szCs w:val="28"/>
          <w:highlight w:val="none"/>
          <w:lang w:eastAsia="zh-Hans"/>
        </w:rPr>
        <w:t>个支付周</w:t>
      </w:r>
      <w:r>
        <w:rPr>
          <w:rFonts w:hint="eastAsia" w:ascii="仿宋" w:hAnsi="仿宋" w:eastAsia="仿宋" w:cs="仿宋"/>
          <w:color w:val="auto"/>
          <w:sz w:val="28"/>
          <w:szCs w:val="28"/>
          <w:highlight w:val="none"/>
        </w:rPr>
        <w:t>期提前支付租金</w:t>
      </w:r>
      <w:r>
        <w:rPr>
          <w:rFonts w:hint="eastAsia" w:ascii="仿宋" w:hAnsi="仿宋" w:eastAsia="仿宋" w:cs="仿宋"/>
          <w:color w:val="auto"/>
          <w:sz w:val="28"/>
          <w:szCs w:val="28"/>
          <w:highlight w:val="none"/>
          <w:lang w:eastAsia="zh-Hans"/>
        </w:rPr>
        <w:t>。</w:t>
      </w:r>
    </w:p>
    <w:p w14:paraId="3E912E82">
      <w:pPr>
        <w:adjustRightInd w:val="0"/>
        <w:snapToGrid w:val="0"/>
        <w:spacing w:line="360" w:lineRule="auto"/>
        <w:ind w:firstLine="560" w:firstLineChars="200"/>
        <w:jc w:val="left"/>
        <w:rPr>
          <w:rFonts w:hint="eastAsia" w:ascii="仿宋" w:hAnsi="仿宋" w:eastAsia="仿宋" w:cs="仿宋"/>
          <w:color w:val="auto"/>
          <w:sz w:val="28"/>
          <w:szCs w:val="28"/>
          <w:lang w:eastAsia="zh-Hans"/>
        </w:rPr>
      </w:pPr>
      <w:r>
        <w:rPr>
          <w:rFonts w:ascii="仿宋" w:hAnsi="仿宋" w:eastAsia="仿宋" w:cs="仿宋"/>
          <w:color w:val="auto"/>
          <w:sz w:val="28"/>
          <w:szCs w:val="28"/>
          <w:lang w:eastAsia="zh-Hans"/>
        </w:rPr>
        <w:t>7</w:t>
      </w:r>
      <w:r>
        <w:rPr>
          <w:rFonts w:hint="eastAsia" w:ascii="仿宋" w:hAnsi="仿宋" w:eastAsia="仿宋" w:cs="仿宋"/>
          <w:color w:val="auto"/>
          <w:sz w:val="28"/>
          <w:szCs w:val="28"/>
          <w:lang w:eastAsia="zh-Hans"/>
        </w:rPr>
        <w:t>.</w:t>
      </w:r>
      <w:r>
        <w:rPr>
          <w:rFonts w:ascii="仿宋" w:hAnsi="仿宋" w:eastAsia="仿宋" w:cs="仿宋"/>
          <w:color w:val="auto"/>
          <w:sz w:val="28"/>
          <w:szCs w:val="28"/>
          <w:lang w:eastAsia="zh-Hans"/>
        </w:rPr>
        <w:t>2</w:t>
      </w:r>
      <w:r>
        <w:rPr>
          <w:rFonts w:hint="eastAsia" w:ascii="仿宋" w:hAnsi="仿宋" w:eastAsia="仿宋" w:cs="仿宋"/>
          <w:color w:val="auto"/>
          <w:sz w:val="28"/>
          <w:szCs w:val="28"/>
          <w:lang w:eastAsia="zh-Hans"/>
        </w:rPr>
        <w:t>甲方</w:t>
      </w:r>
      <w:r>
        <w:rPr>
          <w:rFonts w:hint="eastAsia" w:ascii="仿宋" w:hAnsi="仿宋" w:eastAsia="仿宋" w:cs="仿宋"/>
          <w:color w:val="auto"/>
          <w:sz w:val="28"/>
          <w:szCs w:val="28"/>
        </w:rPr>
        <w:t>指定</w:t>
      </w:r>
      <w:r>
        <w:rPr>
          <w:rFonts w:hint="eastAsia" w:ascii="仿宋" w:hAnsi="仿宋" w:eastAsia="仿宋" w:cs="仿宋"/>
          <w:color w:val="auto"/>
          <w:sz w:val="28"/>
          <w:szCs w:val="28"/>
          <w:lang w:eastAsia="zh-Hans"/>
        </w:rPr>
        <w:t>的</w:t>
      </w:r>
      <w:r>
        <w:rPr>
          <w:rFonts w:hint="eastAsia" w:ascii="仿宋" w:hAnsi="仿宋" w:eastAsia="仿宋" w:cs="仿宋"/>
          <w:color w:val="auto"/>
          <w:sz w:val="28"/>
          <w:szCs w:val="28"/>
        </w:rPr>
        <w:t>银行</w:t>
      </w:r>
      <w:r>
        <w:rPr>
          <w:rFonts w:hint="eastAsia" w:ascii="仿宋" w:hAnsi="仿宋" w:eastAsia="仿宋" w:cs="仿宋"/>
          <w:color w:val="auto"/>
          <w:sz w:val="28"/>
          <w:szCs w:val="28"/>
          <w:lang w:eastAsia="zh-Hans"/>
        </w:rPr>
        <w:t>收款</w:t>
      </w:r>
      <w:r>
        <w:rPr>
          <w:rFonts w:hint="eastAsia" w:ascii="仿宋" w:hAnsi="仿宋" w:eastAsia="仿宋" w:cs="仿宋"/>
          <w:color w:val="auto"/>
          <w:sz w:val="28"/>
          <w:szCs w:val="28"/>
        </w:rPr>
        <w:t>账户</w:t>
      </w:r>
      <w:r>
        <w:rPr>
          <w:rFonts w:hint="eastAsia" w:ascii="仿宋" w:hAnsi="仿宋" w:eastAsia="仿宋" w:cs="仿宋"/>
          <w:color w:val="auto"/>
          <w:sz w:val="28"/>
          <w:szCs w:val="28"/>
          <w:lang w:eastAsia="zh-Hans"/>
        </w:rPr>
        <w:t>信息如下：</w:t>
      </w:r>
    </w:p>
    <w:p w14:paraId="2ADBE6EB">
      <w:pPr>
        <w:pStyle w:val="4"/>
        <w:keepNext w:val="0"/>
        <w:keepLines w:val="0"/>
        <w:widowControl/>
        <w:suppressLineNumbers w:val="0"/>
        <w:jc w:val="both"/>
        <w:rPr>
          <w:rFonts w:hint="eastAsia" w:ascii="仿宋" w:hAnsi="仿宋" w:eastAsia="仿宋" w:cs="仿宋"/>
          <w:color w:val="auto"/>
          <w:sz w:val="28"/>
          <w:szCs w:val="28"/>
          <w:u w:val="single"/>
        </w:rPr>
      </w:pPr>
      <w:r>
        <w:rPr>
          <w:rFonts w:hint="eastAsia" w:ascii="仿宋" w:hAnsi="仿宋" w:eastAsia="仿宋" w:cs="仿宋"/>
          <w:color w:val="auto"/>
          <w:sz w:val="28"/>
          <w:szCs w:val="28"/>
        </w:rPr>
        <w:t>开户行：</w:t>
      </w:r>
      <w:r>
        <w:rPr>
          <w:rFonts w:hint="eastAsia" w:ascii="仿宋" w:hAnsi="仿宋" w:eastAsia="仿宋" w:cs="仿宋"/>
          <w:b w:val="0"/>
          <w:bCs w:val="0"/>
          <w:i w:val="0"/>
          <w:iCs w:val="0"/>
          <w:spacing w:val="7"/>
          <w:sz w:val="32"/>
          <w:szCs w:val="32"/>
          <w:u w:val="single"/>
        </w:rPr>
        <w:t>中国农业发展银行昌江黎族自治县支行</w:t>
      </w:r>
      <w:r>
        <w:rPr>
          <w:rFonts w:hint="eastAsia" w:ascii="仿宋" w:hAnsi="仿宋" w:eastAsia="仿宋" w:cs="仿宋"/>
          <w:color w:val="auto"/>
          <w:sz w:val="28"/>
          <w:szCs w:val="28"/>
        </w:rPr>
        <w:t>；</w:t>
      </w:r>
    </w:p>
    <w:p w14:paraId="078562F5">
      <w:pPr>
        <w:pStyle w:val="4"/>
        <w:keepNext w:val="0"/>
        <w:keepLines w:val="0"/>
        <w:widowControl/>
        <w:suppressLineNumbers w:val="0"/>
        <w:jc w:val="both"/>
        <w:rPr>
          <w:rFonts w:hint="eastAsia" w:ascii="仿宋" w:hAnsi="仿宋" w:eastAsia="仿宋" w:cs="仿宋"/>
          <w:color w:val="auto"/>
          <w:sz w:val="28"/>
          <w:szCs w:val="28"/>
          <w:u w:val="single"/>
        </w:rPr>
      </w:pPr>
      <w:r>
        <w:rPr>
          <w:rFonts w:hint="eastAsia" w:ascii="仿宋" w:hAnsi="仿宋" w:eastAsia="仿宋" w:cs="仿宋"/>
          <w:color w:val="auto"/>
          <w:sz w:val="28"/>
          <w:szCs w:val="28"/>
        </w:rPr>
        <w:t>户</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名：</w:t>
      </w:r>
      <w:r>
        <w:rPr>
          <w:rFonts w:hint="eastAsia" w:ascii="仿宋" w:hAnsi="仿宋" w:eastAsia="仿宋" w:cs="仿宋"/>
          <w:b w:val="0"/>
          <w:bCs w:val="0"/>
          <w:i w:val="0"/>
          <w:iCs w:val="0"/>
          <w:spacing w:val="7"/>
          <w:sz w:val="32"/>
          <w:szCs w:val="32"/>
          <w:u w:val="single"/>
        </w:rPr>
        <w:t>昌江昌粮储备有限公司</w:t>
      </w:r>
      <w:r>
        <w:rPr>
          <w:rFonts w:hint="eastAsia" w:ascii="仿宋" w:hAnsi="仿宋" w:eastAsia="仿宋" w:cs="仿宋"/>
          <w:color w:val="auto"/>
          <w:sz w:val="28"/>
          <w:szCs w:val="28"/>
        </w:rPr>
        <w:t>；</w:t>
      </w:r>
    </w:p>
    <w:p w14:paraId="42377664">
      <w:pPr>
        <w:pStyle w:val="4"/>
        <w:keepNext w:val="0"/>
        <w:keepLines w:val="0"/>
        <w:widowControl/>
        <w:suppressLineNumbers w:val="0"/>
        <w:spacing w:after="480" w:afterAutospacing="0"/>
        <w:jc w:val="both"/>
        <w:rPr>
          <w:rFonts w:hint="eastAsia" w:ascii="仿宋" w:hAnsi="仿宋" w:eastAsia="仿宋" w:cs="仿宋"/>
          <w:color w:val="auto"/>
          <w:sz w:val="28"/>
          <w:szCs w:val="28"/>
          <w:lang w:eastAsia="zh-Hans"/>
        </w:rPr>
      </w:pPr>
      <w:r>
        <w:rPr>
          <w:rFonts w:hint="eastAsia" w:ascii="仿宋" w:hAnsi="仿宋" w:eastAsia="仿宋" w:cs="仿宋"/>
          <w:color w:val="auto"/>
          <w:sz w:val="28"/>
          <w:szCs w:val="28"/>
        </w:rPr>
        <w:t>账</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号：</w:t>
      </w:r>
      <w:r>
        <w:rPr>
          <w:rFonts w:hint="eastAsia" w:ascii="仿宋" w:hAnsi="仿宋" w:eastAsia="仿宋" w:cs="仿宋"/>
          <w:b w:val="0"/>
          <w:bCs w:val="0"/>
          <w:i w:val="0"/>
          <w:iCs w:val="0"/>
          <w:spacing w:val="7"/>
          <w:sz w:val="32"/>
          <w:szCs w:val="32"/>
          <w:u w:val="single"/>
        </w:rPr>
        <w:t>2034 6003 1001 0000 0005 571</w:t>
      </w:r>
      <w:r>
        <w:rPr>
          <w:rFonts w:hint="eastAsia" w:ascii="仿宋" w:hAnsi="仿宋" w:eastAsia="仿宋" w:cs="仿宋"/>
          <w:color w:val="auto"/>
          <w:spacing w:val="20"/>
          <w:sz w:val="28"/>
          <w:szCs w:val="28"/>
          <w:lang w:eastAsia="zh-Hans"/>
        </w:rPr>
        <w:t>。</w:t>
      </w:r>
    </w:p>
    <w:p w14:paraId="0E59D341">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7.3  若乙方未能按本合同的规定向甲方支付租金，且保证金的金额不足以被扣划支付欠付租金时，</w:t>
      </w:r>
      <w:bookmarkStart w:id="11" w:name="auto_fouce_16"/>
      <w:r>
        <w:rPr>
          <w:rFonts w:hint="eastAsia" w:ascii="仿宋" w:hAnsi="仿宋" w:eastAsia="仿宋" w:cs="仿宋"/>
          <w:color w:val="auto"/>
          <w:sz w:val="28"/>
          <w:szCs w:val="28"/>
        </w:rPr>
        <w:t>甲方有权向乙方按所欠缴付租金总额的</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计算收取延期付款违约金，</w:t>
      </w:r>
      <w:r>
        <w:rPr>
          <w:rFonts w:hint="eastAsia" w:ascii="仿宋" w:hAnsi="仿宋" w:eastAsia="仿宋" w:cs="仿宋"/>
          <w:color w:val="auto"/>
          <w:sz w:val="28"/>
          <w:szCs w:val="28"/>
          <w:lang w:eastAsia="zh-CN"/>
        </w:rPr>
        <w:t>且每次违约最低违约金为人民币200元，总额不超过</w:t>
      </w:r>
      <w:r>
        <w:rPr>
          <w:rFonts w:hint="eastAsia" w:ascii="仿宋" w:hAnsi="仿宋" w:eastAsia="仿宋" w:cs="仿宋"/>
          <w:color w:val="auto"/>
          <w:sz w:val="28"/>
          <w:szCs w:val="28"/>
          <w:lang w:val="en-US" w:eastAsia="zh-CN"/>
        </w:rPr>
        <w:t>合同</w:t>
      </w:r>
      <w:r>
        <w:rPr>
          <w:rFonts w:hint="eastAsia" w:ascii="仿宋" w:hAnsi="仿宋" w:eastAsia="仿宋" w:cs="仿宋"/>
          <w:color w:val="auto"/>
          <w:sz w:val="28"/>
          <w:szCs w:val="28"/>
          <w:lang w:eastAsia="zh-CN"/>
        </w:rPr>
        <w:t>租金的30%，</w:t>
      </w:r>
      <w:r>
        <w:rPr>
          <w:rFonts w:hint="eastAsia" w:ascii="仿宋" w:hAnsi="仿宋" w:eastAsia="仿宋" w:cs="仿宋"/>
          <w:color w:val="auto"/>
          <w:sz w:val="28"/>
          <w:szCs w:val="28"/>
        </w:rPr>
        <w:t>直至乙方全数付清其所应付的租金之日为止。</w:t>
      </w:r>
      <w:bookmarkEnd w:id="11"/>
    </w:p>
    <w:p w14:paraId="1523C8CE">
      <w:pPr>
        <w:adjustRightInd w:val="0"/>
        <w:snapToGrid w:val="0"/>
        <w:spacing w:line="360" w:lineRule="auto"/>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7.4  若乙方欠缴租金达10天时，甲方除有权在书面告知乙方的情况下从保证金中扣除一笔相当于该欠缴之租金，该1</w:t>
      </w:r>
      <w:r>
        <w:rPr>
          <w:rFonts w:ascii="仿宋" w:hAnsi="仿宋" w:eastAsia="仿宋" w:cs="仿宋"/>
          <w:color w:val="auto"/>
          <w:sz w:val="28"/>
          <w:szCs w:val="28"/>
        </w:rPr>
        <w:t>0</w:t>
      </w:r>
      <w:r>
        <w:rPr>
          <w:rFonts w:hint="eastAsia" w:ascii="仿宋" w:hAnsi="仿宋" w:eastAsia="仿宋" w:cs="仿宋"/>
          <w:color w:val="auto"/>
          <w:sz w:val="28"/>
          <w:szCs w:val="28"/>
        </w:rPr>
        <w:t>天内及扣除</w:t>
      </w:r>
      <w:r>
        <w:rPr>
          <w:rFonts w:hint="eastAsia" w:ascii="仿宋" w:hAnsi="仿宋" w:eastAsia="仿宋" w:cs="仿宋"/>
          <w:color w:val="auto"/>
          <w:sz w:val="28"/>
          <w:szCs w:val="28"/>
          <w:lang w:val="en-US" w:eastAsia="zh-CN"/>
        </w:rPr>
        <w:t>保证</w:t>
      </w:r>
      <w:r>
        <w:rPr>
          <w:rFonts w:hint="eastAsia" w:ascii="仿宋" w:hAnsi="仿宋" w:eastAsia="仿宋" w:cs="仿宋"/>
          <w:color w:val="auto"/>
          <w:sz w:val="28"/>
          <w:szCs w:val="28"/>
        </w:rPr>
        <w:t>金后</w:t>
      </w:r>
      <w:r>
        <w:rPr>
          <w:rFonts w:hint="eastAsia" w:ascii="仿宋" w:hAnsi="仿宋" w:eastAsia="仿宋" w:cs="仿宋"/>
          <w:color w:val="auto"/>
          <w:sz w:val="28"/>
          <w:szCs w:val="28"/>
          <w:highlight w:val="none"/>
        </w:rPr>
        <w:t>，均不计算违约金</w:t>
      </w:r>
      <w:r>
        <w:rPr>
          <w:rFonts w:hint="eastAsia" w:ascii="仿宋" w:hAnsi="仿宋" w:eastAsia="仿宋" w:cs="仿宋"/>
          <w:color w:val="auto"/>
          <w:sz w:val="28"/>
          <w:szCs w:val="28"/>
        </w:rPr>
        <w:t>；</w:t>
      </w:r>
      <w:bookmarkStart w:id="12" w:name="auto_fouce_18"/>
      <w:bookmarkStart w:id="13" w:name="auto_fouce_17"/>
    </w:p>
    <w:p w14:paraId="0117EEC8">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乙方逾期支付租金超过15日的，甲方有权采取停水、停电等措施，且不视为甲方违约，但甲方应提前书面通知乙方。</w:t>
      </w:r>
      <w:bookmarkEnd w:id="12"/>
      <w:r>
        <w:rPr>
          <w:rFonts w:hint="eastAsia" w:ascii="仿宋" w:hAnsi="仿宋" w:eastAsia="仿宋" w:cs="仿宋"/>
          <w:color w:val="auto"/>
          <w:sz w:val="28"/>
          <w:szCs w:val="28"/>
        </w:rPr>
        <w:t>若乙方拖欠上述费用达30天，</w:t>
      </w:r>
      <w:r>
        <w:rPr>
          <w:rFonts w:hint="eastAsia" w:ascii="仿宋" w:hAnsi="仿宋" w:eastAsia="仿宋" w:cs="仿宋"/>
          <w:color w:val="auto"/>
          <w:sz w:val="28"/>
          <w:szCs w:val="28"/>
          <w:lang w:eastAsia="zh-CN"/>
        </w:rPr>
        <w:t>且经</w:t>
      </w:r>
      <w:r>
        <w:rPr>
          <w:rFonts w:hint="eastAsia" w:ascii="仿宋" w:hAnsi="仿宋" w:eastAsia="仿宋" w:cs="仿宋"/>
          <w:color w:val="auto"/>
          <w:sz w:val="28"/>
          <w:szCs w:val="28"/>
        </w:rPr>
        <w:t>甲方书面</w:t>
      </w:r>
      <w:r>
        <w:rPr>
          <w:rFonts w:hint="eastAsia" w:ascii="仿宋" w:hAnsi="仿宋" w:eastAsia="仿宋" w:cs="仿宋"/>
          <w:color w:val="auto"/>
          <w:sz w:val="28"/>
          <w:szCs w:val="28"/>
          <w:lang w:eastAsia="zh-CN"/>
        </w:rPr>
        <w:t>催</w:t>
      </w:r>
      <w:r>
        <w:rPr>
          <w:rFonts w:hint="eastAsia" w:ascii="仿宋" w:hAnsi="仿宋" w:eastAsia="仿宋" w:cs="仿宋"/>
          <w:color w:val="auto"/>
          <w:sz w:val="28"/>
          <w:szCs w:val="28"/>
        </w:rPr>
        <w:t>告</w:t>
      </w:r>
      <w:r>
        <w:rPr>
          <w:rFonts w:hint="eastAsia" w:ascii="仿宋" w:hAnsi="仿宋" w:eastAsia="仿宋" w:cs="仿宋"/>
          <w:color w:val="auto"/>
          <w:sz w:val="28"/>
          <w:szCs w:val="28"/>
          <w:lang w:eastAsia="zh-CN"/>
        </w:rPr>
        <w:t>后5个工作日内仍未支付，甲</w:t>
      </w:r>
      <w:r>
        <w:rPr>
          <w:rFonts w:hint="eastAsia" w:ascii="仿宋" w:hAnsi="仿宋" w:eastAsia="仿宋" w:cs="仿宋"/>
          <w:color w:val="auto"/>
          <w:sz w:val="28"/>
          <w:szCs w:val="28"/>
        </w:rPr>
        <w:t>方</w:t>
      </w:r>
      <w:r>
        <w:rPr>
          <w:rFonts w:hint="eastAsia" w:ascii="仿宋" w:hAnsi="仿宋" w:eastAsia="仿宋" w:cs="仿宋"/>
          <w:color w:val="auto"/>
          <w:sz w:val="28"/>
          <w:szCs w:val="28"/>
          <w:lang w:eastAsia="zh-CN"/>
        </w:rPr>
        <w:t>有权</w:t>
      </w:r>
      <w:r>
        <w:rPr>
          <w:rFonts w:hint="eastAsia" w:ascii="仿宋" w:hAnsi="仿宋" w:eastAsia="仿宋" w:cs="仿宋"/>
          <w:color w:val="auto"/>
          <w:sz w:val="28"/>
          <w:szCs w:val="28"/>
        </w:rPr>
        <w:t>终止</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解除</w:t>
      </w:r>
      <w:r>
        <w:rPr>
          <w:rFonts w:hint="eastAsia" w:ascii="仿宋" w:hAnsi="仿宋" w:eastAsia="仿宋" w:cs="仿宋"/>
          <w:color w:val="auto"/>
          <w:sz w:val="28"/>
          <w:szCs w:val="28"/>
        </w:rPr>
        <w:t>本合同</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甲方无需承担任何法律责任，并可向乙方追究违约责任</w:t>
      </w:r>
      <w:r>
        <w:rPr>
          <w:rFonts w:hint="eastAsia" w:ascii="仿宋" w:hAnsi="仿宋" w:eastAsia="仿宋" w:cs="仿宋"/>
          <w:color w:val="auto"/>
          <w:sz w:val="28"/>
          <w:szCs w:val="28"/>
        </w:rPr>
        <w:t>。</w:t>
      </w:r>
      <w:bookmarkEnd w:id="13"/>
    </w:p>
    <w:p w14:paraId="13162583">
      <w:pPr>
        <w:adjustRightInd w:val="0"/>
        <w:snapToGrid w:val="0"/>
        <w:spacing w:line="360" w:lineRule="auto"/>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8. 保证金</w:t>
      </w:r>
    </w:p>
    <w:p w14:paraId="20D7A463">
      <w:pPr>
        <w:adjustRightInd w:val="0"/>
        <w:snapToGrid w:val="0"/>
        <w:spacing w:line="360" w:lineRule="auto"/>
        <w:ind w:firstLine="560" w:firstLineChars="200"/>
        <w:jc w:val="left"/>
        <w:rPr>
          <w:rFonts w:hint="eastAsia" w:ascii="仿宋" w:hAnsi="仿宋" w:eastAsia="仿宋" w:cs="仿宋"/>
          <w:b/>
          <w:bCs/>
          <w:color w:val="auto"/>
          <w:sz w:val="28"/>
          <w:szCs w:val="28"/>
        </w:rPr>
      </w:pPr>
      <w:r>
        <w:rPr>
          <w:rFonts w:hint="eastAsia" w:ascii="仿宋" w:hAnsi="仿宋" w:eastAsia="仿宋" w:cs="仿宋"/>
          <w:color w:val="auto"/>
          <w:sz w:val="28"/>
          <w:szCs w:val="28"/>
        </w:rPr>
        <w:t>8.1  在本合同签订之日起的</w:t>
      </w:r>
      <w:r>
        <w:rPr>
          <w:rFonts w:hint="eastAsia" w:ascii="仿宋" w:hAnsi="仿宋" w:eastAsia="仿宋" w:cs="仿宋"/>
          <w:color w:val="auto"/>
          <w:sz w:val="28"/>
          <w:szCs w:val="28"/>
          <w:lang w:val="en-US" w:eastAsia="zh-CN"/>
        </w:rPr>
        <w:t>7个工作</w:t>
      </w:r>
      <w:r>
        <w:rPr>
          <w:rFonts w:hint="eastAsia" w:ascii="仿宋" w:hAnsi="仿宋" w:eastAsia="仿宋" w:cs="仿宋"/>
          <w:color w:val="auto"/>
          <w:sz w:val="28"/>
          <w:szCs w:val="28"/>
          <w:lang w:eastAsia="zh-Hans"/>
        </w:rPr>
        <w:t>日</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Hans"/>
        </w:rPr>
        <w:t>，</w:t>
      </w:r>
      <w:r>
        <w:rPr>
          <w:rFonts w:hint="eastAsia" w:ascii="仿宋" w:hAnsi="仿宋" w:eastAsia="仿宋" w:cs="仿宋"/>
          <w:color w:val="auto"/>
          <w:sz w:val="28"/>
          <w:szCs w:val="28"/>
        </w:rPr>
        <w:t>乙方向甲方交纳履约保证金</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元，甲方应在收到该保证金后向乙方开具保证金收取凭证，</w:t>
      </w:r>
      <w:bookmarkStart w:id="14" w:name="auto_fouce_20"/>
      <w:r>
        <w:rPr>
          <w:rFonts w:hint="eastAsia" w:ascii="仿宋" w:hAnsi="仿宋" w:eastAsia="仿宋" w:cs="仿宋"/>
          <w:color w:val="auto"/>
          <w:sz w:val="28"/>
          <w:szCs w:val="28"/>
        </w:rPr>
        <w:t>该保证金在合同期满后</w:t>
      </w:r>
      <w:r>
        <w:rPr>
          <w:rFonts w:hint="eastAsia" w:ascii="仿宋" w:hAnsi="仿宋" w:eastAsia="仿宋" w:cs="仿宋"/>
          <w:color w:val="auto"/>
          <w:sz w:val="28"/>
          <w:szCs w:val="28"/>
          <w:lang w:eastAsia="zh-CN"/>
        </w:rPr>
        <w:t>，甲方有权对</w:t>
      </w:r>
      <w:r>
        <w:rPr>
          <w:rFonts w:hint="eastAsia" w:ascii="仿宋" w:hAnsi="仿宋" w:eastAsia="仿宋" w:cs="仿宋"/>
          <w:color w:val="auto"/>
          <w:sz w:val="28"/>
          <w:szCs w:val="28"/>
        </w:rPr>
        <w:t>乙方</w:t>
      </w:r>
      <w:r>
        <w:rPr>
          <w:rFonts w:hint="eastAsia" w:ascii="仿宋" w:hAnsi="仿宋" w:eastAsia="仿宋" w:cs="仿宋"/>
          <w:color w:val="auto"/>
          <w:sz w:val="28"/>
          <w:szCs w:val="28"/>
          <w:lang w:eastAsia="zh-CN"/>
        </w:rPr>
        <w:t>所有应付费用、场地恢复</w:t>
      </w:r>
      <w:r>
        <w:rPr>
          <w:rFonts w:hint="eastAsia" w:ascii="仿宋" w:hAnsi="仿宋" w:eastAsia="仿宋" w:cs="仿宋"/>
          <w:color w:val="auto"/>
          <w:sz w:val="28"/>
          <w:szCs w:val="28"/>
        </w:rPr>
        <w:t>情</w:t>
      </w:r>
      <w:r>
        <w:rPr>
          <w:rFonts w:hint="eastAsia" w:ascii="仿宋" w:hAnsi="仿宋" w:eastAsia="仿宋" w:cs="仿宋"/>
          <w:color w:val="auto"/>
          <w:sz w:val="28"/>
          <w:szCs w:val="28"/>
          <w:lang w:eastAsia="zh-CN"/>
        </w:rPr>
        <w:t>况等进行全面核查，确认</w:t>
      </w:r>
      <w:r>
        <w:rPr>
          <w:rFonts w:hint="eastAsia" w:ascii="仿宋" w:hAnsi="仿宋" w:eastAsia="仿宋" w:cs="仿宋"/>
          <w:color w:val="auto"/>
          <w:sz w:val="28"/>
          <w:szCs w:val="28"/>
        </w:rPr>
        <w:t>无</w:t>
      </w:r>
      <w:r>
        <w:rPr>
          <w:rFonts w:hint="eastAsia" w:ascii="仿宋" w:hAnsi="仿宋" w:eastAsia="仿宋" w:cs="仿宋"/>
          <w:color w:val="auto"/>
          <w:sz w:val="28"/>
          <w:szCs w:val="28"/>
          <w:lang w:eastAsia="zh-CN"/>
        </w:rPr>
        <w:t>任何未</w:t>
      </w:r>
      <w:r>
        <w:rPr>
          <w:rFonts w:hint="eastAsia" w:ascii="仿宋" w:hAnsi="仿宋" w:eastAsia="仿宋" w:cs="仿宋"/>
          <w:color w:val="auto"/>
          <w:sz w:val="28"/>
          <w:szCs w:val="28"/>
        </w:rPr>
        <w:t>结费用</w:t>
      </w:r>
      <w:r>
        <w:rPr>
          <w:rFonts w:hint="eastAsia" w:ascii="仿宋" w:hAnsi="仿宋" w:eastAsia="仿宋" w:cs="仿宋"/>
          <w:color w:val="auto"/>
          <w:sz w:val="28"/>
          <w:szCs w:val="28"/>
          <w:lang w:eastAsia="zh-CN"/>
        </w:rPr>
        <w:t>、损害、违约，且租赁场所恢复原状后，方可</w:t>
      </w:r>
      <w:r>
        <w:rPr>
          <w:rFonts w:hint="eastAsia" w:ascii="仿宋" w:hAnsi="仿宋" w:eastAsia="仿宋" w:cs="仿宋"/>
          <w:color w:val="auto"/>
          <w:sz w:val="28"/>
          <w:szCs w:val="28"/>
        </w:rPr>
        <w:t>无息退还</w:t>
      </w:r>
      <w:r>
        <w:rPr>
          <w:rFonts w:hint="eastAsia" w:ascii="仿宋" w:hAnsi="仿宋" w:eastAsia="仿宋" w:cs="仿宋"/>
          <w:color w:val="auto"/>
          <w:sz w:val="28"/>
          <w:szCs w:val="28"/>
          <w:lang w:eastAsia="zh-CN"/>
        </w:rPr>
        <w:t>保证金</w:t>
      </w:r>
      <w:r>
        <w:rPr>
          <w:rFonts w:hint="eastAsia" w:ascii="仿宋" w:hAnsi="仿宋" w:eastAsia="仿宋" w:cs="仿宋"/>
          <w:color w:val="auto"/>
          <w:sz w:val="28"/>
          <w:szCs w:val="28"/>
        </w:rPr>
        <w:t>。</w:t>
      </w:r>
      <w:bookmarkEnd w:id="14"/>
      <w:r>
        <w:rPr>
          <w:rFonts w:hint="eastAsia" w:ascii="仿宋" w:hAnsi="仿宋" w:eastAsia="仿宋" w:cs="仿宋"/>
          <w:b w:val="0"/>
          <w:bCs w:val="0"/>
          <w:color w:val="auto"/>
          <w:sz w:val="28"/>
          <w:szCs w:val="28"/>
        </w:rPr>
        <w:t>如乙方</w:t>
      </w:r>
      <w:r>
        <w:rPr>
          <w:rFonts w:hint="eastAsia" w:ascii="仿宋" w:hAnsi="仿宋" w:eastAsia="仿宋" w:cs="仿宋"/>
          <w:b w:val="0"/>
          <w:bCs w:val="0"/>
          <w:color w:val="auto"/>
          <w:sz w:val="28"/>
          <w:szCs w:val="28"/>
          <w:lang w:val="en-US" w:eastAsia="zh-CN"/>
        </w:rPr>
        <w:t>违约则履约保证金不予退还，抵扣违约金或欠付的租金等属于应当由乙方支付的费用</w:t>
      </w:r>
      <w:r>
        <w:rPr>
          <w:rFonts w:hint="eastAsia" w:ascii="仿宋" w:hAnsi="仿宋" w:eastAsia="仿宋" w:cs="仿宋"/>
          <w:b w:val="0"/>
          <w:bCs w:val="0"/>
          <w:color w:val="auto"/>
          <w:sz w:val="28"/>
          <w:szCs w:val="28"/>
        </w:rPr>
        <w:t>。</w:t>
      </w:r>
    </w:p>
    <w:p w14:paraId="51D69F13">
      <w:pPr>
        <w:adjustRightInd w:val="0"/>
        <w:snapToGrid w:val="0"/>
        <w:spacing w:line="360" w:lineRule="auto"/>
        <w:ind w:firstLine="560" w:firstLineChars="200"/>
        <w:jc w:val="left"/>
        <w:rPr>
          <w:rFonts w:hint="eastAsia" w:ascii="仿宋" w:hAnsi="仿宋" w:eastAsia="仿宋" w:cs="仿宋"/>
          <w:color w:val="auto"/>
          <w:sz w:val="28"/>
          <w:szCs w:val="28"/>
          <w:lang w:eastAsia="zh-CN"/>
        </w:rPr>
      </w:pPr>
      <w:bookmarkStart w:id="15" w:name="auto_fouce_21"/>
      <w:r>
        <w:rPr>
          <w:rFonts w:hint="eastAsia" w:ascii="仿宋" w:hAnsi="仿宋" w:eastAsia="仿宋" w:cs="仿宋"/>
          <w:color w:val="auto"/>
          <w:sz w:val="28"/>
          <w:szCs w:val="28"/>
        </w:rPr>
        <w:t>8.</w:t>
      </w:r>
      <w:r>
        <w:rPr>
          <w:rFonts w:ascii="仿宋" w:hAnsi="仿宋" w:eastAsia="仿宋" w:cs="仿宋"/>
          <w:color w:val="auto"/>
          <w:sz w:val="28"/>
          <w:szCs w:val="28"/>
        </w:rPr>
        <w:t>2</w:t>
      </w:r>
      <w:r>
        <w:rPr>
          <w:rFonts w:hint="eastAsia" w:ascii="仿宋" w:hAnsi="仿宋" w:eastAsia="仿宋" w:cs="仿宋"/>
          <w:color w:val="auto"/>
          <w:sz w:val="28"/>
          <w:szCs w:val="28"/>
        </w:rPr>
        <w:t xml:space="preserve">  在承租期内，若乙方拖欠甲方之租金及其延期付款违约金，或因乙方违反本合同或由乙方的过错，而对甲方造成损失的，甲方有权按本合同相应条款的约定终止</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解除</w:t>
      </w:r>
      <w:r>
        <w:rPr>
          <w:rFonts w:hint="eastAsia" w:ascii="仿宋" w:hAnsi="仿宋" w:eastAsia="仿宋" w:cs="仿宋"/>
          <w:color w:val="auto"/>
          <w:sz w:val="28"/>
          <w:szCs w:val="28"/>
        </w:rPr>
        <w:t>本合同，或在书面告知乙方的情况下从保证金中扣除一笔相等于该损失金额的款项作为乙方的赔偿金；</w:t>
      </w:r>
      <w:bookmarkStart w:id="16" w:name="auto_fouce_22"/>
    </w:p>
    <w:p w14:paraId="27EC5063">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若保证金累计被扣划达总额50%时，甲方有权要求乙方在7日内将保证金恢复至初始金额。</w:t>
      </w:r>
      <w:bookmarkEnd w:id="16"/>
      <w:r>
        <w:rPr>
          <w:rFonts w:hint="eastAsia" w:ascii="仿宋" w:hAnsi="仿宋" w:eastAsia="仿宋" w:cs="仿宋"/>
          <w:color w:val="auto"/>
          <w:sz w:val="28"/>
          <w:szCs w:val="28"/>
        </w:rPr>
        <w:t>甲方在保证金中扣除前述赔偿金或按本合同第7</w:t>
      </w:r>
      <w:r>
        <w:rPr>
          <w:rFonts w:ascii="仿宋" w:hAnsi="仿宋" w:eastAsia="仿宋" w:cs="仿宋"/>
          <w:color w:val="auto"/>
          <w:sz w:val="28"/>
          <w:szCs w:val="28"/>
        </w:rPr>
        <w:t>.4</w:t>
      </w:r>
      <w:r>
        <w:rPr>
          <w:rFonts w:hint="eastAsia" w:ascii="仿宋" w:hAnsi="仿宋" w:eastAsia="仿宋" w:cs="仿宋"/>
          <w:color w:val="auto"/>
          <w:sz w:val="28"/>
          <w:szCs w:val="28"/>
        </w:rPr>
        <w:t>条的约定扣除租金后，乙方应在</w:t>
      </w:r>
      <w:r>
        <w:rPr>
          <w:rFonts w:hint="eastAsia" w:ascii="仿宋" w:hAnsi="仿宋" w:eastAsia="仿宋" w:cs="仿宋"/>
          <w:color w:val="auto"/>
          <w:sz w:val="28"/>
          <w:szCs w:val="28"/>
          <w:lang w:eastAsia="zh-CN"/>
        </w:rPr>
        <w:t>7个工作日</w:t>
      </w:r>
      <w:r>
        <w:rPr>
          <w:rFonts w:hint="eastAsia" w:ascii="仿宋" w:hAnsi="仿宋" w:eastAsia="仿宋" w:cs="仿宋"/>
          <w:color w:val="auto"/>
          <w:sz w:val="28"/>
          <w:szCs w:val="28"/>
        </w:rPr>
        <w:t>内补足</w:t>
      </w:r>
      <w:r>
        <w:rPr>
          <w:rFonts w:hint="eastAsia" w:ascii="仿宋" w:hAnsi="仿宋" w:eastAsia="仿宋" w:cs="仿宋"/>
          <w:color w:val="auto"/>
          <w:sz w:val="28"/>
          <w:szCs w:val="28"/>
          <w:lang w:eastAsia="zh-CN"/>
        </w:rPr>
        <w:t>至初始</w:t>
      </w:r>
      <w:r>
        <w:rPr>
          <w:rFonts w:hint="eastAsia" w:ascii="仿宋" w:hAnsi="仿宋" w:eastAsia="仿宋" w:cs="仿宋"/>
          <w:color w:val="auto"/>
          <w:sz w:val="28"/>
          <w:szCs w:val="28"/>
        </w:rPr>
        <w:t>保证金</w:t>
      </w:r>
      <w:r>
        <w:rPr>
          <w:rFonts w:hint="eastAsia" w:ascii="仿宋" w:hAnsi="仿宋" w:eastAsia="仿宋" w:cs="仿宋"/>
          <w:color w:val="auto"/>
          <w:sz w:val="28"/>
          <w:szCs w:val="28"/>
          <w:lang w:eastAsia="zh-CN"/>
        </w:rPr>
        <w:t>额度，</w:t>
      </w:r>
      <w:r>
        <w:rPr>
          <w:rFonts w:hint="eastAsia" w:ascii="仿宋" w:hAnsi="仿宋" w:eastAsia="仿宋" w:cs="仿宋"/>
          <w:color w:val="auto"/>
          <w:sz w:val="28"/>
          <w:szCs w:val="28"/>
        </w:rPr>
        <w:t>如乙方未能在上述期限内补足所扣除部分，甲方有权终止合同并收回承租场所，乙方承担违约责任。</w:t>
      </w:r>
      <w:bookmarkEnd w:id="15"/>
    </w:p>
    <w:p w14:paraId="38F150EE">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8.</w:t>
      </w:r>
      <w:r>
        <w:rPr>
          <w:rFonts w:ascii="仿宋" w:hAnsi="仿宋" w:eastAsia="仿宋" w:cs="仿宋"/>
          <w:color w:val="auto"/>
          <w:sz w:val="28"/>
          <w:szCs w:val="28"/>
        </w:rPr>
        <w:t>3</w:t>
      </w:r>
      <w:r>
        <w:rPr>
          <w:rFonts w:hint="eastAsia" w:ascii="仿宋" w:hAnsi="仿宋" w:eastAsia="仿宋" w:cs="仿宋"/>
          <w:color w:val="auto"/>
          <w:sz w:val="28"/>
          <w:szCs w:val="28"/>
        </w:rPr>
        <w:t xml:space="preserve">  承租期内，保证金将由甲方保管，并且不需向乙方支付利息。</w:t>
      </w:r>
    </w:p>
    <w:p w14:paraId="578A3749">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8.</w:t>
      </w:r>
      <w:r>
        <w:rPr>
          <w:rFonts w:ascii="仿宋" w:hAnsi="仿宋" w:eastAsia="仿宋" w:cs="仿宋"/>
          <w:color w:val="auto"/>
          <w:sz w:val="28"/>
          <w:szCs w:val="28"/>
        </w:rPr>
        <w:t>4</w:t>
      </w:r>
      <w:r>
        <w:rPr>
          <w:rFonts w:hint="eastAsia" w:ascii="仿宋" w:hAnsi="仿宋" w:eastAsia="仿宋" w:cs="仿宋"/>
          <w:color w:val="auto"/>
          <w:sz w:val="28"/>
          <w:szCs w:val="28"/>
        </w:rPr>
        <w:t xml:space="preserve">  在本合同签订后，</w:t>
      </w:r>
      <w:bookmarkStart w:id="17" w:name="auto_fouce_23"/>
      <w:r>
        <w:rPr>
          <w:rFonts w:hint="eastAsia" w:ascii="仿宋" w:hAnsi="仿宋" w:eastAsia="仿宋" w:cs="仿宋"/>
          <w:color w:val="auto"/>
          <w:sz w:val="28"/>
          <w:szCs w:val="28"/>
        </w:rPr>
        <w:t>乙方无正当理由，提出提前终止本合同，除甲方收取乙方已支付的保证金不予退还外，乙方还应向甲方支付</w:t>
      </w:r>
      <w:r>
        <w:rPr>
          <w:rFonts w:hint="eastAsia" w:ascii="仿宋" w:hAnsi="仿宋" w:eastAsia="仿宋" w:cs="仿宋"/>
          <w:color w:val="auto"/>
          <w:sz w:val="28"/>
          <w:szCs w:val="28"/>
          <w:lang w:eastAsia="zh-CN"/>
        </w:rPr>
        <w:t>相当于三个月租金的违约金，并赔偿</w:t>
      </w:r>
      <w:r>
        <w:rPr>
          <w:rFonts w:hint="eastAsia" w:ascii="仿宋" w:hAnsi="仿宋" w:eastAsia="仿宋" w:cs="仿宋"/>
          <w:color w:val="auto"/>
          <w:sz w:val="28"/>
          <w:szCs w:val="28"/>
        </w:rPr>
        <w:t>由此给甲方造成的实际损失。</w:t>
      </w:r>
      <w:bookmarkEnd w:id="17"/>
    </w:p>
    <w:p w14:paraId="3AD528CB">
      <w:pPr>
        <w:adjustRightInd w:val="0"/>
        <w:snapToGrid w:val="0"/>
        <w:spacing w:line="360" w:lineRule="auto"/>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9.  承租场所的用途</w:t>
      </w:r>
    </w:p>
    <w:p w14:paraId="74405438">
      <w:pPr>
        <w:adjustRightInd w:val="0"/>
        <w:snapToGrid w:val="0"/>
        <w:spacing w:line="360" w:lineRule="auto"/>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 xml:space="preserve">9.1 </w:t>
      </w:r>
      <w:bookmarkStart w:id="18" w:name="auto_fouce_25"/>
      <w:r>
        <w:rPr>
          <w:rFonts w:hint="eastAsia" w:ascii="仿宋" w:hAnsi="仿宋" w:eastAsia="仿宋" w:cs="仿宋"/>
          <w:color w:val="auto"/>
          <w:sz w:val="28"/>
          <w:szCs w:val="28"/>
        </w:rPr>
        <w:t>乙方不得利用房屋进行任何违法活动，所发生违法行为与甲方无关。</w:t>
      </w:r>
      <w:r>
        <w:rPr>
          <w:rFonts w:hint="eastAsia" w:ascii="仿宋" w:hAnsi="仿宋" w:eastAsia="仿宋" w:cs="仿宋"/>
          <w:color w:val="auto"/>
          <w:sz w:val="28"/>
          <w:szCs w:val="28"/>
          <w:lang w:eastAsia="zh-CN"/>
        </w:rPr>
        <w:t>乙方应严格按照甲方批准的经营范围和用途使用承租场所，未经甲方书面同意不得变更经营项目或用途，甲方有权解除合同并追究</w:t>
      </w:r>
      <w:r>
        <w:rPr>
          <w:rFonts w:hint="eastAsia" w:ascii="仿宋" w:hAnsi="仿宋" w:eastAsia="仿宋" w:cs="仿宋"/>
          <w:color w:val="auto"/>
          <w:sz w:val="28"/>
          <w:szCs w:val="28"/>
          <w:lang w:val="en-US" w:eastAsia="zh-CN"/>
        </w:rPr>
        <w:t>违约</w:t>
      </w:r>
      <w:r>
        <w:rPr>
          <w:rFonts w:hint="eastAsia" w:ascii="仿宋" w:hAnsi="仿宋" w:eastAsia="仿宋" w:cs="仿宋"/>
          <w:color w:val="auto"/>
          <w:sz w:val="28"/>
          <w:szCs w:val="28"/>
          <w:lang w:eastAsia="zh-CN"/>
        </w:rPr>
        <w:t>责任。</w:t>
      </w:r>
      <w:bookmarkEnd w:id="18"/>
    </w:p>
    <w:p w14:paraId="13A3D226">
      <w:pPr>
        <w:adjustRightInd w:val="0"/>
        <w:snapToGrid w:val="0"/>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9.2承租场所的所有外立面、公共区域由甲方统一管理，</w:t>
      </w:r>
      <w:bookmarkStart w:id="19" w:name="auto_fouce_26"/>
      <w:r>
        <w:rPr>
          <w:rFonts w:hint="eastAsia" w:ascii="仿宋" w:hAnsi="仿宋" w:eastAsia="仿宋" w:cs="仿宋"/>
          <w:color w:val="auto"/>
          <w:sz w:val="28"/>
          <w:szCs w:val="28"/>
        </w:rPr>
        <w:t>乙方在承租场所的外立面、公共区域的所有布置包括广告宣传、灯箱招牌标记、装饰、旗帜、报、橱窗和露天桌椅等户外设施的陈立等均须事先征得甲方的书面认可，以保证商业用房的良好形象和对外统一的风格。</w:t>
      </w:r>
      <w:bookmarkEnd w:id="19"/>
      <w:r>
        <w:rPr>
          <w:rFonts w:hint="eastAsia" w:ascii="仿宋" w:hAnsi="仿宋" w:eastAsia="仿宋" w:cs="仿宋"/>
          <w:color w:val="auto"/>
          <w:sz w:val="28"/>
          <w:szCs w:val="28"/>
        </w:rPr>
        <w:t>对乙方擅自设立的广告宣传、灯箱招牌标记、装饰、旗帜、报、橱窗和露天桌椅等户外设施，甲方有权拆除、清理，由此产生的费用由乙方承担。</w:t>
      </w:r>
      <w:r>
        <w:rPr>
          <w:rFonts w:hint="eastAsia" w:ascii="仿宋" w:hAnsi="仿宋" w:eastAsia="仿宋" w:cs="仿宋"/>
          <w:color w:val="auto"/>
          <w:sz w:val="28"/>
          <w:szCs w:val="28"/>
          <w:lang w:val="en-US" w:eastAsia="zh-CN"/>
        </w:rPr>
        <w:t>也可以据此解除合同，无需承担任何法律责任。</w:t>
      </w:r>
    </w:p>
    <w:p w14:paraId="2919D1B2">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9.3承租场所内的清扫、清洁，和餐饮类承租户所产生的食品垃圾等由乙方自行负责并承担费用。</w:t>
      </w:r>
    </w:p>
    <w:p w14:paraId="2AEE4ADF">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9.4 非经甲方书面特别允许，乙方除了注明乙方在承租场所经营的地址时可使用甲方名称外，不得使用甲方的名称或其标记。</w:t>
      </w:r>
    </w:p>
    <w:p w14:paraId="0AE5A1B2">
      <w:pPr>
        <w:adjustRightInd w:val="0"/>
        <w:snapToGrid w:val="0"/>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9.5非经甲方的书面允许，乙方不得在租赁场所之外的公共区域从事经营活动和促销活动。</w:t>
      </w:r>
    </w:p>
    <w:p w14:paraId="75BCE3E5">
      <w:pPr>
        <w:adjustRightInd w:val="0"/>
        <w:snapToGrid w:val="0"/>
        <w:spacing w:line="360" w:lineRule="auto"/>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10.  甲方义务</w:t>
      </w:r>
    </w:p>
    <w:p w14:paraId="75C036BB">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10.1  甲方有全部的法定权利、权限和能力签署本合同和承担本租赁合同所保证的责任和义务。</w:t>
      </w:r>
    </w:p>
    <w:p w14:paraId="67BFE4CF">
      <w:pPr>
        <w:adjustRightInd w:val="0"/>
        <w:snapToGrid w:val="0"/>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10.</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 xml:space="preserve">  合同期内，如因该商业项目整体需要进行基建维修，应提前十五天通知乙方，</w:t>
      </w:r>
      <w:r>
        <w:rPr>
          <w:rFonts w:hint="eastAsia" w:ascii="仿宋" w:hAnsi="仿宋" w:eastAsia="仿宋" w:cs="仿宋"/>
          <w:color w:val="auto"/>
          <w:sz w:val="28"/>
          <w:szCs w:val="28"/>
          <w:lang w:eastAsia="zh-Hans"/>
        </w:rPr>
        <w:t>乙方需无条件予以配合</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乙方不配合应赔偿甲方并承担违约责任。</w:t>
      </w:r>
    </w:p>
    <w:p w14:paraId="19F3BF5D">
      <w:pPr>
        <w:adjustRightInd w:val="0"/>
        <w:snapToGrid w:val="0"/>
        <w:spacing w:line="360" w:lineRule="auto"/>
        <w:ind w:firstLine="562" w:firstLineChars="200"/>
        <w:jc w:val="left"/>
        <w:rPr>
          <w:rFonts w:hint="eastAsia" w:ascii="仿宋" w:hAnsi="仿宋" w:eastAsia="仿宋" w:cs="仿宋"/>
          <w:color w:val="auto"/>
          <w:sz w:val="28"/>
          <w:szCs w:val="28"/>
        </w:rPr>
      </w:pPr>
      <w:r>
        <w:rPr>
          <w:rFonts w:hint="eastAsia" w:ascii="仿宋" w:hAnsi="仿宋" w:eastAsia="仿宋" w:cs="仿宋"/>
          <w:b/>
          <w:bCs/>
          <w:color w:val="auto"/>
          <w:sz w:val="28"/>
          <w:szCs w:val="28"/>
        </w:rPr>
        <w:t>11.</w:t>
      </w:r>
      <w:r>
        <w:rPr>
          <w:rFonts w:hint="eastAsia" w:ascii="仿宋" w:hAnsi="仿宋" w:eastAsia="仿宋" w:cs="仿宋"/>
          <w:color w:val="auto"/>
          <w:sz w:val="28"/>
          <w:szCs w:val="28"/>
        </w:rPr>
        <w:t xml:space="preserve"> </w:t>
      </w:r>
      <w:r>
        <w:rPr>
          <w:rFonts w:hint="eastAsia" w:ascii="仿宋" w:hAnsi="仿宋" w:eastAsia="仿宋" w:cs="仿宋"/>
          <w:b/>
          <w:bCs/>
          <w:color w:val="auto"/>
          <w:sz w:val="28"/>
          <w:szCs w:val="28"/>
        </w:rPr>
        <w:t>乙方义务</w:t>
      </w:r>
    </w:p>
    <w:p w14:paraId="629DC2A9">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11.1  乙方有全部的法定权利和权限签署本合同和承担本租赁合同所保证的责任和义务。</w:t>
      </w:r>
    </w:p>
    <w:p w14:paraId="479CC45F">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11.2  乙方在甲方场地经营期间（含本合同签订之前及之后）所发售、发放之优惠卡、贵宾卡、优惠券及其他一切有价凭证，由乙方自行承担所有法律责任，与甲方无关。</w:t>
      </w:r>
    </w:p>
    <w:p w14:paraId="1387455F">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11.3  支付款项</w:t>
      </w:r>
    </w:p>
    <w:p w14:paraId="08187A01">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及时缴付及补足本合同下的租金</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保证金以及其他应付费用。在租赁期间，乙方应付之租金，将不会因乙方自己原因导致停止使用该铺面而减免或免收。</w:t>
      </w:r>
    </w:p>
    <w:p w14:paraId="18FCB4AE">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11.4 申办手续</w:t>
      </w:r>
    </w:p>
    <w:p w14:paraId="29A10C49">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11.4.1 乙方需自行办理有关登记、注册、所租商铺装修、装饰、广告设置及其他与该铺位有关的工商、税务、城建、规划、环保、卫生、公交、消防等执照、许可或手续。</w:t>
      </w:r>
    </w:p>
    <w:p w14:paraId="080C0C5A">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11.4.2 乙方应具备有效的营业执照并办妥在所租商业用房合法经营的一切手续，在执照上规定的经营范围内按本合同约定的用途进行合法的经营活动。</w:t>
      </w:r>
    </w:p>
    <w:p w14:paraId="3347722C">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11.5 使用所租商业</w:t>
      </w:r>
    </w:p>
    <w:p w14:paraId="3E1AEE30">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11.5.1 乙方必须严守政府有关部门对所租商铺及乙方的行为、经营活动发出的指示，如有违反而导致甲方蒙受实际损失，一概由乙方赔偿。</w:t>
      </w:r>
    </w:p>
    <w:p w14:paraId="7163151A">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11.5.2 乙方有责任在知晓的情况下将任何对所租商铺、该商业项目或人身造成伤害的可能性、所租商铺内部设施、设备的损坏及突发的意外事件及时报告甲方。</w:t>
      </w:r>
    </w:p>
    <w:p w14:paraId="4BD99730">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11.5.3 未经甲方事先书面同意，不得将超过设计负荷重量的任何物品安置于所租商铺内。</w:t>
      </w:r>
    </w:p>
    <w:p w14:paraId="7FF63C2B">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11.5.4不得进行任何可能对甲方或该商业项目其他使用者造成损害或滋扰的活动。</w:t>
      </w:r>
    </w:p>
    <w:p w14:paraId="2615AB41">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11.5.5 乙方可以使用该商业项目的名义指示所租商铺的具体地点。除此之外，乙方不得使用该商业项目的名字或图片等资料进行任何包含商业目的的活动。</w:t>
      </w:r>
    </w:p>
    <w:p w14:paraId="076EECCF">
      <w:pPr>
        <w:adjustRightInd w:val="0"/>
        <w:snapToGrid w:val="0"/>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11.6 使用公共设施、设备时，乙方及其被许可人不得移动、关闭、干扰、更换、取消及其破坏任何消防器材和设施。</w:t>
      </w:r>
    </w:p>
    <w:p w14:paraId="38468F0A">
      <w:pPr>
        <w:tabs>
          <w:tab w:val="left" w:pos="709"/>
        </w:tabs>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11.7 维护保养</w:t>
      </w:r>
    </w:p>
    <w:p w14:paraId="54160082">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乙方及其被许可人必须妥善使用下水排淤管道(如有)，防止阻塞。若发生阻塞时，乙方应及时进行疏通，一切费用支出由乙方承担。</w:t>
      </w:r>
    </w:p>
    <w:p w14:paraId="02809C89">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所租商铺内若有公共设备管井口、水管、闸阀、水龙头等设备(如有)出现故障，乙方应及时报告甲方，由甲方向有关单位或部门反应情况，维修所产生的费用，根据实际情况界定费用的承担。</w:t>
      </w:r>
    </w:p>
    <w:p w14:paraId="116ED3A0">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乙方自有电器设备发生故障并足以影响该商业项目其他电器线路时，应即时向甲方报告,并自行安排专业人员维修故障的自用电器设备</w:t>
      </w:r>
      <w:r>
        <w:rPr>
          <w:rFonts w:hint="eastAsia" w:ascii="仿宋" w:hAnsi="仿宋" w:eastAsia="仿宋" w:cs="仿宋"/>
          <w:color w:val="auto"/>
          <w:sz w:val="28"/>
          <w:szCs w:val="28"/>
          <w:lang w:eastAsia="zh-Hans"/>
        </w:rPr>
        <w:t>及承担相关费用</w:t>
      </w:r>
      <w:r>
        <w:rPr>
          <w:rFonts w:hint="eastAsia" w:ascii="仿宋" w:hAnsi="仿宋" w:eastAsia="仿宋" w:cs="仿宋"/>
          <w:color w:val="auto"/>
          <w:sz w:val="28"/>
          <w:szCs w:val="28"/>
        </w:rPr>
        <w:t>。</w:t>
      </w:r>
    </w:p>
    <w:p w14:paraId="05580B2A">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乙方应对甲方的常规检查和设备维修保养给予协助;因乙方或其顾客造成该铺位(包括建筑结构)或设备损坏,由乙方负责维修及承担维修费用，若造成其他损失的还应承担赔偿责任。</w:t>
      </w:r>
    </w:p>
    <w:p w14:paraId="0271672D">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11.8 消防及安全</w:t>
      </w:r>
    </w:p>
    <w:p w14:paraId="44D23BC6">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11.8.1 所租商铺须遵守保险公司和消防部门建议，配备足够的消防设备，并保持该等消防设备处于有效使用状态。</w:t>
      </w:r>
    </w:p>
    <w:p w14:paraId="345AD007">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11.8.2 乙方对自身及其被许可使用所租商铺之人士的人身及财产安全负有完全的责任。如因乙方及其被许可人疏忽或蓄意之行为，导致任何人士身体受到伤害或导致第三者财物受到损害，</w:t>
      </w:r>
      <w:r>
        <w:rPr>
          <w:rFonts w:hint="eastAsia" w:ascii="仿宋" w:hAnsi="仿宋" w:eastAsia="仿宋" w:cs="仿宋"/>
          <w:color w:val="auto"/>
          <w:sz w:val="28"/>
          <w:szCs w:val="28"/>
          <w:lang w:eastAsia="zh-Hans"/>
        </w:rPr>
        <w:t>由乙方自行承担全部法律责任；如</w:t>
      </w:r>
      <w:r>
        <w:rPr>
          <w:rFonts w:hint="eastAsia" w:ascii="仿宋" w:hAnsi="仿宋" w:eastAsia="仿宋" w:cs="仿宋"/>
          <w:color w:val="auto"/>
          <w:sz w:val="28"/>
          <w:szCs w:val="28"/>
        </w:rPr>
        <w:t>直接或间接引致出租方蒙受损失，则乙方必须全额赔偿出租方的损失。</w:t>
      </w:r>
    </w:p>
    <w:p w14:paraId="143D0814">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11.9 关于转让本合同权利及转租所租商铺</w:t>
      </w:r>
    </w:p>
    <w:p w14:paraId="56C2FD24">
      <w:pPr>
        <w:adjustRightInd w:val="0"/>
        <w:snapToGrid w:val="0"/>
        <w:spacing w:line="360" w:lineRule="auto"/>
        <w:ind w:firstLine="560" w:firstLineChars="200"/>
        <w:jc w:val="left"/>
        <w:rPr>
          <w:rFonts w:hint="eastAsia" w:ascii="仿宋" w:hAnsi="仿宋" w:eastAsia="仿宋" w:cs="仿宋"/>
          <w:color w:val="auto"/>
          <w:sz w:val="28"/>
          <w:szCs w:val="28"/>
        </w:rPr>
      </w:pPr>
      <w:bookmarkStart w:id="20" w:name="auto_fouce_28"/>
      <w:r>
        <w:rPr>
          <w:rFonts w:hint="eastAsia" w:ascii="仿宋" w:hAnsi="仿宋" w:eastAsia="仿宋" w:cs="仿宋"/>
          <w:color w:val="auto"/>
          <w:sz w:val="28"/>
          <w:szCs w:val="28"/>
        </w:rPr>
        <w:t>乙方</w:t>
      </w:r>
      <w:r>
        <w:rPr>
          <w:rFonts w:hint="eastAsia" w:ascii="仿宋" w:hAnsi="仿宋" w:eastAsia="仿宋" w:cs="仿宋"/>
          <w:color w:val="auto"/>
          <w:sz w:val="28"/>
          <w:szCs w:val="28"/>
          <w:lang w:eastAsia="zh-CN"/>
        </w:rPr>
        <w:t>不得以任何形式</w:t>
      </w:r>
      <w:r>
        <w:rPr>
          <w:rFonts w:hint="eastAsia" w:ascii="仿宋" w:hAnsi="仿宋" w:eastAsia="仿宋" w:cs="仿宋"/>
          <w:color w:val="auto"/>
          <w:sz w:val="28"/>
          <w:szCs w:val="28"/>
        </w:rPr>
        <w:t>转</w:t>
      </w:r>
      <w:r>
        <w:rPr>
          <w:rFonts w:hint="eastAsia" w:ascii="仿宋" w:hAnsi="仿宋" w:eastAsia="仿宋" w:cs="仿宋"/>
          <w:color w:val="auto"/>
          <w:sz w:val="28"/>
          <w:szCs w:val="28"/>
          <w:lang w:eastAsia="zh-CN"/>
        </w:rPr>
        <w:t>租、转</w:t>
      </w:r>
      <w:r>
        <w:rPr>
          <w:rFonts w:hint="eastAsia" w:ascii="仿宋" w:hAnsi="仿宋" w:eastAsia="仿宋" w:cs="仿宋"/>
          <w:color w:val="auto"/>
          <w:sz w:val="28"/>
          <w:szCs w:val="28"/>
        </w:rPr>
        <w:t>让、</w:t>
      </w:r>
      <w:r>
        <w:rPr>
          <w:rFonts w:hint="eastAsia" w:ascii="仿宋" w:hAnsi="仿宋" w:eastAsia="仿宋" w:cs="仿宋"/>
          <w:color w:val="auto"/>
          <w:sz w:val="28"/>
          <w:szCs w:val="28"/>
          <w:lang w:eastAsia="zh-CN"/>
        </w:rPr>
        <w:t>分</w:t>
      </w:r>
      <w:r>
        <w:rPr>
          <w:rFonts w:hint="eastAsia" w:ascii="仿宋" w:hAnsi="仿宋" w:eastAsia="仿宋" w:cs="仿宋"/>
          <w:color w:val="auto"/>
          <w:sz w:val="28"/>
          <w:szCs w:val="28"/>
        </w:rPr>
        <w:t>租全部或部分所租商铺，</w:t>
      </w:r>
      <w:r>
        <w:rPr>
          <w:rFonts w:hint="eastAsia" w:ascii="仿宋" w:hAnsi="仿宋" w:eastAsia="仿宋" w:cs="仿宋"/>
          <w:color w:val="auto"/>
          <w:sz w:val="28"/>
          <w:szCs w:val="28"/>
          <w:lang w:eastAsia="zh-CN"/>
        </w:rPr>
        <w:t>亦不得以合作、挂靠、联营、委托</w:t>
      </w:r>
      <w:r>
        <w:rPr>
          <w:rFonts w:hint="eastAsia" w:ascii="仿宋" w:hAnsi="仿宋" w:eastAsia="仿宋" w:cs="仿宋"/>
          <w:color w:val="auto"/>
          <w:sz w:val="28"/>
          <w:szCs w:val="28"/>
        </w:rPr>
        <w:t>经</w:t>
      </w:r>
      <w:r>
        <w:rPr>
          <w:rFonts w:hint="eastAsia" w:ascii="仿宋" w:hAnsi="仿宋" w:eastAsia="仿宋" w:cs="仿宋"/>
          <w:color w:val="auto"/>
          <w:sz w:val="28"/>
          <w:szCs w:val="28"/>
          <w:lang w:eastAsia="zh-CN"/>
        </w:rPr>
        <w:t>营等</w:t>
      </w:r>
      <w:r>
        <w:rPr>
          <w:rFonts w:hint="eastAsia" w:ascii="仿宋" w:hAnsi="仿宋" w:eastAsia="仿宋" w:cs="仿宋"/>
          <w:color w:val="auto"/>
          <w:sz w:val="28"/>
          <w:szCs w:val="28"/>
        </w:rPr>
        <w:t>方</w:t>
      </w:r>
      <w:r>
        <w:rPr>
          <w:rFonts w:hint="eastAsia" w:ascii="仿宋" w:hAnsi="仿宋" w:eastAsia="仿宋" w:cs="仿宋"/>
          <w:color w:val="auto"/>
          <w:sz w:val="28"/>
          <w:szCs w:val="28"/>
          <w:lang w:eastAsia="zh-CN"/>
        </w:rPr>
        <w:t>式变相</w:t>
      </w:r>
      <w:r>
        <w:rPr>
          <w:rFonts w:hint="eastAsia" w:ascii="仿宋" w:hAnsi="仿宋" w:eastAsia="仿宋" w:cs="仿宋"/>
          <w:color w:val="auto"/>
          <w:sz w:val="28"/>
          <w:szCs w:val="28"/>
        </w:rPr>
        <w:t>转租</w:t>
      </w:r>
      <w:r>
        <w:rPr>
          <w:rFonts w:hint="eastAsia" w:ascii="仿宋" w:hAnsi="仿宋" w:eastAsia="仿宋" w:cs="仿宋"/>
          <w:color w:val="auto"/>
          <w:sz w:val="28"/>
          <w:szCs w:val="28"/>
          <w:lang w:eastAsia="zh-CN"/>
        </w:rPr>
        <w:t>或</w:t>
      </w:r>
      <w:r>
        <w:rPr>
          <w:rFonts w:hint="eastAsia" w:ascii="仿宋" w:hAnsi="仿宋" w:eastAsia="仿宋" w:cs="仿宋"/>
          <w:color w:val="auto"/>
          <w:sz w:val="28"/>
          <w:szCs w:val="28"/>
        </w:rPr>
        <w:t>转让</w:t>
      </w:r>
      <w:r>
        <w:rPr>
          <w:rFonts w:hint="eastAsia" w:ascii="仿宋" w:hAnsi="仿宋" w:eastAsia="仿宋" w:cs="仿宋"/>
          <w:color w:val="auto"/>
          <w:sz w:val="28"/>
          <w:szCs w:val="28"/>
          <w:lang w:eastAsia="zh-CN"/>
        </w:rPr>
        <w:t>承</w:t>
      </w:r>
      <w:r>
        <w:rPr>
          <w:rFonts w:hint="eastAsia" w:ascii="仿宋" w:hAnsi="仿宋" w:eastAsia="仿宋" w:cs="仿宋"/>
          <w:color w:val="auto"/>
          <w:sz w:val="28"/>
          <w:szCs w:val="28"/>
        </w:rPr>
        <w:t>租</w:t>
      </w:r>
      <w:r>
        <w:rPr>
          <w:rFonts w:hint="eastAsia" w:ascii="仿宋" w:hAnsi="仿宋" w:eastAsia="仿宋" w:cs="仿宋"/>
          <w:color w:val="auto"/>
          <w:sz w:val="28"/>
          <w:szCs w:val="28"/>
          <w:lang w:eastAsia="zh-CN"/>
        </w:rPr>
        <w:t>场所。若违反</w:t>
      </w:r>
      <w:r>
        <w:rPr>
          <w:rFonts w:hint="eastAsia" w:ascii="仿宋" w:hAnsi="仿宋" w:eastAsia="仿宋" w:cs="仿宋"/>
          <w:color w:val="auto"/>
          <w:sz w:val="28"/>
          <w:szCs w:val="28"/>
        </w:rPr>
        <w:t>，甲方</w:t>
      </w:r>
      <w:r>
        <w:rPr>
          <w:rFonts w:hint="eastAsia" w:ascii="仿宋" w:hAnsi="仿宋" w:eastAsia="仿宋" w:cs="仿宋"/>
          <w:color w:val="auto"/>
          <w:sz w:val="28"/>
          <w:szCs w:val="28"/>
          <w:lang w:eastAsia="zh-CN"/>
        </w:rPr>
        <w:t>有权解除</w:t>
      </w:r>
      <w:r>
        <w:rPr>
          <w:rFonts w:hint="eastAsia" w:ascii="仿宋" w:hAnsi="仿宋" w:eastAsia="仿宋" w:cs="仿宋"/>
          <w:color w:val="auto"/>
          <w:sz w:val="28"/>
          <w:szCs w:val="28"/>
        </w:rPr>
        <w:t>合同</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eastAsia="zh-Hans"/>
        </w:rPr>
        <w:t>收回商铺</w:t>
      </w:r>
      <w:r>
        <w:rPr>
          <w:rFonts w:hint="eastAsia" w:ascii="仿宋" w:hAnsi="仿宋" w:eastAsia="仿宋" w:cs="仿宋"/>
          <w:color w:val="auto"/>
          <w:sz w:val="28"/>
          <w:szCs w:val="28"/>
          <w:lang w:eastAsia="zh-CN"/>
        </w:rPr>
        <w:t>、没收保证金</w:t>
      </w:r>
      <w:r>
        <w:rPr>
          <w:rFonts w:hint="eastAsia" w:ascii="仿宋" w:hAnsi="仿宋" w:eastAsia="仿宋" w:cs="仿宋"/>
          <w:color w:val="auto"/>
          <w:sz w:val="28"/>
          <w:szCs w:val="28"/>
          <w:lang w:eastAsia="zh-Hans"/>
        </w:rPr>
        <w:t>并</w:t>
      </w:r>
      <w:r>
        <w:rPr>
          <w:rFonts w:hint="eastAsia" w:ascii="仿宋" w:hAnsi="仿宋" w:eastAsia="仿宋" w:cs="仿宋"/>
          <w:color w:val="auto"/>
          <w:sz w:val="28"/>
          <w:szCs w:val="28"/>
          <w:lang w:eastAsia="zh-CN"/>
        </w:rPr>
        <w:t>要求</w:t>
      </w:r>
      <w:r>
        <w:rPr>
          <w:rFonts w:hint="eastAsia" w:ascii="仿宋" w:hAnsi="仿宋" w:eastAsia="仿宋" w:cs="仿宋"/>
          <w:color w:val="auto"/>
          <w:sz w:val="28"/>
          <w:szCs w:val="28"/>
          <w:lang w:eastAsia="zh-Hans"/>
        </w:rPr>
        <w:t>乙方</w:t>
      </w:r>
      <w:r>
        <w:rPr>
          <w:rFonts w:hint="eastAsia" w:ascii="仿宋" w:hAnsi="仿宋" w:eastAsia="仿宋" w:cs="仿宋"/>
          <w:color w:val="auto"/>
          <w:sz w:val="28"/>
          <w:szCs w:val="28"/>
          <w:lang w:eastAsia="zh-CN"/>
        </w:rPr>
        <w:t>赔偿全部损失</w:t>
      </w:r>
      <w:r>
        <w:rPr>
          <w:rFonts w:hint="eastAsia" w:ascii="仿宋" w:hAnsi="仿宋" w:eastAsia="仿宋" w:cs="仿宋"/>
          <w:color w:val="auto"/>
          <w:sz w:val="28"/>
          <w:szCs w:val="28"/>
        </w:rPr>
        <w:t>。</w:t>
      </w:r>
      <w:bookmarkEnd w:id="20"/>
    </w:p>
    <w:p w14:paraId="76CE11E3">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11.10关于店招灯光等亮化工程</w:t>
      </w:r>
    </w:p>
    <w:p w14:paraId="00EC1DCF">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为确保本商业项目整体的美观，所有店招、灯箱、灯光等亮化体的开启和关闭的时间都必须服从相关职能部门的统一管理。</w:t>
      </w:r>
    </w:p>
    <w:p w14:paraId="10AF777D">
      <w:pPr>
        <w:adjustRightInd w:val="0"/>
        <w:snapToGrid w:val="0"/>
        <w:spacing w:line="360" w:lineRule="auto"/>
        <w:ind w:firstLine="560" w:firstLineChars="200"/>
        <w:jc w:val="left"/>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11.11 房屋的电线、照明乙方是实际使用人，乙方必须更换所有线路后才能使用房屋（房屋线路、照明等设备，合同解除或到期后归甲方所有），如线路老化必须停止使用并及时更换，否则，产生的安全隐患和安全事故等法律责任由乙方自行承担。</w:t>
      </w:r>
    </w:p>
    <w:p w14:paraId="72E82BDE">
      <w:pPr>
        <w:adjustRightInd w:val="0"/>
        <w:snapToGrid w:val="0"/>
        <w:spacing w:line="360" w:lineRule="auto"/>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12．装修或改建</w:t>
      </w:r>
    </w:p>
    <w:p w14:paraId="51D2C5D5">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12.1乙方须遵守甲方或其书面指定的管理机构作出的租户装修的有关规定，并在甲方交付承租场所之日起2个月内，</w:t>
      </w:r>
      <w:bookmarkStart w:id="21" w:name="auto_fouce_29"/>
      <w:r>
        <w:rPr>
          <w:rFonts w:hint="eastAsia" w:ascii="仿宋" w:hAnsi="仿宋" w:eastAsia="仿宋" w:cs="仿宋"/>
          <w:color w:val="auto"/>
          <w:sz w:val="28"/>
          <w:szCs w:val="28"/>
        </w:rPr>
        <w:t>乙方向甲方递交承租场所的内部装修、设备安装及陈设的设计图（包括需要额外电力、空调、防火设备之要求）</w:t>
      </w:r>
      <w:r>
        <w:rPr>
          <w:rFonts w:hint="eastAsia" w:ascii="仿宋" w:hAnsi="仿宋" w:eastAsia="仿宋" w:cs="仿宋"/>
          <w:color w:val="auto"/>
          <w:sz w:val="28"/>
          <w:szCs w:val="28"/>
          <w:lang w:eastAsia="zh-CN"/>
        </w:rPr>
        <w:t>及消防验收合格承诺书</w:t>
      </w:r>
      <w:r>
        <w:rPr>
          <w:rFonts w:hint="eastAsia" w:ascii="仿宋" w:hAnsi="仿宋" w:eastAsia="仿宋" w:cs="仿宋"/>
          <w:color w:val="auto"/>
          <w:sz w:val="28"/>
          <w:szCs w:val="28"/>
        </w:rPr>
        <w:t>和详细说明，并由甲方或其书面指定的管理机构认可。</w:t>
      </w:r>
      <w:bookmarkEnd w:id="21"/>
      <w:r>
        <w:rPr>
          <w:rFonts w:hint="eastAsia" w:ascii="仿宋" w:hAnsi="仿宋" w:eastAsia="仿宋" w:cs="仿宋"/>
          <w:color w:val="auto"/>
          <w:sz w:val="28"/>
          <w:szCs w:val="28"/>
        </w:rPr>
        <w:t>未经甲方或其书面指定的管理机构书面同意，乙方不得撤换甲方统一订造和安装的玻璃铺面、玻璃门及其上方之招牌灯箱和任何面向公共区域之装置及装修。经甲方事先书面批准，乙方方可办理有关申请审批装修图的手续。甲方对乙方是否取得各项批复、准许及许可不承担责任。在未获甲方事先书面批准及完成办理有关手续前，乙方不得在承租场所内进行任何内部装修及陈设。</w:t>
      </w:r>
    </w:p>
    <w:p w14:paraId="306B2405">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12.2 乙方</w:t>
      </w:r>
      <w:r>
        <w:rPr>
          <w:rFonts w:hint="eastAsia" w:ascii="仿宋" w:hAnsi="仿宋" w:eastAsia="仿宋" w:cs="仿宋"/>
          <w:color w:val="auto"/>
          <w:sz w:val="28"/>
          <w:szCs w:val="28"/>
          <w:lang w:val="en-US" w:eastAsia="zh-CN"/>
        </w:rPr>
        <w:t>如需重新装修需</w:t>
      </w:r>
      <w:r>
        <w:rPr>
          <w:rFonts w:hint="eastAsia" w:ascii="仿宋" w:hAnsi="仿宋" w:eastAsia="仿宋" w:cs="仿宋"/>
          <w:color w:val="auto"/>
          <w:sz w:val="28"/>
          <w:szCs w:val="28"/>
        </w:rPr>
        <w:t>按甲方所认可的设计图和详细说明，并以良好及恰当的装修工艺对承租场所进行装修。除非得到甲方及有关部门的书面同意外，乙方不得改变已被批准的设计图和详细说明。乙方装修结束后须通知甲方及有关部门对装修承租场所进行检查。</w:t>
      </w:r>
      <w:r>
        <w:rPr>
          <w:rFonts w:hint="eastAsia" w:ascii="仿宋" w:hAnsi="仿宋" w:eastAsia="仿宋" w:cs="仿宋"/>
          <w:color w:val="auto"/>
          <w:sz w:val="28"/>
          <w:szCs w:val="28"/>
          <w:lang w:val="en-US" w:eastAsia="zh-CN"/>
        </w:rPr>
        <w:t>按照国家及行业管理部门相关规定需进行验收合格的，</w:t>
      </w:r>
      <w:r>
        <w:rPr>
          <w:rFonts w:hint="eastAsia" w:ascii="仿宋" w:hAnsi="仿宋" w:eastAsia="仿宋" w:cs="仿宋"/>
          <w:color w:val="auto"/>
          <w:sz w:val="28"/>
          <w:szCs w:val="28"/>
        </w:rPr>
        <w:t>经</w:t>
      </w:r>
      <w:r>
        <w:rPr>
          <w:rFonts w:hint="eastAsia" w:ascii="仿宋" w:hAnsi="仿宋" w:eastAsia="仿宋" w:cs="仿宋"/>
          <w:color w:val="auto"/>
          <w:sz w:val="28"/>
          <w:szCs w:val="28"/>
          <w:lang w:val="en-US" w:eastAsia="zh-CN"/>
        </w:rPr>
        <w:t>乙方委托具有相应资质的第三方</w:t>
      </w:r>
      <w:r>
        <w:rPr>
          <w:rFonts w:hint="eastAsia" w:ascii="仿宋" w:hAnsi="仿宋" w:eastAsia="仿宋" w:cs="仿宋"/>
          <w:color w:val="auto"/>
          <w:sz w:val="28"/>
          <w:szCs w:val="28"/>
        </w:rPr>
        <w:t>及有关部门（特别是消防）发出验收合格的证明后，乙方方可在承租场所正式开业，否则将被视为违约。</w:t>
      </w:r>
    </w:p>
    <w:p w14:paraId="3CFE9474">
      <w:pPr>
        <w:adjustRightInd w:val="0"/>
        <w:snapToGrid w:val="0"/>
        <w:spacing w:line="360" w:lineRule="auto"/>
        <w:ind w:firstLine="560" w:firstLineChars="200"/>
        <w:jc w:val="left"/>
        <w:rPr>
          <w:rFonts w:hint="eastAsia" w:ascii="仿宋" w:hAnsi="仿宋" w:eastAsia="仿宋" w:cs="仿宋"/>
          <w:b w:val="0"/>
          <w:bCs w:val="0"/>
          <w:color w:val="auto"/>
          <w:sz w:val="28"/>
          <w:szCs w:val="28"/>
          <w:lang w:eastAsia="zh-CN"/>
        </w:rPr>
      </w:pPr>
      <w:r>
        <w:rPr>
          <w:rFonts w:hint="eastAsia" w:ascii="仿宋" w:hAnsi="仿宋" w:eastAsia="仿宋" w:cs="仿宋"/>
          <w:color w:val="auto"/>
          <w:sz w:val="28"/>
          <w:szCs w:val="28"/>
        </w:rPr>
        <w:t>12.3</w:t>
      </w:r>
      <w:bookmarkStart w:id="22" w:name="auto_fouce_30"/>
      <w:r>
        <w:rPr>
          <w:rFonts w:hint="eastAsia" w:ascii="仿宋" w:hAnsi="仿宋" w:eastAsia="仿宋" w:cs="仿宋"/>
          <w:color w:val="auto"/>
          <w:sz w:val="28"/>
          <w:szCs w:val="28"/>
        </w:rPr>
        <w:t>乙方在完成上述装修后，如以后需要对承租场所进行装修分隔、修建、改建或安装设备等，仍须参照上述第12.1和第12.2条的</w:t>
      </w:r>
      <w:r>
        <w:rPr>
          <w:rFonts w:hint="eastAsia" w:ascii="仿宋" w:hAnsi="仿宋" w:eastAsia="仿宋" w:cs="仿宋"/>
          <w:b w:val="0"/>
          <w:bCs w:val="0"/>
          <w:color w:val="auto"/>
          <w:sz w:val="28"/>
          <w:szCs w:val="28"/>
        </w:rPr>
        <w:t>规定，在事先取得甲方书面同意及有关手续办理完毕后方可进行。</w:t>
      </w:r>
      <w:bookmarkStart w:id="23" w:name="auto_fouce_31"/>
    </w:p>
    <w:bookmarkEnd w:id="23"/>
    <w:p w14:paraId="1E1CFFB6">
      <w:pPr>
        <w:adjustRightInd w:val="0"/>
        <w:snapToGrid w:val="0"/>
        <w:spacing w:line="360" w:lineRule="auto"/>
        <w:ind w:firstLine="560" w:firstLineChars="200"/>
        <w:jc w:val="left"/>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12.4 合同租赁期间乙方未经甲方同意不能在甲方的房屋、空地上私建、搭建、扩建</w:t>
      </w:r>
      <w:r>
        <w:rPr>
          <w:rFonts w:hint="eastAsia" w:ascii="仿宋" w:hAnsi="仿宋" w:eastAsia="仿宋" w:cs="仿宋"/>
          <w:b w:val="0"/>
          <w:bCs w:val="0"/>
          <w:color w:val="auto"/>
          <w:sz w:val="28"/>
          <w:szCs w:val="28"/>
          <w:lang w:eastAsia="zh-CN"/>
        </w:rPr>
        <w:t>。</w:t>
      </w:r>
      <w:bookmarkEnd w:id="22"/>
      <w:r>
        <w:rPr>
          <w:rFonts w:hint="eastAsia" w:ascii="仿宋" w:hAnsi="仿宋" w:eastAsia="仿宋" w:cs="仿宋"/>
          <w:b w:val="0"/>
          <w:bCs w:val="0"/>
          <w:color w:val="auto"/>
          <w:sz w:val="28"/>
          <w:szCs w:val="28"/>
          <w:lang w:val="en-US" w:eastAsia="zh-CN"/>
        </w:rPr>
        <w:t>甲方同意的，乙方必须取得合法手续，甲方发现乙方私建、搭建、扩建的可以无责解除。合同解除、终止的，私建、搭建、扩建的部分归甲方所有，甲方也可以要求乙方拆除。</w:t>
      </w:r>
    </w:p>
    <w:p w14:paraId="068C7E69">
      <w:pPr>
        <w:adjustRightInd w:val="0"/>
        <w:snapToGrid w:val="0"/>
        <w:spacing w:line="360" w:lineRule="auto"/>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13．维修保养</w:t>
      </w:r>
    </w:p>
    <w:p w14:paraId="1CBAE979">
      <w:pPr>
        <w:adjustRightInd w:val="0"/>
        <w:snapToGrid w:val="0"/>
        <w:spacing w:line="360" w:lineRule="auto"/>
        <w:ind w:firstLine="560" w:firstLineChars="200"/>
        <w:jc w:val="left"/>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13.1</w:t>
      </w:r>
      <w:r>
        <w:rPr>
          <w:rFonts w:hint="eastAsia" w:ascii="仿宋" w:hAnsi="仿宋" w:eastAsia="仿宋" w:cs="仿宋"/>
          <w:b w:val="0"/>
          <w:bCs w:val="0"/>
          <w:color w:val="auto"/>
          <w:sz w:val="28"/>
          <w:szCs w:val="28"/>
        </w:rPr>
        <w:t>租赁期间，乙方发现租赁场所的内部结构及</w:t>
      </w:r>
      <w:r>
        <w:rPr>
          <w:rFonts w:hint="eastAsia" w:ascii="仿宋" w:hAnsi="仿宋" w:eastAsia="仿宋" w:cs="仿宋"/>
          <w:b w:val="0"/>
          <w:bCs w:val="0"/>
          <w:color w:val="auto"/>
          <w:sz w:val="28"/>
          <w:szCs w:val="28"/>
          <w:lang w:val="en-US" w:eastAsia="zh-CN"/>
        </w:rPr>
        <w:t>公共</w:t>
      </w:r>
      <w:r>
        <w:rPr>
          <w:rFonts w:hint="eastAsia" w:ascii="仿宋" w:hAnsi="仿宋" w:eastAsia="仿宋" w:cs="仿宋"/>
          <w:b w:val="0"/>
          <w:bCs w:val="0"/>
          <w:color w:val="auto"/>
          <w:sz w:val="28"/>
          <w:szCs w:val="28"/>
        </w:rPr>
        <w:t>设施</w:t>
      </w:r>
      <w:r>
        <w:rPr>
          <w:rFonts w:hint="eastAsia" w:ascii="仿宋" w:hAnsi="仿宋" w:eastAsia="仿宋" w:cs="仿宋"/>
          <w:b w:val="0"/>
          <w:bCs w:val="0"/>
          <w:color w:val="auto"/>
          <w:sz w:val="28"/>
          <w:szCs w:val="28"/>
          <w:lang w:val="en-US" w:eastAsia="zh-CN"/>
        </w:rPr>
        <w:t>因老化</w:t>
      </w:r>
      <w:r>
        <w:rPr>
          <w:rFonts w:hint="eastAsia" w:ascii="仿宋" w:hAnsi="仿宋" w:eastAsia="仿宋" w:cs="仿宋"/>
          <w:b w:val="0"/>
          <w:bCs w:val="0"/>
          <w:color w:val="auto"/>
          <w:sz w:val="28"/>
          <w:szCs w:val="28"/>
        </w:rPr>
        <w:t>需要维修时，</w:t>
      </w:r>
      <w:r>
        <w:rPr>
          <w:rFonts w:hint="eastAsia" w:ascii="仿宋" w:hAnsi="仿宋" w:eastAsia="仿宋" w:cs="仿宋"/>
          <w:b w:val="0"/>
          <w:bCs w:val="0"/>
          <w:color w:val="auto"/>
          <w:sz w:val="28"/>
          <w:szCs w:val="28"/>
          <w:lang w:val="en-US" w:eastAsia="zh-CN"/>
        </w:rPr>
        <w:t>由乙方负责维修，费用由乙方自担</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val="en-US" w:eastAsia="zh-CN"/>
        </w:rPr>
        <w:t>乙方不维修的，甲方可以无责解除合同。</w:t>
      </w:r>
    </w:p>
    <w:p w14:paraId="5B2032AF">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13.</w:t>
      </w:r>
      <w:r>
        <w:rPr>
          <w:rFonts w:ascii="仿宋" w:hAnsi="仿宋" w:eastAsia="仿宋" w:cs="仿宋"/>
          <w:color w:val="auto"/>
          <w:sz w:val="28"/>
          <w:szCs w:val="28"/>
        </w:rPr>
        <w:t xml:space="preserve">2 </w:t>
      </w:r>
      <w:bookmarkStart w:id="24" w:name="auto_fouce_33"/>
      <w:r>
        <w:rPr>
          <w:rFonts w:hint="eastAsia" w:ascii="仿宋" w:hAnsi="仿宋" w:eastAsia="仿宋" w:cs="仿宋"/>
          <w:color w:val="auto"/>
          <w:sz w:val="28"/>
          <w:szCs w:val="28"/>
        </w:rPr>
        <w:t>甲方可在向乙方发出合理的事先通知后</w:t>
      </w:r>
      <w:r>
        <w:rPr>
          <w:rFonts w:hint="eastAsia" w:ascii="仿宋" w:hAnsi="仿宋" w:eastAsia="仿宋" w:cs="仿宋"/>
          <w:color w:val="auto"/>
          <w:sz w:val="28"/>
          <w:szCs w:val="28"/>
          <w:lang w:eastAsia="zh-CN"/>
        </w:rPr>
        <w:t>随时</w:t>
      </w:r>
      <w:r>
        <w:rPr>
          <w:rFonts w:hint="eastAsia" w:ascii="仿宋" w:hAnsi="仿宋" w:eastAsia="仿宋" w:cs="仿宋"/>
          <w:color w:val="auto"/>
          <w:sz w:val="28"/>
          <w:szCs w:val="28"/>
        </w:rPr>
        <w:t>进入承租场所进行</w:t>
      </w:r>
      <w:r>
        <w:rPr>
          <w:rFonts w:hint="eastAsia" w:ascii="仿宋" w:hAnsi="仿宋" w:eastAsia="仿宋" w:cs="仿宋"/>
          <w:color w:val="auto"/>
          <w:sz w:val="28"/>
          <w:szCs w:val="28"/>
          <w:lang w:eastAsia="zh-CN"/>
        </w:rPr>
        <w:t>检查、</w:t>
      </w:r>
      <w:r>
        <w:rPr>
          <w:rFonts w:hint="eastAsia" w:ascii="仿宋" w:hAnsi="仿宋" w:eastAsia="仿宋" w:cs="仿宋"/>
          <w:color w:val="auto"/>
          <w:sz w:val="28"/>
          <w:szCs w:val="28"/>
        </w:rPr>
        <w:t>维护及维修；但如遇紧急情况，甲方则无须发出事先通知且无须承担因强行进入租赁场所而致之损害。</w:t>
      </w:r>
      <w:bookmarkEnd w:id="24"/>
      <w:r>
        <w:rPr>
          <w:rFonts w:hint="eastAsia" w:ascii="仿宋" w:hAnsi="仿宋" w:eastAsia="仿宋" w:cs="仿宋"/>
          <w:color w:val="auto"/>
          <w:sz w:val="28"/>
          <w:szCs w:val="28"/>
        </w:rPr>
        <w:t>但甲方应尽谨慎注意义务，避免造成不必要的损失。</w:t>
      </w:r>
    </w:p>
    <w:p w14:paraId="5B767AF9">
      <w:pPr>
        <w:adjustRightInd w:val="0"/>
        <w:snapToGrid w:val="0"/>
        <w:spacing w:line="360" w:lineRule="auto"/>
        <w:ind w:firstLine="560" w:firstLineChars="200"/>
        <w:jc w:val="left"/>
        <w:rPr>
          <w:rFonts w:hint="default" w:ascii="仿宋" w:hAnsi="仿宋" w:eastAsia="仿宋" w:cs="仿宋"/>
          <w:b w:val="0"/>
          <w:bCs w:val="0"/>
          <w:color w:val="auto"/>
          <w:sz w:val="28"/>
          <w:szCs w:val="28"/>
          <w:lang w:val="en-US" w:eastAsia="zh-CN"/>
        </w:rPr>
      </w:pPr>
      <w:r>
        <w:rPr>
          <w:rFonts w:hint="eastAsia" w:ascii="仿宋" w:hAnsi="仿宋" w:eastAsia="仿宋" w:cs="仿宋"/>
          <w:color w:val="auto"/>
          <w:sz w:val="28"/>
          <w:szCs w:val="28"/>
        </w:rPr>
        <w:t>13.</w:t>
      </w:r>
      <w:r>
        <w:rPr>
          <w:rFonts w:ascii="仿宋" w:hAnsi="仿宋" w:eastAsia="仿宋" w:cs="仿宋"/>
          <w:color w:val="auto"/>
          <w:sz w:val="28"/>
          <w:szCs w:val="28"/>
        </w:rPr>
        <w:t xml:space="preserve">3 </w:t>
      </w:r>
      <w:r>
        <w:rPr>
          <w:rFonts w:hint="eastAsia" w:ascii="仿宋" w:hAnsi="仿宋" w:eastAsia="仿宋" w:cs="仿宋"/>
          <w:color w:val="auto"/>
          <w:sz w:val="28"/>
          <w:szCs w:val="28"/>
        </w:rPr>
        <w:t>承租场所的内部装修及各种乙方安装配备的设备需要维修保养，由乙方自行进行并承担费用。</w:t>
      </w:r>
      <w:r>
        <w:rPr>
          <w:rFonts w:hint="eastAsia" w:ascii="仿宋" w:hAnsi="仿宋" w:eastAsia="仿宋" w:cs="仿宋"/>
          <w:b w:val="0"/>
          <w:bCs w:val="0"/>
          <w:color w:val="auto"/>
          <w:sz w:val="28"/>
          <w:szCs w:val="28"/>
          <w:lang w:val="en-US" w:eastAsia="zh-CN"/>
        </w:rPr>
        <w:t>乙方不维修的，甲方可以无责解除合同。</w:t>
      </w:r>
    </w:p>
    <w:p w14:paraId="7CF4F840">
      <w:pPr>
        <w:adjustRightInd w:val="0"/>
        <w:snapToGrid w:val="0"/>
        <w:spacing w:line="360" w:lineRule="auto"/>
        <w:ind w:firstLine="562" w:firstLineChars="200"/>
        <w:jc w:val="left"/>
        <w:rPr>
          <w:rFonts w:hint="eastAsia" w:ascii="仿宋" w:hAnsi="仿宋" w:eastAsia="仿宋" w:cs="仿宋"/>
          <w:b/>
          <w:bCs/>
          <w:color w:val="auto"/>
          <w:sz w:val="28"/>
          <w:szCs w:val="28"/>
        </w:rPr>
      </w:pPr>
    </w:p>
    <w:p w14:paraId="5772D489">
      <w:pPr>
        <w:adjustRightInd w:val="0"/>
        <w:snapToGrid w:val="0"/>
        <w:spacing w:line="360" w:lineRule="auto"/>
        <w:ind w:firstLine="562" w:firstLineChars="200"/>
        <w:jc w:val="left"/>
        <w:rPr>
          <w:rFonts w:hint="eastAsia" w:ascii="仿宋" w:hAnsi="仿宋" w:eastAsia="仿宋" w:cs="仿宋"/>
          <w:color w:val="auto"/>
          <w:sz w:val="28"/>
          <w:szCs w:val="28"/>
        </w:rPr>
      </w:pPr>
      <w:r>
        <w:rPr>
          <w:rFonts w:hint="eastAsia" w:ascii="仿宋" w:hAnsi="仿宋" w:eastAsia="仿宋" w:cs="仿宋"/>
          <w:b/>
          <w:bCs/>
          <w:color w:val="auto"/>
          <w:sz w:val="28"/>
          <w:szCs w:val="28"/>
        </w:rPr>
        <w:t>14．特定违约行为</w:t>
      </w:r>
    </w:p>
    <w:p w14:paraId="168E6BEB">
      <w:pPr>
        <w:adjustRightInd w:val="0"/>
        <w:snapToGrid w:val="0"/>
        <w:spacing w:line="360" w:lineRule="auto"/>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14.1</w:t>
      </w:r>
      <w:r>
        <w:rPr>
          <w:rFonts w:ascii="仿宋" w:hAnsi="仿宋" w:eastAsia="仿宋" w:cs="仿宋"/>
          <w:color w:val="auto"/>
          <w:sz w:val="28"/>
          <w:szCs w:val="28"/>
          <w:highlight w:val="none"/>
        </w:rPr>
        <w:t>履约保证金未</w:t>
      </w:r>
      <w:r>
        <w:rPr>
          <w:rFonts w:hint="eastAsia" w:ascii="仿宋" w:hAnsi="仿宋" w:eastAsia="仿宋" w:cs="仿宋"/>
          <w:color w:val="auto"/>
          <w:sz w:val="28"/>
          <w:szCs w:val="28"/>
          <w:highlight w:val="none"/>
          <w:lang w:val="en-US" w:eastAsia="zh-Hans"/>
        </w:rPr>
        <w:t>按</w:t>
      </w:r>
      <w:r>
        <w:rPr>
          <w:rFonts w:hint="eastAsia" w:ascii="仿宋" w:hAnsi="仿宋" w:eastAsia="仿宋" w:cs="仿宋"/>
          <w:color w:val="auto"/>
          <w:sz w:val="28"/>
          <w:szCs w:val="28"/>
          <w:highlight w:val="none"/>
        </w:rPr>
        <w:t>约定</w:t>
      </w:r>
      <w:r>
        <w:rPr>
          <w:rFonts w:ascii="仿宋" w:hAnsi="仿宋" w:eastAsia="仿宋" w:cs="仿宋"/>
          <w:color w:val="auto"/>
          <w:sz w:val="28"/>
          <w:szCs w:val="28"/>
          <w:highlight w:val="none"/>
        </w:rPr>
        <w:t>足额支付的，本合同不</w:t>
      </w:r>
      <w:r>
        <w:rPr>
          <w:rFonts w:hint="eastAsia" w:ascii="仿宋" w:hAnsi="仿宋" w:eastAsia="仿宋" w:cs="仿宋"/>
          <w:color w:val="auto"/>
          <w:sz w:val="28"/>
          <w:szCs w:val="28"/>
          <w:highlight w:val="none"/>
          <w:lang w:eastAsia="zh-Hans"/>
        </w:rPr>
        <w:t>发生法律效力</w:t>
      </w:r>
      <w:r>
        <w:rPr>
          <w:rFonts w:ascii="仿宋" w:hAnsi="仿宋" w:eastAsia="仿宋" w:cs="仿宋"/>
          <w:color w:val="auto"/>
          <w:sz w:val="28"/>
          <w:szCs w:val="28"/>
          <w:highlight w:val="none"/>
        </w:rPr>
        <w:t>，甲方有权直接将房屋租赁给第三方，乙方不得以任何理由要求甲方承担任何责任，且</w:t>
      </w:r>
      <w:bookmarkStart w:id="25" w:name="auto_fouce_34"/>
      <w:r>
        <w:rPr>
          <w:rFonts w:ascii="仿宋" w:hAnsi="仿宋" w:eastAsia="仿宋" w:cs="仿宋"/>
          <w:color w:val="auto"/>
          <w:sz w:val="28"/>
          <w:szCs w:val="28"/>
          <w:highlight w:val="none"/>
        </w:rPr>
        <w:t>甲方有权向乙方主张</w:t>
      </w:r>
      <w:r>
        <w:rPr>
          <w:rFonts w:hint="eastAsia" w:ascii="仿宋" w:hAnsi="仿宋" w:eastAsia="仿宋" w:cs="仿宋"/>
          <w:color w:val="auto"/>
          <w:sz w:val="28"/>
          <w:szCs w:val="28"/>
          <w:highlight w:val="none"/>
          <w:lang w:eastAsia="zh-CN"/>
        </w:rPr>
        <w:t>相当于三个月租金金额</w:t>
      </w:r>
      <w:r>
        <w:rPr>
          <w:rFonts w:ascii="仿宋" w:hAnsi="仿宋" w:eastAsia="仿宋" w:cs="仿宋"/>
          <w:color w:val="auto"/>
          <w:sz w:val="28"/>
          <w:szCs w:val="28"/>
          <w:highlight w:val="none"/>
        </w:rPr>
        <w:t>的违约金。</w:t>
      </w:r>
      <w:bookmarkEnd w:id="25"/>
    </w:p>
    <w:p w14:paraId="4B994D8C">
      <w:pPr>
        <w:adjustRightInd w:val="0"/>
        <w:snapToGrid w:val="0"/>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14.2 乙方的发生任何违约行为，甲方都可以无责解除合同。</w:t>
      </w:r>
    </w:p>
    <w:p w14:paraId="41CA5FD2">
      <w:pPr>
        <w:adjustRightInd w:val="0"/>
        <w:snapToGrid w:val="0"/>
        <w:spacing w:line="360" w:lineRule="auto"/>
        <w:ind w:firstLine="560" w:firstLineChars="200"/>
        <w:jc w:val="left"/>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14.3 乙方发生违约责任，违约金约定不明确的，按照合同总金额的30%计算违约金。</w:t>
      </w:r>
    </w:p>
    <w:p w14:paraId="43579882">
      <w:pPr>
        <w:adjustRightInd w:val="0"/>
        <w:snapToGrid w:val="0"/>
        <w:spacing w:line="360" w:lineRule="auto"/>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15．合同</w:t>
      </w:r>
      <w:r>
        <w:rPr>
          <w:rFonts w:hint="eastAsia" w:ascii="仿宋" w:hAnsi="仿宋" w:eastAsia="仿宋" w:cs="仿宋"/>
          <w:b/>
          <w:bCs/>
          <w:color w:val="auto"/>
          <w:sz w:val="28"/>
          <w:szCs w:val="28"/>
          <w:lang w:val="en-US" w:eastAsia="zh-CN"/>
        </w:rPr>
        <w:t>解除、</w:t>
      </w:r>
      <w:r>
        <w:rPr>
          <w:rFonts w:hint="eastAsia" w:ascii="仿宋" w:hAnsi="仿宋" w:eastAsia="仿宋" w:cs="仿宋"/>
          <w:b/>
          <w:bCs/>
          <w:color w:val="auto"/>
          <w:sz w:val="28"/>
          <w:szCs w:val="28"/>
        </w:rPr>
        <w:t>终止及承租场所的归还</w:t>
      </w:r>
    </w:p>
    <w:p w14:paraId="249B4483">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15.1除非甲、乙双方另行协商达成书面协议，在承租期满之前，任何一方不得无故终止本合同。当本合同</w:t>
      </w:r>
      <w:r>
        <w:rPr>
          <w:rFonts w:hint="eastAsia" w:ascii="仿宋" w:hAnsi="仿宋" w:eastAsia="仿宋" w:cs="仿宋"/>
          <w:color w:val="auto"/>
          <w:sz w:val="28"/>
          <w:szCs w:val="28"/>
          <w:lang w:val="en-US" w:eastAsia="zh-CN"/>
        </w:rPr>
        <w:t>解除或</w:t>
      </w:r>
      <w:r>
        <w:rPr>
          <w:rFonts w:hint="eastAsia" w:ascii="仿宋" w:hAnsi="仿宋" w:eastAsia="仿宋" w:cs="仿宋"/>
          <w:color w:val="auto"/>
          <w:sz w:val="28"/>
          <w:szCs w:val="28"/>
        </w:rPr>
        <w:t>终止或承租期满时，</w:t>
      </w:r>
      <w:bookmarkStart w:id="26" w:name="auto_fouce_35"/>
      <w:r>
        <w:rPr>
          <w:rFonts w:hint="eastAsia" w:ascii="仿宋" w:hAnsi="仿宋" w:eastAsia="仿宋" w:cs="仿宋"/>
          <w:color w:val="auto"/>
          <w:sz w:val="28"/>
          <w:szCs w:val="28"/>
        </w:rPr>
        <w:t>乙方须将承租场所及其设施保持完好无损，并交还甲方。</w:t>
      </w:r>
      <w:bookmarkEnd w:id="26"/>
      <w:r>
        <w:rPr>
          <w:rFonts w:hint="eastAsia" w:ascii="仿宋" w:hAnsi="仿宋" w:eastAsia="仿宋" w:cs="仿宋"/>
          <w:color w:val="auto"/>
          <w:sz w:val="28"/>
          <w:szCs w:val="28"/>
          <w:lang w:eastAsia="zh-Hans"/>
        </w:rPr>
        <w:t>甲方</w:t>
      </w:r>
      <w:r>
        <w:rPr>
          <w:rFonts w:hint="eastAsia" w:ascii="仿宋" w:hAnsi="仿宋" w:eastAsia="仿宋" w:cs="仿宋"/>
          <w:color w:val="auto"/>
          <w:sz w:val="28"/>
          <w:szCs w:val="28"/>
        </w:rPr>
        <w:t>同意</w:t>
      </w:r>
      <w:r>
        <w:rPr>
          <w:rFonts w:hint="eastAsia" w:ascii="仿宋" w:hAnsi="仿宋" w:eastAsia="仿宋" w:cs="仿宋"/>
          <w:color w:val="auto"/>
          <w:sz w:val="28"/>
          <w:szCs w:val="28"/>
          <w:lang w:eastAsia="zh-Hans"/>
        </w:rPr>
        <w:t>的，则</w:t>
      </w:r>
      <w:r>
        <w:rPr>
          <w:rFonts w:hint="eastAsia" w:ascii="仿宋" w:hAnsi="仿宋" w:eastAsia="仿宋" w:cs="仿宋"/>
          <w:color w:val="auto"/>
          <w:sz w:val="28"/>
          <w:szCs w:val="28"/>
        </w:rPr>
        <w:t>保留在承租场所内的任何内部装修、装饰或附属物，</w:t>
      </w:r>
      <w:r>
        <w:rPr>
          <w:rFonts w:hint="eastAsia" w:ascii="仿宋" w:hAnsi="仿宋" w:eastAsia="仿宋" w:cs="仿宋"/>
          <w:color w:val="auto"/>
          <w:sz w:val="28"/>
          <w:szCs w:val="28"/>
          <w:lang w:eastAsia="zh-Hans"/>
        </w:rPr>
        <w:t>乙方不得恶意损坏且</w:t>
      </w:r>
      <w:r>
        <w:rPr>
          <w:rFonts w:hint="eastAsia" w:ascii="仿宋" w:hAnsi="仿宋" w:eastAsia="仿宋" w:cs="仿宋"/>
          <w:color w:val="auto"/>
          <w:sz w:val="28"/>
          <w:szCs w:val="28"/>
        </w:rPr>
        <w:t>甲方无须向乙方支付补偿或赔偿。</w:t>
      </w:r>
    </w:p>
    <w:p w14:paraId="18951B0E">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15.2在清场之前，乙方必须结清所有于本合同下尚未清缴的款项。清场结束，经甲方验收合格，并提出书面证明后3日内，甲方将按本合同第8条的约定对应退还乙方的保证金（不计利息）。</w:t>
      </w:r>
    </w:p>
    <w:p w14:paraId="132A3D55">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15.3乙方如在清场过程中对甲方或任何第三方造成损失或损害，乙方须承担所有的赔偿责任。如果保证金不足抵扣，乙方得另行足额赔偿甲方。</w:t>
      </w:r>
    </w:p>
    <w:p w14:paraId="61D4BC07">
      <w:pPr>
        <w:adjustRightInd w:val="0"/>
        <w:snapToGrid w:val="0"/>
        <w:spacing w:line="360" w:lineRule="auto"/>
        <w:ind w:firstLine="560" w:firstLineChars="200"/>
        <w:jc w:val="left"/>
        <w:rPr>
          <w:rFonts w:hint="default" w:ascii="仿宋" w:hAnsi="仿宋" w:eastAsia="仿宋" w:cs="仿宋"/>
          <w:b/>
          <w:bCs/>
          <w:color w:val="auto"/>
          <w:sz w:val="28"/>
          <w:szCs w:val="28"/>
          <w:lang w:val="en-US" w:eastAsia="zh-CN"/>
        </w:rPr>
      </w:pPr>
      <w:r>
        <w:rPr>
          <w:rFonts w:hint="eastAsia" w:ascii="仿宋" w:hAnsi="仿宋" w:eastAsia="仿宋" w:cs="仿宋"/>
          <w:color w:val="auto"/>
          <w:sz w:val="28"/>
          <w:szCs w:val="28"/>
        </w:rPr>
        <w:t>15.4乙方在清场过程中，不得以任何借口，妨碍甲方在承租场所内进行招租活动。</w:t>
      </w:r>
    </w:p>
    <w:p w14:paraId="7DEB1520">
      <w:pPr>
        <w:adjustRightInd w:val="0"/>
        <w:snapToGrid w:val="0"/>
        <w:spacing w:line="360" w:lineRule="auto"/>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16．法律责任</w:t>
      </w:r>
    </w:p>
    <w:p w14:paraId="71F3216C">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16.1 乙方在承租期内的一切活动，均须遵守中华人民共和国的法律、法规及规章，</w:t>
      </w:r>
      <w:r>
        <w:rPr>
          <w:rFonts w:hint="eastAsia" w:ascii="仿宋" w:hAnsi="仿宋" w:eastAsia="仿宋" w:cs="仿宋"/>
          <w:color w:val="auto"/>
          <w:sz w:val="28"/>
          <w:szCs w:val="28"/>
          <w:lang w:eastAsia="zh-Hans"/>
        </w:rPr>
        <w:t>不得开展违法活动，</w:t>
      </w:r>
      <w:r>
        <w:rPr>
          <w:rFonts w:hint="eastAsia" w:ascii="仿宋" w:hAnsi="仿宋" w:eastAsia="仿宋" w:cs="仿宋"/>
          <w:color w:val="auto"/>
          <w:sz w:val="28"/>
          <w:szCs w:val="28"/>
        </w:rPr>
        <w:t>并须对甲方就乙方违反本合同而引致甲方所蒙受的任何损失（包括罚款、诉讼费、仲裁费及律师费等）承担赔偿责任。</w:t>
      </w:r>
    </w:p>
    <w:p w14:paraId="07A62607">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16.2 乙方在承租期内的一切活动，均须遵守本合同的规定。</w:t>
      </w:r>
    </w:p>
    <w:p w14:paraId="63821E94">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16.3 </w:t>
      </w:r>
      <w:bookmarkStart w:id="27" w:name="auto_fouce_37"/>
      <w:r>
        <w:rPr>
          <w:rFonts w:hint="eastAsia" w:ascii="仿宋" w:hAnsi="仿宋" w:eastAsia="仿宋" w:cs="仿宋"/>
          <w:color w:val="auto"/>
          <w:sz w:val="28"/>
          <w:szCs w:val="28"/>
        </w:rPr>
        <w:t>乙方在承租期内所发生的一切债务、亏损、风险均由乙方自行承担；凡与商品供应厂商、客户及有关机构发生经济或行政往来，应以自己的名义进行。</w:t>
      </w:r>
      <w:r>
        <w:rPr>
          <w:rFonts w:hint="eastAsia" w:ascii="仿宋" w:hAnsi="仿宋" w:eastAsia="仿宋" w:cs="仿宋"/>
          <w:color w:val="auto"/>
          <w:sz w:val="28"/>
          <w:szCs w:val="28"/>
          <w:lang w:eastAsia="zh-CN"/>
        </w:rPr>
        <w:t>乙方经营期间产生的任何债务、纠纷、法律责任均与甲方无关，甲方不承担任何连带责任。</w:t>
      </w:r>
      <w:bookmarkEnd w:id="27"/>
      <w:r>
        <w:rPr>
          <w:rFonts w:hint="eastAsia" w:ascii="仿宋" w:hAnsi="仿宋" w:eastAsia="仿宋" w:cs="仿宋"/>
          <w:color w:val="auto"/>
          <w:sz w:val="28"/>
          <w:szCs w:val="28"/>
        </w:rPr>
        <w:t xml:space="preserve"> </w:t>
      </w:r>
    </w:p>
    <w:p w14:paraId="2AFC06F2">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16.4乙方不得以甲方的名义对外借贷或以承租场所对任何债务进行抵押和设定第三方权利。</w:t>
      </w:r>
    </w:p>
    <w:p w14:paraId="06F6BF0B">
      <w:pPr>
        <w:adjustRightInd w:val="0"/>
        <w:snapToGrid w:val="0"/>
        <w:spacing w:line="360" w:lineRule="auto"/>
        <w:ind w:firstLine="560" w:firstLineChars="200"/>
        <w:jc w:val="lef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16.5</w:t>
      </w:r>
      <w:r>
        <w:rPr>
          <w:rFonts w:hint="eastAsia" w:ascii="仿宋" w:hAnsi="仿宋" w:eastAsia="仿宋" w:cs="仿宋"/>
          <w:b w:val="0"/>
          <w:bCs w:val="0"/>
          <w:color w:val="auto"/>
          <w:sz w:val="28"/>
          <w:szCs w:val="28"/>
          <w:lang w:val="en-US" w:eastAsia="zh-CN"/>
        </w:rPr>
        <w:t>乙方违约导致甲方维权的所产生的费用由乙方承担</w:t>
      </w:r>
      <w:r>
        <w:rPr>
          <w:rFonts w:hint="eastAsia" w:ascii="仿宋" w:hAnsi="仿宋" w:eastAsia="仿宋" w:cs="仿宋"/>
          <w:b w:val="0"/>
          <w:bCs w:val="0"/>
          <w:color w:val="auto"/>
          <w:sz w:val="28"/>
          <w:szCs w:val="28"/>
        </w:rPr>
        <w:t>（包括租金、出租承租场所所发生的其他费用、损害赔偿、诉讼或仲裁费、律师费用等）。</w:t>
      </w:r>
    </w:p>
    <w:p w14:paraId="33E41197">
      <w:pPr>
        <w:adjustRightInd w:val="0"/>
        <w:snapToGrid w:val="0"/>
        <w:spacing w:line="360" w:lineRule="auto"/>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16.6承租期内，若乙方发生清算或解散或破产，甲方有权即时终止本合同，收回承租场所，不予退还保证金并有权进一步向乙方追讨甲方所蒙受的其它损失。</w:t>
      </w:r>
      <w:bookmarkStart w:id="28" w:name="auto_fouce_38"/>
    </w:p>
    <w:p w14:paraId="03E2579C">
      <w:pPr>
        <w:adjustRightInd w:val="0"/>
        <w:snapToGrid w:val="0"/>
        <w:spacing w:line="360" w:lineRule="auto"/>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16.7</w:t>
      </w:r>
      <w:r>
        <w:rPr>
          <w:rFonts w:hint="eastAsia" w:ascii="仿宋" w:hAnsi="仿宋" w:eastAsia="仿宋" w:cs="仿宋"/>
          <w:color w:val="auto"/>
          <w:sz w:val="28"/>
          <w:szCs w:val="28"/>
          <w:lang w:eastAsia="zh-CN"/>
        </w:rPr>
        <w:t>乙方任一违约行为，甲方有权无条件解除合同，收回承租场所，乙方应承担相应违约责任。</w:t>
      </w:r>
      <w:bookmarkEnd w:id="28"/>
      <w:r>
        <w:rPr>
          <w:rFonts w:hint="eastAsia" w:ascii="仿宋" w:hAnsi="仿宋" w:eastAsia="仿宋" w:cs="仿宋"/>
          <w:color w:val="auto"/>
          <w:sz w:val="28"/>
          <w:szCs w:val="28"/>
          <w:lang w:eastAsia="zh-CN"/>
        </w:rPr>
        <w:t xml:space="preserve"> </w:t>
      </w:r>
      <w:bookmarkStart w:id="29" w:name="auto_fouce_39"/>
    </w:p>
    <w:p w14:paraId="728CF0DC">
      <w:pPr>
        <w:adjustRightInd w:val="0"/>
        <w:snapToGrid w:val="0"/>
        <w:spacing w:line="360" w:lineRule="auto"/>
        <w:ind w:firstLine="560" w:firstLineChars="200"/>
        <w:jc w:val="left"/>
        <w:rPr>
          <w:rFonts w:hint="eastAsia" w:ascii="仿宋" w:hAnsi="仿宋" w:eastAsia="仿宋" w:cs="仿宋"/>
          <w:b/>
          <w:bCs/>
          <w:color w:val="auto"/>
          <w:sz w:val="28"/>
          <w:szCs w:val="28"/>
          <w:lang w:eastAsia="zh-CN"/>
        </w:rPr>
      </w:pPr>
      <w:r>
        <w:rPr>
          <w:rFonts w:hint="eastAsia" w:ascii="仿宋" w:hAnsi="仿宋" w:eastAsia="仿宋" w:cs="仿宋"/>
          <w:b w:val="0"/>
          <w:bCs w:val="0"/>
          <w:color w:val="auto"/>
          <w:sz w:val="28"/>
          <w:szCs w:val="28"/>
          <w:lang w:val="en-US" w:eastAsia="zh-CN"/>
        </w:rPr>
        <w:t>16.8</w:t>
      </w:r>
      <w:r>
        <w:rPr>
          <w:rFonts w:hint="eastAsia" w:ascii="仿宋" w:hAnsi="仿宋" w:eastAsia="仿宋" w:cs="仿宋"/>
          <w:b w:val="0"/>
          <w:bCs w:val="0"/>
          <w:color w:val="auto"/>
          <w:sz w:val="28"/>
          <w:szCs w:val="28"/>
          <w:lang w:eastAsia="zh-CN"/>
        </w:rPr>
        <w:t>乙方经营产生的消费者投诉、行政处罚等均与甲方无关，</w:t>
      </w:r>
      <w:r>
        <w:rPr>
          <w:rFonts w:hint="eastAsia" w:ascii="仿宋" w:hAnsi="仿宋" w:eastAsia="仿宋" w:cs="仿宋"/>
          <w:b w:val="0"/>
          <w:bCs w:val="0"/>
          <w:color w:val="auto"/>
          <w:sz w:val="28"/>
          <w:szCs w:val="28"/>
          <w:lang w:val="en-US" w:eastAsia="zh-CN"/>
        </w:rPr>
        <w:t>被行政处罚的视为违约</w:t>
      </w:r>
      <w:r>
        <w:rPr>
          <w:rFonts w:hint="eastAsia" w:ascii="仿宋" w:hAnsi="仿宋" w:eastAsia="仿宋" w:cs="仿宋"/>
          <w:b w:val="0"/>
          <w:bCs w:val="0"/>
          <w:color w:val="auto"/>
          <w:sz w:val="28"/>
          <w:szCs w:val="28"/>
          <w:lang w:eastAsia="zh-CN"/>
        </w:rPr>
        <w:t>。</w:t>
      </w:r>
      <w:bookmarkEnd w:id="29"/>
    </w:p>
    <w:p w14:paraId="092DCC8E">
      <w:pPr>
        <w:adjustRightInd w:val="0"/>
        <w:snapToGrid w:val="0"/>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16.9合同解除、终止之日8日内乙方应搬离其所有物品，否则视为对其所有物品放弃所有权，由甲方自行处置，无需承担任何法律责任，甲方由此产生的损失还可以向乙方主张。</w:t>
      </w:r>
    </w:p>
    <w:p w14:paraId="2F29F952">
      <w:pPr>
        <w:adjustRightInd w:val="0"/>
        <w:snapToGrid w:val="0"/>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16.10 乙方有任何违约责任的，违约金为合同所有租期租金的30%。</w:t>
      </w:r>
    </w:p>
    <w:p w14:paraId="6A0C389A">
      <w:pPr>
        <w:adjustRightInd w:val="0"/>
        <w:snapToGrid w:val="0"/>
        <w:spacing w:line="360" w:lineRule="auto"/>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17. 免责条款</w:t>
      </w:r>
    </w:p>
    <w:p w14:paraId="48BFF2C2">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17.1发生下列情况，</w:t>
      </w:r>
      <w:r>
        <w:rPr>
          <w:rFonts w:hint="eastAsia" w:ascii="仿宋" w:hAnsi="仿宋" w:eastAsia="仿宋" w:cs="仿宋"/>
          <w:color w:val="auto"/>
          <w:sz w:val="28"/>
          <w:szCs w:val="28"/>
          <w:lang w:eastAsia="zh-Hans"/>
        </w:rPr>
        <w:t>甲方作为</w:t>
      </w:r>
      <w:r>
        <w:rPr>
          <w:rFonts w:hint="eastAsia" w:ascii="仿宋" w:hAnsi="仿宋" w:eastAsia="仿宋" w:cs="仿宋"/>
          <w:color w:val="auto"/>
          <w:sz w:val="28"/>
          <w:szCs w:val="28"/>
        </w:rPr>
        <w:t>出租方不承担任何赔偿责任</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由乙方承担</w:t>
      </w:r>
      <w:r>
        <w:rPr>
          <w:rFonts w:hint="eastAsia" w:ascii="仿宋" w:hAnsi="仿宋" w:eastAsia="仿宋" w:cs="仿宋"/>
          <w:color w:val="auto"/>
          <w:sz w:val="28"/>
          <w:szCs w:val="28"/>
        </w:rPr>
        <w:t>：</w:t>
      </w:r>
    </w:p>
    <w:p w14:paraId="3B7CD9C2">
      <w:pPr>
        <w:adjustRightInd w:val="0"/>
        <w:snapToGrid w:val="0"/>
        <w:spacing w:line="360" w:lineRule="auto"/>
        <w:ind w:firstLine="560" w:firstLineChars="200"/>
        <w:jc w:val="left"/>
        <w:rPr>
          <w:rFonts w:hint="eastAsia" w:ascii="仿宋" w:hAnsi="仿宋" w:eastAsia="仿宋" w:cs="仿宋"/>
          <w:color w:val="auto"/>
          <w:sz w:val="28"/>
          <w:szCs w:val="28"/>
        </w:rPr>
      </w:pPr>
      <w:bookmarkStart w:id="30" w:name="auto_fouce_40"/>
      <w:r>
        <w:rPr>
          <w:rFonts w:hint="eastAsia" w:ascii="仿宋" w:hAnsi="仿宋" w:eastAsia="仿宋" w:cs="仿宋"/>
          <w:color w:val="auto"/>
          <w:sz w:val="28"/>
          <w:szCs w:val="28"/>
        </w:rPr>
        <w:t>若发生不可抗力致使一方不能履行本合同或不能实现本合同目的免责，</w:t>
      </w:r>
      <w:r>
        <w:rPr>
          <w:rFonts w:hint="eastAsia" w:ascii="仿宋" w:hAnsi="仿宋" w:eastAsia="仿宋" w:cs="仿宋"/>
          <w:color w:val="auto"/>
          <w:sz w:val="28"/>
          <w:szCs w:val="28"/>
          <w:lang w:eastAsia="zh-CN"/>
        </w:rPr>
        <w:t>且甲方有权选择解除合同并不退还保证金，</w:t>
      </w:r>
      <w:r>
        <w:rPr>
          <w:rFonts w:hint="eastAsia" w:ascii="仿宋" w:hAnsi="仿宋" w:eastAsia="仿宋" w:cs="仿宋"/>
          <w:color w:val="auto"/>
          <w:sz w:val="28"/>
          <w:szCs w:val="28"/>
        </w:rPr>
        <w:t>但应在发生不可抗力事件后二十四小时内以最快的方式通知对方，并在十五日内提供当地权威机构出具的证明交由对方。</w:t>
      </w:r>
      <w:bookmarkEnd w:id="30"/>
    </w:p>
    <w:p w14:paraId="72C39D7B">
      <w:pPr>
        <w:tabs>
          <w:tab w:val="left" w:pos="851"/>
        </w:tabs>
        <w:adjustRightInd w:val="0"/>
        <w:snapToGrid w:val="0"/>
        <w:spacing w:line="360" w:lineRule="auto"/>
        <w:ind w:firstLine="560" w:firstLineChars="200"/>
        <w:jc w:val="left"/>
        <w:rPr>
          <w:rFonts w:hint="eastAsia" w:ascii="仿宋" w:hAnsi="仿宋" w:eastAsia="仿宋" w:cs="仿宋"/>
          <w:color w:val="auto"/>
          <w:sz w:val="28"/>
          <w:szCs w:val="28"/>
        </w:rPr>
      </w:pPr>
      <w:bookmarkStart w:id="31" w:name="auto_fouce_41"/>
      <w:r>
        <w:rPr>
          <w:rFonts w:hint="eastAsia" w:ascii="仿宋" w:hAnsi="仿宋" w:eastAsia="仿宋" w:cs="仿宋"/>
          <w:color w:val="auto"/>
          <w:sz w:val="28"/>
          <w:szCs w:val="28"/>
        </w:rPr>
        <w:t>甲方无须对由非甲方之故意或过失</w:t>
      </w:r>
      <w:r>
        <w:rPr>
          <w:rFonts w:hint="eastAsia" w:ascii="仿宋" w:hAnsi="仿宋" w:eastAsia="仿宋" w:cs="仿宋"/>
          <w:color w:val="auto"/>
          <w:sz w:val="28"/>
          <w:szCs w:val="28"/>
          <w:lang w:eastAsia="zh-CN"/>
        </w:rPr>
        <w:t>、乙方或第三方原因、不可抗力、政府行为、公共设施故障等</w:t>
      </w:r>
      <w:r>
        <w:rPr>
          <w:rFonts w:hint="eastAsia" w:ascii="仿宋" w:hAnsi="仿宋" w:eastAsia="仿宋" w:cs="仿宋"/>
          <w:color w:val="auto"/>
          <w:sz w:val="28"/>
          <w:szCs w:val="28"/>
        </w:rPr>
        <w:t>导致的包括以下事件在内的各类事件而产生的任何后果（包括</w:t>
      </w:r>
      <w:r>
        <w:rPr>
          <w:rFonts w:hint="eastAsia" w:ascii="仿宋" w:hAnsi="仿宋" w:eastAsia="仿宋" w:cs="仿宋"/>
          <w:color w:val="auto"/>
          <w:sz w:val="28"/>
          <w:szCs w:val="28"/>
          <w:lang w:eastAsia="zh-Hans"/>
        </w:rPr>
        <w:t>但不限于</w:t>
      </w:r>
      <w:r>
        <w:rPr>
          <w:rFonts w:hint="eastAsia" w:ascii="仿宋" w:hAnsi="仿宋" w:eastAsia="仿宋" w:cs="仿宋"/>
          <w:color w:val="auto"/>
          <w:sz w:val="28"/>
          <w:szCs w:val="28"/>
        </w:rPr>
        <w:t>人身伤害</w:t>
      </w:r>
      <w:r>
        <w:rPr>
          <w:rFonts w:hint="eastAsia" w:ascii="仿宋" w:hAnsi="仿宋" w:eastAsia="仿宋" w:cs="仿宋"/>
          <w:color w:val="auto"/>
          <w:sz w:val="28"/>
          <w:szCs w:val="28"/>
          <w:lang w:eastAsia="zh-Hans"/>
        </w:rPr>
        <w:t>、财产损失</w:t>
      </w:r>
      <w:r>
        <w:rPr>
          <w:rFonts w:hint="eastAsia" w:ascii="仿宋" w:hAnsi="仿宋" w:eastAsia="仿宋" w:cs="仿宋"/>
          <w:color w:val="auto"/>
          <w:sz w:val="28"/>
          <w:szCs w:val="28"/>
        </w:rPr>
        <w:t>）向乙方及其雇员、访客及授权人士承担任何赔偿及其它法律责任：</w:t>
      </w:r>
      <w:bookmarkEnd w:id="31"/>
    </w:p>
    <w:p w14:paraId="50EEA450">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17.1.1商业用房（包括承租场所）之机电、给排水、煤气等泄漏、失灵、故障；</w:t>
      </w:r>
    </w:p>
    <w:p w14:paraId="5FE3F423">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17.1.2商业用房（包括承租场所）内任何地方发生烟火、水淹或触电；</w:t>
      </w:r>
    </w:p>
    <w:p w14:paraId="3AFA621F">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17.1.3 从承租场所之上的商业用房单元跌下之烟蒂、玻璃片等杂物引致之损害；</w:t>
      </w:r>
    </w:p>
    <w:p w14:paraId="56E65964">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17.1.4 承租场所内之失窃及遭受破坏； </w:t>
      </w:r>
    </w:p>
    <w:p w14:paraId="663B07CD">
      <w:pPr>
        <w:adjustRightInd w:val="0"/>
        <w:snapToGrid w:val="0"/>
        <w:spacing w:line="360" w:lineRule="auto"/>
        <w:ind w:firstLine="560" w:firstLineChars="200"/>
        <w:jc w:val="left"/>
        <w:rPr>
          <w:rFonts w:hint="eastAsia" w:ascii="仿宋" w:hAnsi="仿宋" w:eastAsia="仿宋" w:cs="仿宋"/>
          <w:color w:val="auto"/>
          <w:sz w:val="28"/>
          <w:szCs w:val="28"/>
        </w:rPr>
      </w:pPr>
      <w:bookmarkStart w:id="32" w:name="auto_fouce_42"/>
      <w:r>
        <w:rPr>
          <w:rFonts w:hint="eastAsia" w:ascii="仿宋" w:hAnsi="仿宋" w:eastAsia="仿宋" w:cs="仿宋"/>
          <w:color w:val="auto"/>
          <w:sz w:val="28"/>
          <w:szCs w:val="28"/>
        </w:rPr>
        <w:t xml:space="preserve">17.1.5 </w:t>
      </w:r>
      <w:r>
        <w:rPr>
          <w:rFonts w:hint="eastAsia" w:ascii="仿宋" w:hAnsi="仿宋" w:eastAsia="仿宋" w:cs="仿宋"/>
          <w:color w:val="auto"/>
          <w:sz w:val="28"/>
          <w:szCs w:val="28"/>
          <w:lang w:eastAsia="zh-CN"/>
        </w:rPr>
        <w:t>非因</w:t>
      </w:r>
      <w:r>
        <w:rPr>
          <w:rFonts w:hint="eastAsia" w:ascii="仿宋" w:hAnsi="仿宋" w:eastAsia="仿宋" w:cs="仿宋"/>
          <w:color w:val="auto"/>
          <w:sz w:val="28"/>
          <w:szCs w:val="28"/>
        </w:rPr>
        <w:t>甲方</w:t>
      </w:r>
      <w:r>
        <w:rPr>
          <w:rFonts w:hint="eastAsia" w:ascii="仿宋" w:hAnsi="仿宋" w:eastAsia="仿宋" w:cs="仿宋"/>
          <w:color w:val="auto"/>
          <w:sz w:val="28"/>
          <w:szCs w:val="28"/>
          <w:lang w:eastAsia="zh-CN"/>
        </w:rPr>
        <w:t>故意或重大过失导致</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公共服务中断，</w:t>
      </w:r>
      <w:r>
        <w:rPr>
          <w:rFonts w:hint="eastAsia" w:ascii="仿宋" w:hAnsi="仿宋" w:eastAsia="仿宋" w:cs="仿宋"/>
          <w:color w:val="auto"/>
          <w:sz w:val="28"/>
          <w:szCs w:val="28"/>
        </w:rPr>
        <w:t>或在甲方合理的经营、控制、预防措施范围以外或意外事件或甲方将</w:t>
      </w:r>
      <w:r>
        <w:rPr>
          <w:rFonts w:hint="eastAsia" w:ascii="仿宋" w:hAnsi="仿宋" w:eastAsia="仿宋" w:cs="仿宋"/>
          <w:color w:val="auto"/>
          <w:spacing w:val="20"/>
          <w:sz w:val="28"/>
          <w:szCs w:val="28"/>
        </w:rPr>
        <w:t>该项目</w:t>
      </w:r>
      <w:r>
        <w:rPr>
          <w:rFonts w:hint="eastAsia" w:ascii="仿宋" w:hAnsi="仿宋" w:eastAsia="仿宋" w:cs="仿宋"/>
          <w:color w:val="auto"/>
          <w:sz w:val="28"/>
          <w:szCs w:val="28"/>
        </w:rPr>
        <w:t>的商业用房其他地方出租予任何人引起的损害。</w:t>
      </w:r>
      <w:bookmarkEnd w:id="32"/>
      <w:r>
        <w:rPr>
          <w:rFonts w:hint="eastAsia" w:ascii="仿宋" w:hAnsi="仿宋" w:eastAsia="仿宋" w:cs="仿宋"/>
          <w:color w:val="auto"/>
          <w:sz w:val="28"/>
          <w:szCs w:val="28"/>
        </w:rPr>
        <w:t xml:space="preserve">  </w:t>
      </w:r>
    </w:p>
    <w:p w14:paraId="7E00E625">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如由于乙方之故意或过失引致的后果，乙方保证赔偿甲方或任何第三方的一切损失。</w:t>
      </w:r>
    </w:p>
    <w:p w14:paraId="2403CB3E">
      <w:pPr>
        <w:adjustRightInd w:val="0"/>
        <w:snapToGrid w:val="0"/>
        <w:spacing w:line="360" w:lineRule="auto"/>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18、甲方权利之保留</w:t>
      </w:r>
    </w:p>
    <w:p w14:paraId="4D0D4B6C">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18.1 有权在该商业项目合理的部分安装或固定出租方认为合适的服务管道、天线、设备、机器及其他广告架，并有权检查、修理、拆掉、更换这些设施和设备。甲方应尽量减少干扰乙方以及不得影响乙方的正常经营，并负责维修因此而对所租商铺造成的有关损坏。</w:t>
      </w:r>
    </w:p>
    <w:p w14:paraId="3349DCED">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18.2 甲方知悉乙方违约而仍然接纳其租金，不能视为甲方放弃追究乙方违约责任的权利。</w:t>
      </w:r>
    </w:p>
    <w:p w14:paraId="61D5BA0D">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18.3 </w:t>
      </w:r>
      <w:bookmarkStart w:id="33" w:name="auto_fouce_43"/>
      <w:r>
        <w:rPr>
          <w:rFonts w:hint="eastAsia" w:ascii="仿宋" w:hAnsi="仿宋" w:eastAsia="仿宋" w:cs="仿宋"/>
          <w:color w:val="auto"/>
          <w:sz w:val="28"/>
          <w:szCs w:val="28"/>
        </w:rPr>
        <w:t>更改该商业项目之名称</w:t>
      </w:r>
      <w:r>
        <w:rPr>
          <w:rFonts w:hint="eastAsia" w:ascii="仿宋" w:hAnsi="仿宋" w:eastAsia="仿宋" w:cs="仿宋"/>
          <w:color w:val="auto"/>
          <w:sz w:val="28"/>
          <w:szCs w:val="28"/>
          <w:lang w:eastAsia="zh-CN"/>
        </w:rPr>
        <w:t>，并对项目管理规则拥有最终解释权和调整权</w:t>
      </w:r>
      <w:r>
        <w:rPr>
          <w:rFonts w:hint="eastAsia" w:ascii="仿宋" w:hAnsi="仿宋" w:eastAsia="仿宋" w:cs="仿宋"/>
          <w:color w:val="auto"/>
          <w:sz w:val="28"/>
          <w:szCs w:val="28"/>
        </w:rPr>
        <w:t>。</w:t>
      </w:r>
      <w:bookmarkEnd w:id="33"/>
    </w:p>
    <w:p w14:paraId="413A8622">
      <w:pPr>
        <w:adjustRightInd w:val="0"/>
        <w:snapToGrid w:val="0"/>
        <w:spacing w:line="360" w:lineRule="auto"/>
        <w:ind w:firstLine="560" w:firstLineChars="200"/>
        <w:jc w:val="left"/>
        <w:rPr>
          <w:rFonts w:hint="eastAsia" w:ascii="仿宋" w:hAnsi="仿宋" w:eastAsia="仿宋" w:cs="仿宋"/>
          <w:b/>
          <w:bCs/>
          <w:color w:val="auto"/>
          <w:sz w:val="28"/>
          <w:szCs w:val="28"/>
        </w:rPr>
      </w:pPr>
      <w:r>
        <w:rPr>
          <w:rFonts w:hint="eastAsia" w:ascii="仿宋" w:hAnsi="仿宋" w:eastAsia="仿宋" w:cs="仿宋"/>
          <w:color w:val="auto"/>
          <w:sz w:val="28"/>
          <w:szCs w:val="28"/>
        </w:rPr>
        <w:t>18.4 本合同期满或提前</w:t>
      </w:r>
      <w:r>
        <w:rPr>
          <w:rFonts w:hint="eastAsia" w:ascii="仿宋" w:hAnsi="仿宋" w:eastAsia="仿宋" w:cs="仿宋"/>
          <w:color w:val="auto"/>
          <w:sz w:val="28"/>
          <w:szCs w:val="28"/>
          <w:lang w:val="en-US" w:eastAsia="zh-CN"/>
        </w:rPr>
        <w:t>解除、</w:t>
      </w:r>
      <w:r>
        <w:rPr>
          <w:rFonts w:hint="eastAsia" w:ascii="仿宋" w:hAnsi="仿宋" w:eastAsia="仿宋" w:cs="仿宋"/>
          <w:color w:val="auto"/>
          <w:sz w:val="28"/>
          <w:szCs w:val="28"/>
        </w:rPr>
        <w:t>终止时，如乙方欠甲方的租金或任何费用，甲方有权留置乙方相应价值的货品或存在租赁场地的物品，以促使乙方支付上述费用。若在甲方规定的期限内乙方仍不能付清上述费用，</w:t>
      </w:r>
      <w:bookmarkStart w:id="34" w:name="auto_fouce_44"/>
      <w:r>
        <w:rPr>
          <w:rFonts w:hint="eastAsia" w:ascii="仿宋" w:hAnsi="仿宋" w:eastAsia="仿宋" w:cs="仿宋"/>
          <w:color w:val="auto"/>
          <w:sz w:val="28"/>
          <w:szCs w:val="28"/>
        </w:rPr>
        <w:t>甲方有权变卖上述物品、货品以作抵偿，如有不足，仍可向乙方追偿。</w:t>
      </w:r>
      <w:bookmarkEnd w:id="34"/>
    </w:p>
    <w:p w14:paraId="153C5DFD">
      <w:pPr>
        <w:adjustRightInd w:val="0"/>
        <w:snapToGrid w:val="0"/>
        <w:spacing w:line="360" w:lineRule="auto"/>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19. 其他</w:t>
      </w:r>
    </w:p>
    <w:p w14:paraId="33DAC3D9">
      <w:pPr>
        <w:tabs>
          <w:tab w:val="left" w:pos="851"/>
        </w:tabs>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19.1若乙方未能按期足额向甲方缴纳保证金，经甲方催告并在甲方所指定的时间内仍不缴纳的，则视为乙方违约，甲方有权终止本合同</w:t>
      </w:r>
      <w:r>
        <w:rPr>
          <w:rFonts w:hint="eastAsia" w:ascii="仿宋" w:hAnsi="仿宋" w:eastAsia="仿宋" w:cs="仿宋"/>
          <w:color w:val="auto"/>
          <w:sz w:val="28"/>
          <w:szCs w:val="28"/>
          <w:lang w:eastAsia="zh-Hans"/>
        </w:rPr>
        <w:t>，收回承租场所，并</w:t>
      </w:r>
      <w:r>
        <w:rPr>
          <w:rFonts w:hint="eastAsia" w:ascii="仿宋" w:hAnsi="仿宋" w:eastAsia="仿宋" w:cs="仿宋"/>
          <w:color w:val="auto"/>
          <w:sz w:val="28"/>
          <w:szCs w:val="28"/>
        </w:rPr>
        <w:t>扣除乙方已缴纳的保证金作为违约的赔偿。</w:t>
      </w:r>
    </w:p>
    <w:p w14:paraId="379475FB">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19.</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 xml:space="preserve"> 承租期间，如遇政府命令或国家行政机关的行政管理行为（该行为非因甲乙双方或一方的自身原因造成）致使本合同无法继续履行，导致本合同被提前终止，甲、乙双方互不追究对方责任。</w:t>
      </w:r>
    </w:p>
    <w:p w14:paraId="29B92D74">
      <w:pPr>
        <w:adjustRightInd w:val="0"/>
        <w:snapToGrid w:val="0"/>
        <w:spacing w:line="360" w:lineRule="auto"/>
        <w:ind w:firstLine="560" w:firstLineChars="200"/>
        <w:jc w:val="left"/>
        <w:rPr>
          <w:rFonts w:ascii="仿宋" w:hAnsi="仿宋" w:eastAsia="仿宋" w:cs="仿宋"/>
          <w:color w:val="auto"/>
          <w:sz w:val="28"/>
          <w:szCs w:val="28"/>
          <w:lang w:eastAsia="zh-Hans"/>
        </w:rPr>
      </w:pPr>
      <w:bookmarkStart w:id="35" w:name="auto_fouce_45"/>
      <w:r>
        <w:rPr>
          <w:rFonts w:hint="eastAsia" w:ascii="仿宋" w:hAnsi="仿宋" w:eastAsia="仿宋" w:cs="仿宋"/>
          <w:color w:val="auto"/>
          <w:sz w:val="28"/>
          <w:szCs w:val="28"/>
        </w:rPr>
        <w:t>19.</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本合同若有未尽事宜，经甲乙双方协商后应以书面方式补充约定，补充条款与本合同具有同等法律效力。</w:t>
      </w:r>
      <w:r>
        <w:rPr>
          <w:rFonts w:hint="eastAsia" w:ascii="仿宋" w:hAnsi="仿宋" w:eastAsia="仿宋" w:cs="仿宋"/>
          <w:color w:val="auto"/>
          <w:sz w:val="28"/>
          <w:szCs w:val="28"/>
          <w:lang w:eastAsia="zh-Hans"/>
        </w:rPr>
        <w:t>如协商不成，双方均有权向商铺所在地昌江县有管辖权的人民法院提起诉讼。</w:t>
      </w:r>
      <w:bookmarkEnd w:id="35"/>
    </w:p>
    <w:p w14:paraId="52377BBA">
      <w:pPr>
        <w:adjustRightInd w:val="0"/>
        <w:snapToGrid w:val="0"/>
        <w:spacing w:line="360" w:lineRule="auto"/>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19.4</w:t>
      </w:r>
      <w:bookmarkStart w:id="36" w:name="auto_fouce_47"/>
      <w:r>
        <w:rPr>
          <w:rFonts w:hint="eastAsia" w:ascii="仿宋" w:hAnsi="仿宋" w:eastAsia="仿宋" w:cs="仿宋"/>
          <w:color w:val="auto"/>
          <w:sz w:val="28"/>
          <w:szCs w:val="28"/>
        </w:rPr>
        <w:t>本合同</w:t>
      </w:r>
      <w:r>
        <w:rPr>
          <w:rFonts w:hint="eastAsia" w:ascii="仿宋" w:hAnsi="仿宋" w:eastAsia="仿宋" w:cs="仿宋"/>
          <w:color w:val="auto"/>
          <w:sz w:val="28"/>
          <w:szCs w:val="28"/>
          <w:lang w:eastAsia="zh-CN"/>
        </w:rPr>
        <w:t>自</w:t>
      </w:r>
      <w:r>
        <w:rPr>
          <w:rFonts w:hint="eastAsia" w:ascii="仿宋" w:hAnsi="仿宋" w:eastAsia="仿宋" w:cs="仿宋"/>
          <w:color w:val="auto"/>
          <w:sz w:val="28"/>
          <w:szCs w:val="28"/>
        </w:rPr>
        <w:t>甲、乙双方当事人或其授权代表签字盖章</w:t>
      </w:r>
      <w:r>
        <w:rPr>
          <w:rFonts w:hint="eastAsia" w:ascii="仿宋" w:hAnsi="仿宋" w:eastAsia="仿宋" w:cs="仿宋"/>
          <w:color w:val="auto"/>
          <w:sz w:val="28"/>
          <w:szCs w:val="28"/>
          <w:highlight w:val="none"/>
          <w:lang w:eastAsia="zh-Hans"/>
        </w:rPr>
        <w:t>且乙方足额支付保证金</w:t>
      </w:r>
      <w:r>
        <w:rPr>
          <w:rFonts w:hint="eastAsia" w:ascii="仿宋" w:hAnsi="仿宋" w:eastAsia="仿宋" w:cs="仿宋"/>
          <w:color w:val="auto"/>
          <w:sz w:val="28"/>
          <w:szCs w:val="28"/>
          <w:highlight w:val="none"/>
          <w:lang w:eastAsia="zh-CN"/>
        </w:rPr>
        <w:t>、首期租金</w:t>
      </w:r>
      <w:r>
        <w:rPr>
          <w:rFonts w:hint="eastAsia" w:ascii="仿宋" w:hAnsi="仿宋" w:eastAsia="仿宋" w:cs="仿宋"/>
          <w:color w:val="auto"/>
          <w:sz w:val="28"/>
          <w:szCs w:val="28"/>
          <w:highlight w:val="none"/>
        </w:rPr>
        <w:t>后</w:t>
      </w:r>
      <w:r>
        <w:rPr>
          <w:rFonts w:hint="eastAsia" w:ascii="仿宋" w:hAnsi="仿宋" w:eastAsia="仿宋" w:cs="仿宋"/>
          <w:color w:val="auto"/>
          <w:sz w:val="28"/>
          <w:szCs w:val="28"/>
          <w:lang w:eastAsia="zh-Hans"/>
        </w:rPr>
        <w:t>生效</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乙方未按期足额支付保证金及首期租金的，甲方有权单方解除合同并要求乙方承担违约责任。</w:t>
      </w:r>
      <w:bookmarkEnd w:id="36"/>
    </w:p>
    <w:p w14:paraId="752A7730">
      <w:pPr>
        <w:adjustRightInd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19.</w:t>
      </w:r>
      <w:r>
        <w:rPr>
          <w:rFonts w:ascii="仿宋" w:hAnsi="仿宋" w:eastAsia="仿宋" w:cs="仿宋"/>
          <w:color w:val="auto"/>
          <w:sz w:val="28"/>
          <w:szCs w:val="28"/>
        </w:rPr>
        <w:t>5</w:t>
      </w:r>
      <w:r>
        <w:rPr>
          <w:rFonts w:hint="eastAsia" w:ascii="仿宋" w:hAnsi="仿宋" w:eastAsia="仿宋" w:cs="仿宋"/>
          <w:color w:val="auto"/>
          <w:sz w:val="28"/>
          <w:szCs w:val="28"/>
        </w:rPr>
        <w:t>本合同正本一式</w:t>
      </w:r>
      <w:r>
        <w:rPr>
          <w:rFonts w:hint="eastAsia" w:ascii="仿宋" w:hAnsi="仿宋" w:eastAsia="仿宋" w:cs="仿宋"/>
          <w:color w:val="auto"/>
          <w:sz w:val="28"/>
          <w:szCs w:val="28"/>
          <w:lang w:eastAsia="zh-CN"/>
        </w:rPr>
        <w:t>贰</w:t>
      </w:r>
      <w:r>
        <w:rPr>
          <w:rFonts w:hint="eastAsia" w:ascii="仿宋" w:hAnsi="仿宋" w:eastAsia="仿宋" w:cs="仿宋"/>
          <w:color w:val="auto"/>
          <w:sz w:val="28"/>
          <w:szCs w:val="28"/>
        </w:rPr>
        <w:t>份</w:t>
      </w:r>
      <w:r>
        <w:rPr>
          <w:rFonts w:hint="eastAsia" w:ascii="仿宋" w:hAnsi="仿宋" w:eastAsia="仿宋" w:cs="仿宋"/>
          <w:color w:val="auto"/>
          <w:sz w:val="28"/>
          <w:szCs w:val="28"/>
          <w:lang w:eastAsia="zh-Hans"/>
        </w:rPr>
        <w:t>，</w:t>
      </w:r>
      <w:r>
        <w:rPr>
          <w:rFonts w:hint="eastAsia" w:ascii="仿宋" w:hAnsi="仿宋" w:eastAsia="仿宋" w:cs="仿宋"/>
          <w:color w:val="auto"/>
          <w:sz w:val="28"/>
          <w:szCs w:val="28"/>
        </w:rPr>
        <w:t>甲、乙双方各执</w:t>
      </w:r>
      <w:r>
        <w:rPr>
          <w:rFonts w:hint="eastAsia" w:ascii="仿宋" w:hAnsi="仿宋" w:eastAsia="仿宋" w:cs="仿宋"/>
          <w:color w:val="auto"/>
          <w:sz w:val="28"/>
          <w:szCs w:val="28"/>
          <w:lang w:eastAsia="zh-CN"/>
        </w:rPr>
        <w:t>壹</w:t>
      </w:r>
      <w:r>
        <w:rPr>
          <w:rFonts w:hint="eastAsia" w:ascii="仿宋" w:hAnsi="仿宋" w:eastAsia="仿宋" w:cs="仿宋"/>
          <w:color w:val="auto"/>
          <w:sz w:val="28"/>
          <w:szCs w:val="28"/>
        </w:rPr>
        <w:t>份，各份均具同等法律效力。</w:t>
      </w:r>
      <w:bookmarkStart w:id="37" w:name="auto_fouce_48"/>
    </w:p>
    <w:p w14:paraId="610A07DE">
      <w:pPr>
        <w:adjustRightInd w:val="0"/>
        <w:snapToGrid w:val="0"/>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19.6联系人及方式</w:t>
      </w:r>
    </w:p>
    <w:p w14:paraId="75013A2D">
      <w:pPr>
        <w:adjustRightInd w:val="0"/>
        <w:snapToGrid w:val="0"/>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甲方：昌江昌粮储备有限公司</w:t>
      </w:r>
    </w:p>
    <w:p w14:paraId="776D1436">
      <w:pPr>
        <w:adjustRightInd w:val="0"/>
        <w:snapToGrid w:val="0"/>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联系人：李许平</w:t>
      </w:r>
    </w:p>
    <w:p w14:paraId="15FA4CFE">
      <w:pPr>
        <w:adjustRightInd w:val="0"/>
        <w:snapToGrid w:val="0"/>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电话：13976278647</w:t>
      </w:r>
    </w:p>
    <w:p w14:paraId="29B48DA6">
      <w:pPr>
        <w:adjustRightInd w:val="0"/>
        <w:snapToGrid w:val="0"/>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微信：</w:t>
      </w:r>
    </w:p>
    <w:p w14:paraId="7E4BF711">
      <w:pPr>
        <w:adjustRightInd w:val="0"/>
        <w:snapToGrid w:val="0"/>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乙方：</w:t>
      </w:r>
    </w:p>
    <w:p w14:paraId="1172A453">
      <w:pPr>
        <w:adjustRightInd w:val="0"/>
        <w:snapToGrid w:val="0"/>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w:t>
      </w:r>
    </w:p>
    <w:p w14:paraId="1BD01B34">
      <w:pPr>
        <w:adjustRightInd w:val="0"/>
        <w:snapToGrid w:val="0"/>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电话：</w:t>
      </w:r>
    </w:p>
    <w:p w14:paraId="60771233">
      <w:pPr>
        <w:adjustRightInd w:val="0"/>
        <w:snapToGrid w:val="0"/>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微信：</w:t>
      </w:r>
    </w:p>
    <w:p w14:paraId="6D5115FE">
      <w:pPr>
        <w:adjustRightInd w:val="0"/>
        <w:snapToGrid w:val="0"/>
        <w:spacing w:line="360" w:lineRule="auto"/>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乙方确认本合同首部载明地址为有效送达地址，甲方向该地址发出的通知、函件、违约告知等，乙方拒收或变更未及时书面通知甲方的，视为送达。</w:t>
      </w:r>
      <w:bookmarkEnd w:id="37"/>
      <w:r>
        <w:rPr>
          <w:rFonts w:hint="eastAsia" w:ascii="仿宋" w:hAnsi="仿宋" w:eastAsia="仿宋" w:cs="仿宋"/>
          <w:color w:val="auto"/>
          <w:sz w:val="28"/>
          <w:szCs w:val="28"/>
          <w:lang w:eastAsia="zh-CN"/>
        </w:rPr>
        <w:t xml:space="preserve"> </w:t>
      </w:r>
      <w:bookmarkStart w:id="38" w:name="auto_fouce_49"/>
      <w:r>
        <w:rPr>
          <w:rFonts w:hint="eastAsia" w:ascii="仿宋" w:hAnsi="仿宋" w:eastAsia="仿宋" w:cs="仿宋"/>
          <w:color w:val="auto"/>
          <w:sz w:val="28"/>
          <w:szCs w:val="28"/>
          <w:lang w:eastAsia="zh-CN"/>
        </w:rPr>
        <w:t>通知条款：各方通讯地址以本合同载明为准，任何一方变更应当提前15日书面通知对方，否则原地址视为有效送达地址。通过EMS寄送的通知在寄出后第三日视为送达。</w:t>
      </w:r>
      <w:bookmarkEnd w:id="38"/>
      <w:r>
        <w:rPr>
          <w:rFonts w:hint="eastAsia" w:ascii="仿宋" w:hAnsi="仿宋" w:eastAsia="仿宋" w:cs="仿宋"/>
          <w:color w:val="auto"/>
          <w:sz w:val="28"/>
          <w:szCs w:val="28"/>
          <w:lang w:eastAsia="zh-CN"/>
        </w:rPr>
        <w:t xml:space="preserve"> </w:t>
      </w:r>
      <w:bookmarkStart w:id="39" w:name="auto_fouce_50"/>
    </w:p>
    <w:p w14:paraId="4D4FEFB7">
      <w:pPr>
        <w:adjustRightInd w:val="0"/>
        <w:snapToGrid w:val="0"/>
        <w:spacing w:line="360" w:lineRule="auto"/>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本合同解除或终止后，乙方注册于租赁场所的营业执照应于10日内注销或变更登记，否则按日租金三倍计收违约金。</w:t>
      </w:r>
      <w:bookmarkEnd w:id="39"/>
    </w:p>
    <w:p w14:paraId="23A66F41">
      <w:pPr>
        <w:adjustRightInd w:val="0"/>
        <w:snapToGrid w:val="0"/>
        <w:ind w:firstLine="562" w:firstLineChars="200"/>
        <w:rPr>
          <w:rFonts w:hint="eastAsia" w:ascii="仿宋" w:hAnsi="仿宋" w:eastAsia="仿宋" w:cs="仿宋"/>
          <w:b/>
          <w:bCs/>
          <w:color w:val="auto"/>
          <w:sz w:val="28"/>
          <w:szCs w:val="28"/>
          <w:lang w:eastAsia="zh-Hans"/>
        </w:rPr>
      </w:pPr>
      <w:r>
        <w:rPr>
          <w:rFonts w:hint="eastAsia" w:ascii="仿宋" w:hAnsi="仿宋" w:eastAsia="仿宋" w:cs="仿宋"/>
          <w:b/>
          <w:bCs/>
          <w:color w:val="auto"/>
          <w:sz w:val="28"/>
          <w:szCs w:val="28"/>
          <w:lang w:eastAsia="zh-Hans"/>
        </w:rPr>
        <w:t>【以下无正文】</w:t>
      </w:r>
    </w:p>
    <w:p w14:paraId="4B1F0BDE">
      <w:pPr>
        <w:adjustRightInd w:val="0"/>
        <w:snapToGrid w:val="0"/>
        <w:ind w:firstLine="562" w:firstLineChars="200"/>
        <w:rPr>
          <w:rFonts w:hint="eastAsia" w:ascii="仿宋" w:hAnsi="仿宋" w:eastAsia="仿宋" w:cs="仿宋"/>
          <w:b/>
          <w:bCs/>
          <w:color w:val="auto"/>
          <w:sz w:val="28"/>
          <w:szCs w:val="28"/>
          <w:lang w:eastAsia="zh-Hans"/>
        </w:rPr>
      </w:pPr>
    </w:p>
    <w:p w14:paraId="09DF0B95">
      <w:pPr>
        <w:adjustRightInd w:val="0"/>
        <w:snapToGrid w:val="0"/>
        <w:ind w:firstLine="562" w:firstLineChars="200"/>
        <w:rPr>
          <w:rFonts w:hint="eastAsia" w:ascii="仿宋" w:hAnsi="仿宋" w:eastAsia="仿宋" w:cs="仿宋"/>
          <w:b/>
          <w:bCs/>
          <w:color w:val="auto"/>
          <w:sz w:val="28"/>
          <w:szCs w:val="28"/>
          <w:lang w:eastAsia="zh-Hans"/>
        </w:rPr>
      </w:pPr>
    </w:p>
    <w:p w14:paraId="65A4EA28">
      <w:pPr>
        <w:adjustRightInd w:val="0"/>
        <w:snapToGrid w:val="0"/>
        <w:ind w:firstLine="562" w:firstLineChars="200"/>
        <w:rPr>
          <w:rFonts w:hint="eastAsia" w:ascii="仿宋" w:hAnsi="仿宋" w:eastAsia="仿宋" w:cs="仿宋"/>
          <w:b/>
          <w:bCs/>
          <w:color w:val="auto"/>
          <w:sz w:val="28"/>
          <w:szCs w:val="28"/>
          <w:lang w:eastAsia="zh-Hans"/>
        </w:rPr>
      </w:pPr>
    </w:p>
    <w:p w14:paraId="725031A7">
      <w:pPr>
        <w:adjustRightInd w:val="0"/>
        <w:snapToGrid w:val="0"/>
        <w:ind w:firstLine="562" w:firstLineChars="200"/>
        <w:rPr>
          <w:rFonts w:hint="eastAsia" w:ascii="仿宋" w:hAnsi="仿宋" w:eastAsia="仿宋" w:cs="仿宋"/>
          <w:b/>
          <w:bCs/>
          <w:color w:val="auto"/>
          <w:sz w:val="28"/>
          <w:szCs w:val="28"/>
          <w:lang w:eastAsia="zh-Hans"/>
        </w:rPr>
      </w:pPr>
    </w:p>
    <w:p w14:paraId="74FA2D67">
      <w:pPr>
        <w:adjustRightInd w:val="0"/>
        <w:snapToGrid w:val="0"/>
        <w:ind w:firstLine="562" w:firstLineChars="200"/>
        <w:rPr>
          <w:rFonts w:hint="eastAsia" w:ascii="仿宋" w:hAnsi="仿宋" w:eastAsia="仿宋" w:cs="仿宋"/>
          <w:b/>
          <w:bCs/>
          <w:color w:val="auto"/>
          <w:sz w:val="28"/>
          <w:szCs w:val="28"/>
          <w:lang w:eastAsia="zh-Hans"/>
        </w:rPr>
      </w:pPr>
    </w:p>
    <w:p w14:paraId="28D6E834">
      <w:pPr>
        <w:adjustRightInd w:val="0"/>
        <w:snapToGrid w:val="0"/>
        <w:ind w:firstLine="562" w:firstLineChars="200"/>
        <w:rPr>
          <w:rFonts w:hint="eastAsia" w:ascii="仿宋" w:hAnsi="仿宋" w:eastAsia="仿宋" w:cs="仿宋"/>
          <w:b/>
          <w:bCs/>
          <w:color w:val="auto"/>
          <w:sz w:val="28"/>
          <w:szCs w:val="28"/>
          <w:lang w:eastAsia="zh-Hans"/>
        </w:rPr>
      </w:pPr>
    </w:p>
    <w:p w14:paraId="194546B1">
      <w:pPr>
        <w:adjustRightInd w:val="0"/>
        <w:snapToGrid w:val="0"/>
        <w:ind w:firstLine="562" w:firstLineChars="200"/>
        <w:rPr>
          <w:rFonts w:hint="eastAsia" w:ascii="仿宋" w:hAnsi="仿宋" w:eastAsia="仿宋" w:cs="仿宋"/>
          <w:b/>
          <w:bCs/>
          <w:color w:val="auto"/>
          <w:sz w:val="28"/>
          <w:szCs w:val="28"/>
          <w:lang w:eastAsia="zh-Hans"/>
        </w:rPr>
      </w:pPr>
    </w:p>
    <w:p w14:paraId="364010D9">
      <w:pPr>
        <w:adjustRightInd w:val="0"/>
        <w:snapToGrid w:val="0"/>
        <w:ind w:firstLine="0" w:firstLineChars="0"/>
        <w:rPr>
          <w:rFonts w:hint="eastAsia" w:ascii="仿宋" w:hAnsi="仿宋" w:eastAsia="仿宋" w:cs="仿宋"/>
          <w:b/>
          <w:bCs/>
          <w:color w:val="auto"/>
          <w:sz w:val="28"/>
          <w:szCs w:val="28"/>
          <w:lang w:eastAsia="zh-Hans"/>
        </w:rPr>
      </w:pPr>
    </w:p>
    <w:p w14:paraId="6DA79216">
      <w:pPr>
        <w:adjustRightInd w:val="0"/>
        <w:snapToGrid w:val="0"/>
        <w:ind w:firstLine="0" w:firstLineChars="0"/>
        <w:rPr>
          <w:rFonts w:hint="eastAsia" w:ascii="仿宋" w:hAnsi="仿宋" w:eastAsia="仿宋" w:cs="仿宋"/>
          <w:b/>
          <w:bCs/>
          <w:color w:val="auto"/>
          <w:sz w:val="28"/>
          <w:szCs w:val="28"/>
          <w:lang w:eastAsia="zh-Hans"/>
        </w:rPr>
      </w:pPr>
    </w:p>
    <w:p w14:paraId="555FBE52">
      <w:pPr>
        <w:adjustRightInd w:val="0"/>
        <w:snapToGrid w:val="0"/>
        <w:ind w:firstLine="0" w:firstLineChars="0"/>
        <w:rPr>
          <w:rFonts w:hint="eastAsia" w:ascii="仿宋" w:hAnsi="仿宋" w:eastAsia="仿宋" w:cs="仿宋"/>
          <w:b/>
          <w:bCs/>
          <w:color w:val="auto"/>
          <w:sz w:val="28"/>
          <w:szCs w:val="28"/>
          <w:lang w:eastAsia="zh-Hans"/>
        </w:rPr>
      </w:pPr>
    </w:p>
    <w:p w14:paraId="5DA60A00">
      <w:pPr>
        <w:adjustRightInd w:val="0"/>
        <w:snapToGrid w:val="0"/>
        <w:ind w:firstLine="0" w:firstLineChars="0"/>
        <w:rPr>
          <w:rFonts w:hint="eastAsia" w:ascii="仿宋" w:hAnsi="仿宋" w:eastAsia="仿宋" w:cs="仿宋"/>
          <w:b/>
          <w:bCs/>
          <w:color w:val="auto"/>
          <w:sz w:val="28"/>
          <w:szCs w:val="28"/>
          <w:lang w:eastAsia="zh-Hans"/>
        </w:rPr>
      </w:pPr>
    </w:p>
    <w:p w14:paraId="74514B23">
      <w:pPr>
        <w:adjustRightInd w:val="0"/>
        <w:snapToGrid w:val="0"/>
        <w:ind w:firstLine="0" w:firstLineChars="0"/>
        <w:rPr>
          <w:rFonts w:hint="eastAsia" w:ascii="仿宋" w:hAnsi="仿宋" w:eastAsia="仿宋" w:cs="仿宋"/>
          <w:b/>
          <w:bCs/>
          <w:color w:val="auto"/>
          <w:sz w:val="28"/>
          <w:szCs w:val="28"/>
          <w:lang w:eastAsia="zh-Hans"/>
        </w:rPr>
      </w:pPr>
    </w:p>
    <w:p w14:paraId="6DD038D5">
      <w:pPr>
        <w:adjustRightInd w:val="0"/>
        <w:snapToGrid w:val="0"/>
        <w:ind w:firstLine="0" w:firstLineChars="0"/>
        <w:rPr>
          <w:rFonts w:hint="eastAsia" w:ascii="仿宋" w:hAnsi="仿宋" w:eastAsia="仿宋" w:cs="仿宋"/>
          <w:b/>
          <w:bCs/>
          <w:color w:val="auto"/>
          <w:sz w:val="28"/>
          <w:szCs w:val="28"/>
          <w:lang w:eastAsia="zh-Hans"/>
        </w:rPr>
      </w:pPr>
    </w:p>
    <w:p w14:paraId="02141367">
      <w:pPr>
        <w:adjustRightInd w:val="0"/>
        <w:snapToGrid w:val="0"/>
        <w:ind w:firstLine="0" w:firstLineChars="0"/>
        <w:rPr>
          <w:rFonts w:hint="eastAsia" w:ascii="仿宋" w:hAnsi="仿宋" w:eastAsia="仿宋" w:cs="仿宋"/>
          <w:b/>
          <w:bCs/>
          <w:color w:val="auto"/>
          <w:sz w:val="28"/>
          <w:szCs w:val="28"/>
          <w:lang w:eastAsia="zh-Hans"/>
        </w:rPr>
      </w:pPr>
    </w:p>
    <w:p w14:paraId="713E4782">
      <w:pPr>
        <w:adjustRightInd w:val="0"/>
        <w:snapToGrid w:val="0"/>
        <w:ind w:firstLine="0" w:firstLineChars="0"/>
        <w:rPr>
          <w:rFonts w:hint="eastAsia" w:ascii="仿宋" w:hAnsi="仿宋" w:eastAsia="仿宋" w:cs="仿宋"/>
          <w:b/>
          <w:bCs/>
          <w:color w:val="auto"/>
          <w:sz w:val="28"/>
          <w:szCs w:val="28"/>
          <w:lang w:eastAsia="zh-Hans"/>
        </w:rPr>
      </w:pPr>
    </w:p>
    <w:p w14:paraId="5CF43A75">
      <w:pPr>
        <w:adjustRightInd w:val="0"/>
        <w:snapToGrid w:val="0"/>
        <w:ind w:firstLine="0" w:firstLineChars="0"/>
        <w:rPr>
          <w:rFonts w:hint="eastAsia" w:ascii="仿宋" w:hAnsi="仿宋" w:eastAsia="仿宋" w:cs="仿宋"/>
          <w:b/>
          <w:bCs/>
          <w:color w:val="auto"/>
          <w:sz w:val="28"/>
          <w:szCs w:val="28"/>
          <w:lang w:eastAsia="zh-Hans"/>
        </w:rPr>
      </w:pPr>
    </w:p>
    <w:p w14:paraId="794DD987">
      <w:pPr>
        <w:adjustRightInd w:val="0"/>
        <w:snapToGrid w:val="0"/>
        <w:ind w:firstLine="562" w:firstLineChars="200"/>
        <w:rPr>
          <w:rFonts w:hint="eastAsia" w:ascii="仿宋" w:hAnsi="仿宋" w:eastAsia="仿宋" w:cs="仿宋"/>
          <w:b/>
          <w:bCs/>
          <w:color w:val="auto"/>
          <w:sz w:val="28"/>
          <w:szCs w:val="28"/>
          <w:lang w:eastAsia="zh-Hans"/>
        </w:rPr>
      </w:pPr>
    </w:p>
    <w:p w14:paraId="0B595AE8">
      <w:pPr>
        <w:adjustRightInd w:val="0"/>
        <w:snapToGrid w:val="0"/>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Hans"/>
        </w:rPr>
        <w:t>【本页无正文，为《商铺租赁合同》双方签章页】</w:t>
      </w:r>
    </w:p>
    <w:p w14:paraId="6734E987">
      <w:pPr>
        <w:spacing w:line="360" w:lineRule="auto"/>
        <w:rPr>
          <w:rFonts w:hint="eastAsia" w:ascii="仿宋" w:hAnsi="仿宋" w:eastAsia="仿宋" w:cs="仿宋"/>
          <w:b/>
          <w:bCs/>
          <w:color w:val="auto"/>
          <w:sz w:val="28"/>
          <w:szCs w:val="28"/>
        </w:rPr>
      </w:pPr>
    </w:p>
    <w:p w14:paraId="0E221531">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甲方（</w:t>
      </w:r>
      <w:r>
        <w:rPr>
          <w:rFonts w:hint="eastAsia" w:ascii="仿宋" w:hAnsi="仿宋" w:eastAsia="仿宋" w:cs="仿宋"/>
          <w:b/>
          <w:bCs/>
          <w:color w:val="auto"/>
          <w:sz w:val="28"/>
          <w:szCs w:val="28"/>
          <w:lang w:eastAsia="zh-Hans"/>
        </w:rPr>
        <w:t>盖章</w:t>
      </w:r>
      <w:r>
        <w:rPr>
          <w:rFonts w:hint="eastAsia" w:ascii="仿宋" w:hAnsi="仿宋" w:eastAsia="仿宋" w:cs="仿宋"/>
          <w:b/>
          <w:bCs/>
          <w:color w:val="auto"/>
          <w:sz w:val="28"/>
          <w:szCs w:val="28"/>
        </w:rPr>
        <w:t xml:space="preserve">）：                                    </w:t>
      </w:r>
    </w:p>
    <w:p w14:paraId="1BE826E7">
      <w:pPr>
        <w:snapToGrid w:val="0"/>
        <w:rPr>
          <w:rFonts w:hint="eastAsia" w:ascii="仿宋" w:hAnsi="仿宋" w:eastAsia="仿宋" w:cs="仿宋"/>
          <w:b/>
          <w:bCs/>
          <w:color w:val="auto"/>
          <w:sz w:val="28"/>
          <w:szCs w:val="28"/>
        </w:rPr>
      </w:pPr>
      <w:r>
        <w:rPr>
          <w:rFonts w:hint="eastAsia" w:ascii="仿宋" w:hAnsi="仿宋" w:eastAsia="仿宋" w:cs="仿宋"/>
          <w:b/>
          <w:bCs/>
          <w:color w:val="auto"/>
          <w:sz w:val="28"/>
          <w:szCs w:val="28"/>
        </w:rPr>
        <w:t>法定代表人（或授权代理人）：</w:t>
      </w:r>
    </w:p>
    <w:p w14:paraId="20C08501">
      <w:pPr>
        <w:snapToGrid w:val="0"/>
        <w:rPr>
          <w:rFonts w:hint="eastAsia" w:ascii="仿宋" w:hAnsi="仿宋" w:eastAsia="仿宋" w:cs="仿宋"/>
          <w:b/>
          <w:bCs/>
          <w:color w:val="auto"/>
          <w:sz w:val="28"/>
          <w:szCs w:val="28"/>
        </w:rPr>
      </w:pPr>
    </w:p>
    <w:p w14:paraId="20156548">
      <w:pPr>
        <w:snapToGrid w:val="0"/>
        <w:rPr>
          <w:rFonts w:hint="eastAsia" w:ascii="仿宋" w:hAnsi="仿宋" w:eastAsia="仿宋" w:cs="仿宋"/>
          <w:b/>
          <w:bCs/>
          <w:color w:val="auto"/>
          <w:sz w:val="28"/>
          <w:szCs w:val="28"/>
        </w:rPr>
      </w:pPr>
    </w:p>
    <w:p w14:paraId="2BF0B620">
      <w:pPr>
        <w:snapToGrid w:val="0"/>
        <w:rPr>
          <w:rFonts w:hint="eastAsia" w:ascii="仿宋" w:hAnsi="仿宋" w:eastAsia="仿宋" w:cs="仿宋"/>
          <w:b/>
          <w:bCs/>
          <w:color w:val="auto"/>
          <w:sz w:val="28"/>
          <w:szCs w:val="28"/>
        </w:rPr>
      </w:pPr>
    </w:p>
    <w:p w14:paraId="7972F64E">
      <w:pPr>
        <w:snapToGrid w:val="0"/>
        <w:rPr>
          <w:rFonts w:hint="eastAsia" w:ascii="仿宋" w:hAnsi="仿宋" w:eastAsia="仿宋" w:cs="仿宋"/>
          <w:b/>
          <w:bCs/>
          <w:color w:val="auto"/>
          <w:sz w:val="28"/>
          <w:szCs w:val="28"/>
        </w:rPr>
      </w:pPr>
      <w:r>
        <w:rPr>
          <w:rFonts w:hint="eastAsia" w:ascii="仿宋" w:hAnsi="仿宋" w:eastAsia="仿宋" w:cs="仿宋"/>
          <w:b/>
          <w:bCs/>
          <w:color w:val="auto"/>
          <w:sz w:val="28"/>
          <w:szCs w:val="28"/>
        </w:rPr>
        <w:t>乙方（</w:t>
      </w:r>
      <w:r>
        <w:rPr>
          <w:rFonts w:hint="eastAsia" w:ascii="仿宋" w:hAnsi="仿宋" w:eastAsia="仿宋" w:cs="仿宋"/>
          <w:b/>
          <w:bCs/>
          <w:color w:val="auto"/>
          <w:sz w:val="28"/>
          <w:szCs w:val="28"/>
          <w:lang w:eastAsia="zh-Hans"/>
        </w:rPr>
        <w:t>签</w:t>
      </w:r>
      <w:r>
        <w:rPr>
          <w:rFonts w:hint="eastAsia" w:ascii="仿宋" w:hAnsi="仿宋" w:eastAsia="仿宋" w:cs="仿宋"/>
          <w:b/>
          <w:bCs/>
          <w:color w:val="auto"/>
          <w:sz w:val="28"/>
          <w:szCs w:val="28"/>
        </w:rPr>
        <w:t>章）：</w:t>
      </w:r>
    </w:p>
    <w:p w14:paraId="58A87C29">
      <w:pPr>
        <w:snapToGrid w:val="0"/>
        <w:rPr>
          <w:rFonts w:hint="eastAsia" w:ascii="仿宋" w:hAnsi="仿宋" w:eastAsia="仿宋" w:cs="仿宋"/>
          <w:b/>
          <w:bCs/>
          <w:color w:val="auto"/>
          <w:sz w:val="28"/>
          <w:szCs w:val="28"/>
        </w:rPr>
      </w:pPr>
      <w:r>
        <w:rPr>
          <w:rFonts w:hint="eastAsia" w:ascii="仿宋" w:hAnsi="仿宋" w:eastAsia="仿宋" w:cs="仿宋"/>
          <w:b/>
          <w:bCs/>
          <w:color w:val="auto"/>
          <w:sz w:val="28"/>
          <w:szCs w:val="28"/>
        </w:rPr>
        <w:t>法定代表人（或授权代理人）：</w:t>
      </w:r>
    </w:p>
    <w:p w14:paraId="76A9E16B">
      <w:pPr>
        <w:snapToGrid w:val="0"/>
        <w:rPr>
          <w:rFonts w:hint="eastAsia" w:ascii="仿宋" w:hAnsi="仿宋" w:eastAsia="仿宋" w:cs="仿宋"/>
          <w:color w:val="auto"/>
          <w:sz w:val="28"/>
          <w:szCs w:val="28"/>
        </w:rPr>
      </w:pPr>
    </w:p>
    <w:p w14:paraId="0C7C9376">
      <w:pPr>
        <w:snapToGrid w:val="0"/>
        <w:rPr>
          <w:rFonts w:hint="eastAsia" w:ascii="仿宋" w:hAnsi="仿宋" w:eastAsia="仿宋" w:cs="仿宋"/>
          <w:color w:val="auto"/>
          <w:sz w:val="28"/>
          <w:szCs w:val="28"/>
        </w:rPr>
      </w:pPr>
    </w:p>
    <w:p w14:paraId="1ADF4E00">
      <w:pPr>
        <w:snapToGrid w:val="0"/>
        <w:rPr>
          <w:rFonts w:hint="eastAsia" w:ascii="仿宋" w:hAnsi="仿宋" w:eastAsia="仿宋" w:cs="仿宋"/>
          <w:color w:val="auto"/>
          <w:sz w:val="28"/>
          <w:szCs w:val="28"/>
          <w:highlight w:val="none"/>
        </w:rPr>
      </w:pPr>
    </w:p>
    <w:p w14:paraId="192A5AF4">
      <w:pPr>
        <w:snapToGrid w:val="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本合同于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日签订于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bookmarkStart w:id="40" w:name="_GoBack"/>
      <w:bookmarkEnd w:id="40"/>
      <w:r>
        <w:rPr>
          <w:rFonts w:hint="eastAsia" w:ascii="仿宋" w:hAnsi="仿宋" w:eastAsia="仿宋" w:cs="仿宋"/>
          <w:color w:val="auto"/>
          <w:sz w:val="28"/>
          <w:szCs w:val="28"/>
          <w:highlight w:val="none"/>
          <w:u w:val="single"/>
        </w:rPr>
        <w:t xml:space="preserve">  </w:t>
      </w:r>
    </w:p>
    <w:p w14:paraId="2F23AF35">
      <w:pPr>
        <w:rPr>
          <w:color w:val="auto"/>
        </w:rPr>
      </w:pPr>
    </w:p>
    <w:sectPr>
      <w:headerReference r:id="rId3" w:type="default"/>
      <w:footerReference r:id="rId4" w:type="default"/>
      <w:footerReference r:id="rId5" w:type="even"/>
      <w:pgSz w:w="11906" w:h="16838"/>
      <w:pgMar w:top="1134"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A80CD">
    <w:pPr>
      <w:pStyle w:val="2"/>
      <w:jc w:val="center"/>
    </w:pPr>
    <w:r>
      <w:t>第</w:t>
    </w: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bCs/>
        <w:sz w:val="21"/>
        <w:szCs w:val="21"/>
      </w:rPr>
      <w:t>页</w:t>
    </w:r>
    <w:r>
      <w:rPr>
        <w:lang w:val="zh-CN"/>
      </w:rPr>
      <w:t xml:space="preserve"> / 共</w:t>
    </w:r>
    <w:r>
      <w:rPr>
        <w:b/>
        <w:bCs/>
        <w:sz w:val="24"/>
        <w:szCs w:val="24"/>
      </w:rPr>
      <w:fldChar w:fldCharType="begin"/>
    </w:r>
    <w:r>
      <w:rPr>
        <w:b/>
        <w:bCs/>
      </w:rPr>
      <w:instrText xml:space="preserve">NUMPAGES</w:instrText>
    </w:r>
    <w:r>
      <w:rPr>
        <w:b/>
        <w:bCs/>
        <w:sz w:val="24"/>
        <w:szCs w:val="24"/>
      </w:rPr>
      <w:fldChar w:fldCharType="separate"/>
    </w:r>
    <w:r>
      <w:rPr>
        <w:b/>
        <w:bCs/>
      </w:rPr>
      <w:t>13</w:t>
    </w:r>
    <w:r>
      <w:rPr>
        <w:b/>
        <w:bCs/>
        <w:sz w:val="24"/>
        <w:szCs w:val="24"/>
      </w:rPr>
      <w:fldChar w:fldCharType="end"/>
    </w:r>
    <w:r>
      <w:rPr>
        <w:bCs/>
        <w:sz w:val="21"/>
        <w:szCs w:val="21"/>
      </w:rPr>
      <w:t>页</w:t>
    </w:r>
  </w:p>
  <w:p w14:paraId="31DB11DA">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2B844">
    <w:pPr>
      <w:pStyle w:val="2"/>
      <w:framePr w:wrap="around" w:vAnchor="text" w:hAnchor="margin" w:xAlign="center" w:y="1"/>
      <w:rPr>
        <w:rStyle w:val="7"/>
      </w:rPr>
    </w:pPr>
    <w:r>
      <w:fldChar w:fldCharType="begin"/>
    </w:r>
    <w:r>
      <w:rPr>
        <w:rStyle w:val="7"/>
      </w:rPr>
      <w:instrText xml:space="preserve">PAGE  </w:instrText>
    </w:r>
    <w:r>
      <w:fldChar w:fldCharType="separate"/>
    </w:r>
    <w:r>
      <w:fldChar w:fldCharType="end"/>
    </w:r>
  </w:p>
  <w:p w14:paraId="7796A2BA">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D314F">
    <w:pPr>
      <w:pStyle w:val="3"/>
      <w:pBdr>
        <w:bottom w:val="single" w:color="auto" w:sz="4" w:space="0"/>
      </w:pBdr>
      <w:jc w:val="right"/>
      <w:rPr>
        <w:rFonts w:hint="eastAsia"/>
        <w:lang w:eastAsia="zh-Hans"/>
      </w:rPr>
    </w:pPr>
    <w:r>
      <w:rPr>
        <w:rFonts w:hint="eastAsia"/>
        <w:lang w:eastAsia="zh-Hans"/>
      </w:rPr>
      <w:t>《</w:t>
    </w:r>
    <w:r>
      <w:rPr>
        <w:rFonts w:hint="eastAsia"/>
      </w:rPr>
      <w:t>商铺租赁合同</w:t>
    </w:r>
    <w:r>
      <w:rPr>
        <w:rFonts w:hint="eastAsia"/>
        <w:lang w:eastAsia="zh-Hans"/>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507128"/>
    <w:rsid w:val="28F83115"/>
    <w:rsid w:val="2EEF0D18"/>
    <w:rsid w:val="321F4BFE"/>
    <w:rsid w:val="3AE813D0"/>
    <w:rsid w:val="44F270FF"/>
    <w:rsid w:val="59EC650E"/>
    <w:rsid w:val="6F2435B1"/>
    <w:rsid w:val="78BF6F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7945</Words>
  <Characters>8354</Characters>
  <Lines>0</Lines>
  <Paragraphs>0</Paragraphs>
  <TotalTime>19</TotalTime>
  <ScaleCrop>false</ScaleCrop>
  <LinksUpToDate>false</LinksUpToDate>
  <CharactersWithSpaces>8610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2025-07-15T10:42:00Z</dcterms:created>
  <dc:creator>Administrator</dc:creator>
  <cp:lastModifiedBy>李许平</cp:lastModifiedBy>
  <cp:lastPrinted>2025-08-04T02:43:00Z</cp:lastPrinted>
  <dcterms:modified xsi:type="dcterms:W3CDTF">2025-11-10T07:18:31Z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eyJoZGlkIjoiNDkzYjU1ZjdiNjZlZTVjMzdmODAyZWYzMWY2MzZkMTAiLCJ1c2VySWQiOiIzMTU1MTIxODgifQ==</vt:lpwstr>
  </property>
  <property fmtid="{D5CDD505-2E9C-101B-9397-08002B2CF9AE}" pid="4" name="ICV">
    <vt:lpwstr>7C3BFA902355405293125408AFC3AF34_13</vt:lpwstr>
  </property>
</Properties>
</file>