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1422"/>
      <w:bookmarkStart w:id="1" w:name="_Toc24454"/>
      <w:bookmarkStart w:id="2" w:name="_Toc11918"/>
      <w:bookmarkStart w:id="3" w:name="_Toc21762"/>
      <w:bookmarkStart w:id="4" w:name="_Toc15737"/>
      <w:bookmarkStart w:id="5" w:name="_Toc32320"/>
      <w:bookmarkStart w:id="6" w:name="_Toc20910"/>
      <w:bookmarkStart w:id="7" w:name="_Toc24068"/>
      <w:bookmarkStart w:id="8" w:name="_Toc29002"/>
      <w:bookmarkStart w:id="9" w:name="_Toc12789"/>
      <w:bookmarkStart w:id="10" w:name="_Toc25712"/>
      <w:bookmarkStart w:id="11" w:name="_Toc7615"/>
      <w:bookmarkStart w:id="12" w:name="_Toc24727"/>
      <w:bookmarkStart w:id="13" w:name="_Toc13462"/>
      <w:bookmarkStart w:id="14" w:name="_Toc8396"/>
      <w:bookmarkStart w:id="15" w:name="_Toc20033"/>
      <w:r>
        <w:rPr>
          <w:rFonts w:hint="eastAsia" w:ascii="黑体" w:hAnsi="黑体"/>
          <w:color w:val="000000"/>
        </w:rPr>
        <w:t>网络竞价须知</w:t>
      </w:r>
      <w:bookmarkEnd w:id="0"/>
      <w:bookmarkEnd w:id="1"/>
      <w:bookmarkEnd w:id="2"/>
      <w:bookmarkEnd w:id="3"/>
      <w:bookmarkEnd w:id="4"/>
      <w:bookmarkEnd w:id="5"/>
      <w:bookmarkEnd w:id="6"/>
    </w:p>
    <w:p w14:paraId="5B3AB3E4">
      <w:pPr>
        <w:jc w:val="left"/>
        <w:outlineLvl w:val="0"/>
        <w:rPr>
          <w:rFonts w:ascii="新宋体" w:hAnsi="新宋体" w:eastAsia="新宋体"/>
          <w:sz w:val="28"/>
          <w:szCs w:val="28"/>
        </w:rPr>
      </w:pPr>
      <w:r>
        <w:rPr>
          <w:rFonts w:hint="eastAsia" w:ascii="新宋体" w:hAnsi="新宋体" w:eastAsia="新宋体"/>
          <w:b/>
          <w:bCs/>
          <w:color w:val="auto"/>
          <w:sz w:val="28"/>
          <w:szCs w:val="28"/>
          <w:lang w:val="en-US" w:eastAsia="zh-CN"/>
        </w:rPr>
        <w:t>一、</w:t>
      </w:r>
      <w:r>
        <w:rPr>
          <w:rFonts w:hint="eastAsia" w:ascii="新宋体" w:hAnsi="新宋体" w:eastAsia="新宋体"/>
          <w:b/>
          <w:bCs/>
          <w:color w:val="C00000"/>
          <w:sz w:val="28"/>
          <w:szCs w:val="28"/>
          <w:lang w:val="en-US" w:eastAsia="zh-CN"/>
        </w:rPr>
        <w:t>昌江县乌烈镇峨沟村委会棋子湾.山海泉十四个摊位出租</w:t>
      </w:r>
      <w:r>
        <w:rPr>
          <w:rFonts w:hint="eastAsia" w:ascii="新宋体" w:hAnsi="新宋体" w:eastAsia="新宋体"/>
          <w:b/>
          <w:bCs/>
          <w:color w:val="auto"/>
          <w:sz w:val="28"/>
          <w:szCs w:val="28"/>
          <w:lang w:val="en-US" w:eastAsia="zh-CN"/>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0"/>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lang w:val="en-US" w:eastAsia="zh-CN"/>
          <w14:textFill>
            <w14:solidFill>
              <w14:schemeClr w14:val="tx1"/>
            </w14:solidFill>
          </w14:textFill>
        </w:rPr>
        <w:t>二、</w:t>
      </w: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08</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16800元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2603"/>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3078" w:type="dxa"/>
          </w:tcPr>
          <w:p w14:paraId="7B4B4D96">
            <w:pPr>
              <w:jc w:val="left"/>
              <w:outlineLvl w:val="0"/>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Cs/>
                <w:color w:val="auto"/>
                <w:sz w:val="28"/>
                <w:highlight w:val="none"/>
                <w:u w:val="none"/>
                <w:lang w:val="en-US" w:eastAsia="zh-CN"/>
              </w:rPr>
              <w:t>昌江县</w:t>
            </w:r>
            <w:r>
              <w:rPr>
                <w:rFonts w:hint="eastAsia" w:ascii="宋体" w:hAnsi="宋体" w:eastAsia="宋体" w:cs="宋体"/>
                <w:bCs/>
                <w:color w:val="auto"/>
                <w:sz w:val="28"/>
                <w:highlight w:val="none"/>
                <w:u w:val="none"/>
                <w:lang w:eastAsia="zh-CN"/>
              </w:rPr>
              <w:t>乌</w:t>
            </w:r>
            <w:r>
              <w:rPr>
                <w:rFonts w:hint="eastAsia" w:ascii="宋体" w:hAnsi="宋体" w:cs="宋体"/>
                <w:bCs/>
                <w:color w:val="auto"/>
                <w:sz w:val="28"/>
                <w:highlight w:val="none"/>
                <w:u w:val="none"/>
                <w:lang w:eastAsia="zh-CN"/>
              </w:rPr>
              <w:t>烈</w:t>
            </w:r>
            <w:r>
              <w:rPr>
                <w:rFonts w:hint="eastAsia" w:ascii="宋体" w:hAnsi="宋体" w:eastAsia="宋体" w:cs="宋体"/>
                <w:bCs/>
                <w:color w:val="auto"/>
                <w:sz w:val="28"/>
                <w:highlight w:val="none"/>
                <w:u w:val="none"/>
              </w:rPr>
              <w:t>镇</w:t>
            </w:r>
            <w:r>
              <w:rPr>
                <w:rFonts w:hint="eastAsia" w:ascii="宋体" w:hAnsi="宋体" w:cs="宋体"/>
                <w:bCs/>
                <w:color w:val="auto"/>
                <w:sz w:val="28"/>
                <w:highlight w:val="none"/>
                <w:u w:val="none"/>
                <w:lang w:eastAsia="zh-CN"/>
              </w:rPr>
              <w:t>白石</w:t>
            </w:r>
            <w:r>
              <w:rPr>
                <w:rFonts w:hint="eastAsia" w:ascii="宋体" w:hAnsi="宋体" w:eastAsia="宋体" w:cs="宋体"/>
                <w:bCs/>
                <w:color w:val="auto"/>
                <w:sz w:val="28"/>
                <w:highlight w:val="none"/>
                <w:u w:val="none"/>
              </w:rPr>
              <w:t>村委会</w:t>
            </w:r>
            <w:r>
              <w:rPr>
                <w:rFonts w:hint="eastAsia" w:ascii="宋体" w:hAnsi="宋体" w:cs="宋体"/>
                <w:bCs/>
                <w:color w:val="auto"/>
                <w:sz w:val="28"/>
                <w:highlight w:val="none"/>
                <w:u w:val="none"/>
                <w:lang w:val="en-US" w:eastAsia="zh-CN"/>
              </w:rPr>
              <w:t>棋子湾.山海泉十四个摊位出租</w:t>
            </w:r>
          </w:p>
        </w:tc>
        <w:tc>
          <w:tcPr>
            <w:tcW w:w="2603" w:type="dxa"/>
            <w:vAlign w:val="top"/>
          </w:tcPr>
          <w:p w14:paraId="1D86C4BF">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12年</w:t>
            </w:r>
          </w:p>
        </w:tc>
        <w:tc>
          <w:tcPr>
            <w:tcW w:w="2841" w:type="dxa"/>
            <w:vAlign w:val="top"/>
          </w:tcPr>
          <w:p w14:paraId="7F01D475">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1ED50537">
            <w:pPr>
              <w:numPr>
                <w:ilvl w:val="0"/>
                <w:numId w:val="0"/>
              </w:numPr>
              <w:spacing w:line="240" w:lineRule="auto"/>
              <w:ind w:leftChars="0"/>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84000</w:t>
            </w:r>
            <w:r>
              <w:rPr>
                <w:rFonts w:hint="default" w:ascii="新宋体" w:hAnsi="新宋体" w:eastAsia="新宋体"/>
                <w:b w:val="0"/>
                <w:bCs w:val="0"/>
                <w:color w:val="000000" w:themeColor="text1"/>
                <w:sz w:val="28"/>
                <w:szCs w:val="28"/>
                <w:lang w:val="en-US" w:eastAsia="zh-CN"/>
                <w14:textFill>
                  <w14:solidFill>
                    <w14:schemeClr w14:val="tx1"/>
                  </w14:solidFill>
                </w14:textFill>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1"/>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08-07日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jc w:val="left"/>
        <w:outlineLvl w:val="0"/>
        <w:rPr>
          <w:rFonts w:ascii="Times New Roman" w:hAnsi="Times New Roman"/>
          <w:sz w:val="28"/>
          <w:szCs w:val="28"/>
        </w:rPr>
      </w:pPr>
      <w:r>
        <w:rPr>
          <w:rFonts w:hint="eastAsia" w:ascii="Times New Roman" w:hAnsi="Times New Roman"/>
          <w:sz w:val="28"/>
          <w:szCs w:val="28"/>
        </w:rPr>
        <w:t>本竞买方就参与</w:t>
      </w:r>
      <w:r>
        <w:rPr>
          <w:rFonts w:hint="eastAsia" w:ascii="新宋体" w:hAnsi="新宋体" w:eastAsia="新宋体"/>
          <w:b/>
          <w:bCs/>
          <w:color w:val="C00000"/>
          <w:sz w:val="28"/>
          <w:szCs w:val="28"/>
          <w:u w:val="single"/>
          <w:lang w:val="en-US" w:eastAsia="zh-CN"/>
        </w:rPr>
        <w:t>“昌江县乌烈镇峨沟村委会棋子湾.山海泉十四个摊位出租”</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昌江县乌烈镇峨沟村委会棋子湾.山海泉十四个摊位出租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昌江县乌烈镇峨沟村委会棋子湾.山海泉十四个摊位出租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07</w:t>
      </w:r>
      <w:bookmarkStart w:id="35" w:name="_GoBack"/>
      <w:bookmarkEnd w:id="35"/>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昌江县乌烈镇峨沟村委会棋子湾.山海泉十四个摊位出租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13357"/>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24611"/>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29057"/>
      <w:bookmarkStart w:id="23" w:name="_Toc4535"/>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1237"/>
      <w:bookmarkStart w:id="28" w:name="_Toc32101"/>
      <w:bookmarkStart w:id="29" w:name="_Toc12264"/>
      <w:bookmarkStart w:id="30" w:name="_Toc4580"/>
      <w:bookmarkStart w:id="31" w:name="_Toc13094"/>
      <w:bookmarkStart w:id="32" w:name="_Toc14469"/>
      <w:bookmarkStart w:id="33" w:name="_Toc2984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578"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65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695"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611"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28A2DEE1">
      <w:pPr>
        <w:spacing w:line="570" w:lineRule="exact"/>
        <w:jc w:val="both"/>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昌江县乌烈镇峨沟村委会棋子湾.山海泉十四个摊位出租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昌江县乌烈镇峨沟村委会</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lang w:val="en-US" w:eastAsia="zh-CN"/>
        </w:rPr>
        <w:t>昌江县乌烈镇峨沟村委会棋子湾.山海泉十四个摊位出租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default" w:asciiTheme="minorEastAsia" w:hAnsiTheme="minorEastAsia" w:cstheme="minorEastAsia"/>
          <w:color w:val="C00000"/>
          <w:sz w:val="28"/>
          <w:szCs w:val="28"/>
          <w:u w:val="none"/>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28"/>
          <w:szCs w:val="28"/>
          <w:u w:val="none"/>
          <w:lang w:val="en-US" w:eastAsia="zh-CN"/>
        </w:rPr>
        <w:t>昌江县乌烈镇峨沟村委会棋子湾.山海泉十四个摊位出租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default" w:asciiTheme="minorEastAsia" w:hAnsiTheme="minorEastAsia" w:cstheme="minorEastAsia"/>
                <w:color w:val="C00000"/>
                <w:sz w:val="28"/>
                <w:szCs w:val="28"/>
                <w:vertAlign w:val="baseline"/>
                <w:lang w:val="en-US" w:eastAsia="zh-CN"/>
              </w:rPr>
            </w:pPr>
            <w:r>
              <w:rPr>
                <w:rFonts w:hint="eastAsia" w:ascii="新宋体" w:hAnsi="新宋体" w:eastAsia="新宋体"/>
                <w:b/>
                <w:bCs/>
                <w:color w:val="C00000"/>
                <w:sz w:val="28"/>
                <w:szCs w:val="28"/>
                <w:u w:val="none"/>
                <w:lang w:val="en-US" w:eastAsia="zh-CN"/>
              </w:rPr>
              <w:t>昌江县乌烈镇峨沟村委会棋子湾.山海泉十四个摊位出租</w:t>
            </w:r>
          </w:p>
        </w:tc>
        <w:tc>
          <w:tcPr>
            <w:tcW w:w="2841" w:type="dxa"/>
            <w:vAlign w:val="top"/>
          </w:tcPr>
          <w:p w14:paraId="54095B6C">
            <w:pPr>
              <w:spacing w:line="240" w:lineRule="auto"/>
              <w:jc w:val="both"/>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12年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16800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租</w:t>
      </w:r>
      <w:r>
        <w:rPr>
          <w:rFonts w:hint="eastAsia" w:ascii="Segoe UI" w:hAnsi="Segoe UI" w:eastAsia="宋体" w:cs="Segoe UI"/>
          <w:i w:val="0"/>
          <w:iCs w:val="0"/>
          <w:caps w:val="0"/>
          <w:color w:val="000000"/>
          <w:spacing w:val="0"/>
          <w:sz w:val="28"/>
          <w:szCs w:val="28"/>
          <w:lang w:val="en-US" w:eastAsia="zh-CN"/>
        </w:rPr>
        <w:t>金一年一付</w:t>
      </w:r>
      <w:r>
        <w:rPr>
          <w:rFonts w:ascii="Segoe UI" w:hAnsi="Segoe UI" w:eastAsia="Segoe UI" w:cs="Segoe UI"/>
          <w:i w:val="0"/>
          <w:iCs w:val="0"/>
          <w:caps w:val="0"/>
          <w:color w:val="000000"/>
          <w:spacing w:val="0"/>
          <w:sz w:val="28"/>
          <w:szCs w:val="28"/>
        </w:rPr>
        <w:t>，先支付租金后使用。</w:t>
      </w:r>
      <w:r>
        <w:rPr>
          <w:rFonts w:hint="eastAsia" w:asciiTheme="minorEastAsia" w:hAnsiTheme="minorEastAsia" w:eastAsiaTheme="minorEastAsia" w:cstheme="minorEastAsia"/>
          <w:sz w:val="28"/>
          <w:szCs w:val="28"/>
        </w:rPr>
        <w:t>现场勘查联系方式：</w:t>
      </w:r>
      <w:r>
        <w:rPr>
          <w:rFonts w:hint="eastAsia" w:ascii="Segoe UI" w:hAnsi="Segoe UI" w:eastAsia="宋体" w:cs="Segoe UI"/>
          <w:i w:val="0"/>
          <w:iCs w:val="0"/>
          <w:caps w:val="0"/>
          <w:color w:val="000000"/>
          <w:spacing w:val="0"/>
          <w:sz w:val="28"/>
          <w:szCs w:val="28"/>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/查看，以网站项目详情页为准。或扫下方二维码可关注公众号。</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r>
        <w:drawing>
          <wp:anchor distT="0" distB="0" distL="114300" distR="114300" simplePos="0" relativeHeight="251662336" behindDoc="1" locked="0" layoutInCell="1" allowOverlap="1">
            <wp:simplePos x="0" y="0"/>
            <wp:positionH relativeFrom="column">
              <wp:posOffset>-123825</wp:posOffset>
            </wp:positionH>
            <wp:positionV relativeFrom="paragraph">
              <wp:posOffset>54610</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BA73C6"/>
    <w:rsid w:val="00CD7376"/>
    <w:rsid w:val="00E03B4E"/>
    <w:rsid w:val="00E541D7"/>
    <w:rsid w:val="011B32B7"/>
    <w:rsid w:val="012F57C6"/>
    <w:rsid w:val="018650DF"/>
    <w:rsid w:val="021C29C7"/>
    <w:rsid w:val="02E10391"/>
    <w:rsid w:val="03B94341"/>
    <w:rsid w:val="070E6657"/>
    <w:rsid w:val="08CC67C9"/>
    <w:rsid w:val="09077801"/>
    <w:rsid w:val="0A8721A0"/>
    <w:rsid w:val="0B7B2128"/>
    <w:rsid w:val="0B985CD3"/>
    <w:rsid w:val="0BB60147"/>
    <w:rsid w:val="0C0125B4"/>
    <w:rsid w:val="0CD67C16"/>
    <w:rsid w:val="0D417786"/>
    <w:rsid w:val="0E8A515C"/>
    <w:rsid w:val="0E9816ED"/>
    <w:rsid w:val="10396E71"/>
    <w:rsid w:val="11AA4406"/>
    <w:rsid w:val="11DE52CB"/>
    <w:rsid w:val="13074039"/>
    <w:rsid w:val="132D209C"/>
    <w:rsid w:val="1487397E"/>
    <w:rsid w:val="148D1503"/>
    <w:rsid w:val="150A3847"/>
    <w:rsid w:val="168C1DDB"/>
    <w:rsid w:val="16C136E5"/>
    <w:rsid w:val="16D93709"/>
    <w:rsid w:val="17410A7F"/>
    <w:rsid w:val="17740A9C"/>
    <w:rsid w:val="18E10F33"/>
    <w:rsid w:val="1991663E"/>
    <w:rsid w:val="19A76BC3"/>
    <w:rsid w:val="1A0C35CC"/>
    <w:rsid w:val="1A525566"/>
    <w:rsid w:val="1A626F8D"/>
    <w:rsid w:val="1C393D1E"/>
    <w:rsid w:val="1CE74D57"/>
    <w:rsid w:val="1D0A3B6C"/>
    <w:rsid w:val="1E22432A"/>
    <w:rsid w:val="1FE10954"/>
    <w:rsid w:val="205C18F7"/>
    <w:rsid w:val="206C2D49"/>
    <w:rsid w:val="20943C19"/>
    <w:rsid w:val="20BE4E97"/>
    <w:rsid w:val="20FF651B"/>
    <w:rsid w:val="2163678E"/>
    <w:rsid w:val="221A4D5F"/>
    <w:rsid w:val="237C10C0"/>
    <w:rsid w:val="23C4301C"/>
    <w:rsid w:val="246758CC"/>
    <w:rsid w:val="26576330"/>
    <w:rsid w:val="2741574C"/>
    <w:rsid w:val="276E45FB"/>
    <w:rsid w:val="27AC72CB"/>
    <w:rsid w:val="28992024"/>
    <w:rsid w:val="28BE3B5A"/>
    <w:rsid w:val="29A96C5C"/>
    <w:rsid w:val="2C765212"/>
    <w:rsid w:val="2D5C59D6"/>
    <w:rsid w:val="2E24482E"/>
    <w:rsid w:val="2E2F6D2F"/>
    <w:rsid w:val="2F4F58DB"/>
    <w:rsid w:val="2F6A001E"/>
    <w:rsid w:val="305F608D"/>
    <w:rsid w:val="30AA01BC"/>
    <w:rsid w:val="30B56AE1"/>
    <w:rsid w:val="30CE55FA"/>
    <w:rsid w:val="31342FDA"/>
    <w:rsid w:val="32193F7E"/>
    <w:rsid w:val="32410F36"/>
    <w:rsid w:val="327E6635"/>
    <w:rsid w:val="32E904B6"/>
    <w:rsid w:val="3321133C"/>
    <w:rsid w:val="347A51A8"/>
    <w:rsid w:val="34A97795"/>
    <w:rsid w:val="34F0372B"/>
    <w:rsid w:val="3516702D"/>
    <w:rsid w:val="356B5D48"/>
    <w:rsid w:val="36257C7B"/>
    <w:rsid w:val="369E3DCF"/>
    <w:rsid w:val="37E601A9"/>
    <w:rsid w:val="3A7A2C02"/>
    <w:rsid w:val="3B647741"/>
    <w:rsid w:val="3D124BF3"/>
    <w:rsid w:val="3D910518"/>
    <w:rsid w:val="3D922FE7"/>
    <w:rsid w:val="3DF00187"/>
    <w:rsid w:val="3EE84C2D"/>
    <w:rsid w:val="3F220916"/>
    <w:rsid w:val="40176161"/>
    <w:rsid w:val="406C13C2"/>
    <w:rsid w:val="40C61775"/>
    <w:rsid w:val="412E457D"/>
    <w:rsid w:val="41A91750"/>
    <w:rsid w:val="42EC1909"/>
    <w:rsid w:val="43127223"/>
    <w:rsid w:val="43315BEC"/>
    <w:rsid w:val="43AD1C7C"/>
    <w:rsid w:val="4486772E"/>
    <w:rsid w:val="44912C24"/>
    <w:rsid w:val="46503FBA"/>
    <w:rsid w:val="46836153"/>
    <w:rsid w:val="477C493B"/>
    <w:rsid w:val="47C03328"/>
    <w:rsid w:val="48350522"/>
    <w:rsid w:val="48D11361"/>
    <w:rsid w:val="48F422BB"/>
    <w:rsid w:val="4A7A6DBA"/>
    <w:rsid w:val="4C122427"/>
    <w:rsid w:val="4CCF04AD"/>
    <w:rsid w:val="4CD73773"/>
    <w:rsid w:val="4CFE5DF2"/>
    <w:rsid w:val="4D440E1C"/>
    <w:rsid w:val="4DC33073"/>
    <w:rsid w:val="4E3F7559"/>
    <w:rsid w:val="4ECE0172"/>
    <w:rsid w:val="4FDE7FB7"/>
    <w:rsid w:val="50397ECF"/>
    <w:rsid w:val="5042732E"/>
    <w:rsid w:val="50804CA1"/>
    <w:rsid w:val="51085264"/>
    <w:rsid w:val="513F33B9"/>
    <w:rsid w:val="51516E47"/>
    <w:rsid w:val="529E6A24"/>
    <w:rsid w:val="54AB2D04"/>
    <w:rsid w:val="56794E67"/>
    <w:rsid w:val="582B10B6"/>
    <w:rsid w:val="59AC7302"/>
    <w:rsid w:val="5BD329C8"/>
    <w:rsid w:val="5BED5AB9"/>
    <w:rsid w:val="5CF93C67"/>
    <w:rsid w:val="5DC91F2A"/>
    <w:rsid w:val="5E984B79"/>
    <w:rsid w:val="5ED2780B"/>
    <w:rsid w:val="62920BC0"/>
    <w:rsid w:val="637A7D59"/>
    <w:rsid w:val="639B14F1"/>
    <w:rsid w:val="64515E2E"/>
    <w:rsid w:val="64D61FAB"/>
    <w:rsid w:val="6531384D"/>
    <w:rsid w:val="654D6DC7"/>
    <w:rsid w:val="662D47E5"/>
    <w:rsid w:val="66C17837"/>
    <w:rsid w:val="66FA4C56"/>
    <w:rsid w:val="670C7C8D"/>
    <w:rsid w:val="675776D9"/>
    <w:rsid w:val="68790CF7"/>
    <w:rsid w:val="69735746"/>
    <w:rsid w:val="69A739D7"/>
    <w:rsid w:val="6C56086E"/>
    <w:rsid w:val="6C5A3DB0"/>
    <w:rsid w:val="6CAD71C1"/>
    <w:rsid w:val="6D30394E"/>
    <w:rsid w:val="6DBC2B14"/>
    <w:rsid w:val="6E9759F6"/>
    <w:rsid w:val="6EA272B5"/>
    <w:rsid w:val="6FE5243D"/>
    <w:rsid w:val="71477FBE"/>
    <w:rsid w:val="7210096A"/>
    <w:rsid w:val="722F4606"/>
    <w:rsid w:val="727F142E"/>
    <w:rsid w:val="733538FD"/>
    <w:rsid w:val="73AC38AA"/>
    <w:rsid w:val="73C6500C"/>
    <w:rsid w:val="74083869"/>
    <w:rsid w:val="758905C0"/>
    <w:rsid w:val="786A7F85"/>
    <w:rsid w:val="791505B4"/>
    <w:rsid w:val="7961108A"/>
    <w:rsid w:val="7A7C6A82"/>
    <w:rsid w:val="7A8615E4"/>
    <w:rsid w:val="7B6A44CF"/>
    <w:rsid w:val="7C5832F9"/>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6719</Words>
  <Characters>7083</Characters>
  <Lines>59</Lines>
  <Paragraphs>16</Paragraphs>
  <TotalTime>3</TotalTime>
  <ScaleCrop>false</ScaleCrop>
  <LinksUpToDate>false</LinksUpToDate>
  <CharactersWithSpaces>7564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cp:lastPrinted>2025-10-28T06:49:00Z</cp:lastPrinted>
  <dcterms:modified xsi:type="dcterms:W3CDTF">2026-07-16T01:47:40Z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