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21762"/>
      <w:bookmarkStart w:id="3" w:name="_Toc20910"/>
      <w:bookmarkStart w:id="4" w:name="_Toc15737"/>
      <w:bookmarkStart w:id="5" w:name="_Toc32320"/>
      <w:bookmarkStart w:id="6" w:name="_Toc21422"/>
      <w:bookmarkStart w:id="7" w:name="_Toc11918"/>
      <w:bookmarkStart w:id="8" w:name="_Toc29002"/>
      <w:bookmarkStart w:id="9" w:name="_Toc25712"/>
      <w:bookmarkStart w:id="10" w:name="_Toc24727"/>
      <w:bookmarkStart w:id="11" w:name="_Toc20033"/>
      <w:bookmarkStart w:id="12" w:name="_Toc7615"/>
      <w:bookmarkStart w:id="13" w:name="_Toc13462"/>
      <w:bookmarkStart w:id="14" w:name="_Toc12789"/>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万宁市龙滚镇龙楼村委会43.7亩地块出租项目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；550元/亩/年（不含税）。</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08-04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bookmarkStart w:id="36" w:name="_GoBack"/>
      <w:bookmarkEnd w:id="36"/>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万宁市龙滚镇龙楼村委会43.7亩地块出租项目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万宁市龙滚镇龙楼村委会43.7亩地块出租项目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万宁市龙滚镇龙楼村委会43.7亩地块出租项目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万宁市龙滚镇龙楼村委会43.7亩地块出租项目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4469"/>
      <w:bookmarkStart w:id="30" w:name="_Toc11237"/>
      <w:bookmarkStart w:id="31" w:name="_Toc29841"/>
      <w:bookmarkStart w:id="32" w:name="_Toc4580"/>
      <w:bookmarkStart w:id="33" w:name="_Toc12264"/>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万宁市龙滚镇龙楼村委会43.7亩地块出租项目交易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北大镇龙楼村委会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万宁市龙滚镇龙楼村委会43.7亩地块出租项目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万宁市龙滚镇龙楼村委会43.7亩地块出租项目</w:t>
      </w:r>
    </w:p>
    <w:p w14:paraId="7E42DFF2">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龙滚镇龙楼村</w:t>
      </w:r>
      <w:r>
        <w:rPr>
          <w:rFonts w:hint="eastAsia" w:asciiTheme="minorEastAsia" w:hAnsiTheme="minorEastAsia" w:cstheme="minorEastAsia"/>
          <w:sz w:val="28"/>
          <w:szCs w:val="28"/>
          <w:lang w:val="en-US" w:eastAsia="zh-CN"/>
        </w:rPr>
        <w:t>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出租面积：43.7亩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200</w:t>
      </w:r>
      <w:r>
        <w:rPr>
          <w:rFonts w:hint="eastAsia" w:asciiTheme="minorEastAsia" w:hAnsiTheme="minorEastAsia" w:cstheme="minorEastAsia"/>
          <w:sz w:val="28"/>
          <w:szCs w:val="28"/>
          <w:lang w:val="en-US" w:eastAsia="zh-CN"/>
        </w:rPr>
        <w:t>0元/年（不含税）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24035</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14:00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9710F74"/>
    <w:rsid w:val="1A0C35CC"/>
    <w:rsid w:val="1B1F6F02"/>
    <w:rsid w:val="1ED263B1"/>
    <w:rsid w:val="1EEE0DF2"/>
    <w:rsid w:val="2163678E"/>
    <w:rsid w:val="22CE377D"/>
    <w:rsid w:val="23897084"/>
    <w:rsid w:val="23C4301C"/>
    <w:rsid w:val="2741574C"/>
    <w:rsid w:val="280D0EC0"/>
    <w:rsid w:val="280D7784"/>
    <w:rsid w:val="2A812A38"/>
    <w:rsid w:val="2BBF3F35"/>
    <w:rsid w:val="2C765212"/>
    <w:rsid w:val="2F1D588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D14635D"/>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4746</Words>
  <Characters>4989</Characters>
  <Lines>59</Lines>
  <Paragraphs>16</Paragraphs>
  <TotalTime>3</TotalTime>
  <ScaleCrop>false</ScaleCrop>
  <LinksUpToDate>false</LinksUpToDate>
  <CharactersWithSpaces>5090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2026-07-24T06:46:07Z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