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24454"/>
      <w:bookmarkStart w:id="2" w:name="_Toc21762"/>
      <w:bookmarkStart w:id="3" w:name="_Toc21422"/>
      <w:bookmarkStart w:id="4" w:name="_Toc20910"/>
      <w:bookmarkStart w:id="5" w:name="_Toc15737"/>
      <w:bookmarkStart w:id="6" w:name="_Toc11918"/>
      <w:bookmarkStart w:id="7" w:name="_Toc32320"/>
      <w:bookmarkStart w:id="8" w:name="_Toc25712"/>
      <w:bookmarkStart w:id="9" w:name="_Toc13462"/>
      <w:bookmarkStart w:id="10" w:name="_Toc7615"/>
      <w:bookmarkStart w:id="11" w:name="_Toc24727"/>
      <w:bookmarkStart w:id="12" w:name="_Toc8396"/>
      <w:bookmarkStart w:id="13" w:name="_Toc29002"/>
      <w:bookmarkStart w:id="14" w:name="_Toc20033"/>
      <w:bookmarkStart w:id="15" w:name="_Toc12789"/>
      <w:bookmarkStart w:id="16" w:name="_Toc24068"/>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lang w:val="en-US" w:eastAsia="zh-CN"/>
        </w:rPr>
        <w:t>文昌市东郊供销社一楼铺面及庭院（总面积393.85㎡）出租项目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08-10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42000元/年</w:t>
      </w:r>
      <w:r>
        <w:rPr>
          <w:rFonts w:hint="eastAsia" w:ascii="新宋体" w:hAnsi="新宋体" w:eastAsia="新宋体" w:cs="Times New Roman"/>
          <w:b/>
          <w:bCs/>
          <w:sz w:val="28"/>
          <w:szCs w:val="28"/>
          <w:lang w:val="en-US" w:eastAsia="zh-CN"/>
        </w:rPr>
        <w:t>。</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08-11</w:t>
      </w:r>
      <w:r>
        <w:rPr>
          <w:rFonts w:hint="eastAsia" w:ascii="新宋体" w:hAnsi="新宋体" w:eastAsia="新宋体" w:cs="Times New Roman"/>
          <w:b/>
          <w:bCs/>
          <w:color w:val="C00000"/>
          <w:spacing w:val="0"/>
          <w:w w:val="100"/>
          <w:kern w:val="0"/>
          <w:sz w:val="28"/>
          <w:szCs w:val="28"/>
          <w:u w:val="single"/>
          <w:fitText w:val="280" w:id="68449553"/>
          <w:lang w:val="en-US" w:eastAsia="zh-CN" w:bidi="ar-SA"/>
        </w:rPr>
        <w:t xml:space="preserve">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bookmarkStart w:id="36" w:name="_GoBack"/>
      <w:bookmarkEnd w:id="36"/>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rPr>
        <w:t>文昌市东郊供销社一楼铺面及庭院（总面积393.85㎡）出租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rPr>
        <w:t>文昌市东郊供销社一楼铺面及庭院（总面积393.85㎡）出租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rPr>
        <w:t>文昌市东郊供销社一楼铺面及庭院（总面积393.85㎡）出租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rPr>
        <w:t>文昌市东郊供销社一楼铺面及庭院（总面积393.85㎡）</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11532"/>
      <w:bookmarkStart w:id="18" w:name="_Toc28981"/>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24611"/>
      <w:bookmarkStart w:id="21" w:name="_Toc31003"/>
      <w:bookmarkStart w:id="22"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29057"/>
      <w:bookmarkStart w:id="24" w:name="_Toc30986"/>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13094"/>
      <w:bookmarkStart w:id="29" w:name="_Toc14469"/>
      <w:bookmarkStart w:id="30" w:name="_Toc29841"/>
      <w:bookmarkStart w:id="31" w:name="_Toc4580"/>
      <w:bookmarkStart w:id="32" w:name="_Toc11237"/>
      <w:bookmarkStart w:id="33" w:name="_Toc32101"/>
      <w:bookmarkStart w:id="34" w:name="_Toc12264"/>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文昌市东郊供销社一楼铺面及庭院（总面积393.85㎡）出租交易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文昌市东郊供销社</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eastAsiaTheme="minorEastAsia" w:cstheme="minorEastAsia"/>
          <w:sz w:val="32"/>
          <w:szCs w:val="32"/>
          <w:u w:val="single"/>
        </w:rPr>
        <w:t>文昌市东郊供销社一楼铺面及庭院（总面积393.85㎡）出租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2471C9F">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标的名称：文昌市东郊供销社一楼铺面及庭院（总面积393.85㎡）出租</w:t>
      </w:r>
    </w:p>
    <w:p w14:paraId="4A41987D">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出租方：文昌市东郊供销社</w:t>
      </w:r>
    </w:p>
    <w:p w14:paraId="13C4307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出租面积：393.85㎡</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3年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42000元/年 </w:t>
      </w:r>
    </w:p>
    <w:p w14:paraId="29BD6A30">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9000元 </w:t>
      </w:r>
    </w:p>
    <w:p w14:paraId="33B2CF75">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31</w:t>
      </w:r>
      <w:r>
        <w:rPr>
          <w:rFonts w:hint="eastAsia" w:asciiTheme="minorEastAsia" w:hAnsiTheme="minorEastAsia" w:eastAsiaTheme="minorEastAsia" w:cstheme="minorEastAsia"/>
          <w:sz w:val="28"/>
          <w:szCs w:val="28"/>
        </w:rPr>
        <w:t xml:space="preserve"> 10:</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36E04183">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:00</w:t>
      </w:r>
    </w:p>
    <w:p w14:paraId="6CFBB24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一年一付 </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F1DCA249-977E-40FA-B6A6-8A6BD3C9D5B8}"/>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10386D82-8F7A-4B7B-848C-4E2BAE824B8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45F59B9"/>
    <w:rsid w:val="04A8195F"/>
    <w:rsid w:val="0A8721A0"/>
    <w:rsid w:val="0B7B2128"/>
    <w:rsid w:val="0B985CD3"/>
    <w:rsid w:val="0E9816ED"/>
    <w:rsid w:val="10396E71"/>
    <w:rsid w:val="11C6514F"/>
    <w:rsid w:val="11DE52CB"/>
    <w:rsid w:val="150A3847"/>
    <w:rsid w:val="1548289D"/>
    <w:rsid w:val="163C5299"/>
    <w:rsid w:val="16403F09"/>
    <w:rsid w:val="17DD133D"/>
    <w:rsid w:val="18E10F33"/>
    <w:rsid w:val="1A0C35CC"/>
    <w:rsid w:val="1B40198A"/>
    <w:rsid w:val="1F0965C7"/>
    <w:rsid w:val="201E08BA"/>
    <w:rsid w:val="2163678E"/>
    <w:rsid w:val="23547902"/>
    <w:rsid w:val="23C4301C"/>
    <w:rsid w:val="27120052"/>
    <w:rsid w:val="2741574C"/>
    <w:rsid w:val="28E76B6C"/>
    <w:rsid w:val="2C765212"/>
    <w:rsid w:val="30B56AE1"/>
    <w:rsid w:val="327E6635"/>
    <w:rsid w:val="3516702D"/>
    <w:rsid w:val="356B5D48"/>
    <w:rsid w:val="37E55960"/>
    <w:rsid w:val="37E601A9"/>
    <w:rsid w:val="39C61D44"/>
    <w:rsid w:val="3A7A2C02"/>
    <w:rsid w:val="3BFF5FF5"/>
    <w:rsid w:val="3E1A0CA2"/>
    <w:rsid w:val="3E526CE2"/>
    <w:rsid w:val="3EE84C2D"/>
    <w:rsid w:val="3FFD5422"/>
    <w:rsid w:val="40F83955"/>
    <w:rsid w:val="43315BEC"/>
    <w:rsid w:val="43AD1C7C"/>
    <w:rsid w:val="44912C24"/>
    <w:rsid w:val="47C03328"/>
    <w:rsid w:val="49EC1423"/>
    <w:rsid w:val="4AA644D8"/>
    <w:rsid w:val="4B6D611F"/>
    <w:rsid w:val="4C122427"/>
    <w:rsid w:val="4CF622C6"/>
    <w:rsid w:val="4D440E1C"/>
    <w:rsid w:val="4DC33073"/>
    <w:rsid w:val="4E3F7559"/>
    <w:rsid w:val="4ECE0172"/>
    <w:rsid w:val="51516E47"/>
    <w:rsid w:val="54CD76AA"/>
    <w:rsid w:val="5B4919FD"/>
    <w:rsid w:val="5CF93C67"/>
    <w:rsid w:val="5EB34F82"/>
    <w:rsid w:val="5EBF25D8"/>
    <w:rsid w:val="62FD759A"/>
    <w:rsid w:val="64515E2E"/>
    <w:rsid w:val="64D61FAB"/>
    <w:rsid w:val="6654149E"/>
    <w:rsid w:val="675A247D"/>
    <w:rsid w:val="687B21EA"/>
    <w:rsid w:val="6CD27A16"/>
    <w:rsid w:val="6CFD1D8F"/>
    <w:rsid w:val="786A7F85"/>
    <w:rsid w:val="791505B4"/>
    <w:rsid w:val="7A7C6A82"/>
    <w:rsid w:val="7AE56D28"/>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6704</Words>
  <Characters>7150</Characters>
  <Lines>59</Lines>
  <Paragraphs>16</Paragraphs>
  <TotalTime>5</TotalTime>
  <ScaleCrop>false</ScaleCrop>
  <LinksUpToDate>false</LinksUpToDate>
  <CharactersWithSpaces>7654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2026-07-30T08:07:00Z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