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5E925">
      <w:pPr>
        <w:pStyle w:val="6"/>
        <w:rPr>
          <w:rFonts w:hint="eastAsia"/>
          <w:color w:val="auto"/>
        </w:rPr>
      </w:pPr>
      <w:bookmarkStart w:id="0" w:name="_GoBack"/>
      <w:r>
        <w:rPr>
          <w:rFonts w:hint="eastAsia"/>
          <w:color w:val="auto"/>
        </w:rPr>
        <w:t>商铺</w:t>
      </w:r>
      <w:r>
        <w:rPr>
          <w:rFonts w:hint="eastAsia"/>
          <w:color w:val="auto"/>
          <w:lang w:val="en-US" w:eastAsia="zh-CN"/>
        </w:rPr>
        <w:t>及庭院</w:t>
      </w:r>
      <w:r>
        <w:rPr>
          <w:rFonts w:hint="eastAsia"/>
          <w:color w:val="auto"/>
        </w:rPr>
        <w:t>租赁合同</w:t>
      </w:r>
    </w:p>
    <w:p w14:paraId="44950FF8">
      <w:pPr>
        <w:rPr>
          <w:rFonts w:hint="eastAsia"/>
          <w:color w:val="auto"/>
        </w:rPr>
      </w:pPr>
    </w:p>
    <w:p w14:paraId="06E98246">
      <w:pPr>
        <w:spacing w:line="220" w:lineRule="atLeast"/>
        <w:rPr>
          <w:rFonts w:hint="eastAsia"/>
          <w:color w:val="auto"/>
        </w:rPr>
      </w:pPr>
      <w:r>
        <w:rPr>
          <w:rFonts w:hint="eastAsia"/>
          <w:color w:val="auto"/>
        </w:rPr>
        <w:t>出租方（以下简称“甲方”）：</w:t>
      </w:r>
    </w:p>
    <w:p w14:paraId="57957CD1">
      <w:pPr>
        <w:spacing w:line="220" w:lineRule="atLeast"/>
        <w:rPr>
          <w:rFonts w:hint="eastAsia"/>
          <w:color w:val="auto"/>
        </w:rPr>
      </w:pPr>
      <w:r>
        <w:rPr>
          <w:rFonts w:hint="eastAsia"/>
          <w:color w:val="auto"/>
        </w:rPr>
        <w:t>身份证号/统一社会信用代码：</w:t>
      </w:r>
    </w:p>
    <w:p w14:paraId="71880510">
      <w:pPr>
        <w:spacing w:line="220" w:lineRule="atLeast"/>
        <w:rPr>
          <w:rFonts w:hint="eastAsia"/>
          <w:color w:val="auto"/>
        </w:rPr>
      </w:pPr>
      <w:r>
        <w:rPr>
          <w:rFonts w:hint="eastAsia"/>
          <w:color w:val="auto"/>
        </w:rPr>
        <w:t>联系地址：</w:t>
      </w:r>
    </w:p>
    <w:p w14:paraId="4540C6CF">
      <w:pPr>
        <w:spacing w:line="220" w:lineRule="atLeast"/>
        <w:rPr>
          <w:rFonts w:hint="eastAsia"/>
          <w:color w:val="auto"/>
        </w:rPr>
      </w:pPr>
      <w:r>
        <w:rPr>
          <w:rFonts w:hint="eastAsia"/>
          <w:color w:val="auto"/>
        </w:rPr>
        <w:t>联系方式：</w:t>
      </w:r>
    </w:p>
    <w:p w14:paraId="048EC3A1">
      <w:pPr>
        <w:spacing w:line="220" w:lineRule="atLeast"/>
        <w:rPr>
          <w:rFonts w:hint="eastAsia"/>
          <w:color w:val="auto"/>
        </w:rPr>
      </w:pPr>
    </w:p>
    <w:p w14:paraId="350DDD5F">
      <w:pPr>
        <w:spacing w:line="220" w:lineRule="atLeast"/>
        <w:rPr>
          <w:rFonts w:hint="eastAsia"/>
          <w:color w:val="auto"/>
        </w:rPr>
      </w:pPr>
      <w:r>
        <w:rPr>
          <w:rFonts w:hint="eastAsia"/>
          <w:color w:val="auto"/>
        </w:rPr>
        <w:t>承租方（以下简称“乙方”）：</w:t>
      </w:r>
    </w:p>
    <w:p w14:paraId="07EE6714">
      <w:pPr>
        <w:spacing w:line="220" w:lineRule="atLeast"/>
        <w:rPr>
          <w:rFonts w:hint="eastAsia"/>
          <w:color w:val="auto"/>
        </w:rPr>
      </w:pPr>
      <w:r>
        <w:rPr>
          <w:rFonts w:hint="eastAsia"/>
          <w:color w:val="auto"/>
        </w:rPr>
        <w:t>身份证号/统一社会信用代码：</w:t>
      </w:r>
    </w:p>
    <w:p w14:paraId="2BB1B31C">
      <w:pPr>
        <w:spacing w:line="220" w:lineRule="atLeast"/>
        <w:rPr>
          <w:rFonts w:hint="eastAsia"/>
          <w:color w:val="auto"/>
        </w:rPr>
      </w:pPr>
      <w:r>
        <w:rPr>
          <w:rFonts w:hint="eastAsia"/>
          <w:color w:val="auto"/>
        </w:rPr>
        <w:t>联系地址：</w:t>
      </w:r>
    </w:p>
    <w:p w14:paraId="57C9EA5C">
      <w:pPr>
        <w:spacing w:line="220" w:lineRule="atLeast"/>
        <w:rPr>
          <w:rFonts w:hint="eastAsia"/>
          <w:color w:val="auto"/>
        </w:rPr>
      </w:pPr>
      <w:r>
        <w:rPr>
          <w:rFonts w:hint="eastAsia"/>
          <w:color w:val="auto"/>
        </w:rPr>
        <w:t>联系方式：</w:t>
      </w:r>
    </w:p>
    <w:p w14:paraId="20215D7E">
      <w:pPr>
        <w:spacing w:line="220" w:lineRule="atLeast"/>
        <w:rPr>
          <w:rFonts w:hint="eastAsia"/>
          <w:color w:val="auto"/>
        </w:rPr>
      </w:pPr>
    </w:p>
    <w:p w14:paraId="6D77ABBB">
      <w:pPr>
        <w:spacing w:line="220" w:lineRule="atLeast"/>
        <w:ind w:firstLine="440" w:firstLineChars="200"/>
        <w:rPr>
          <w:rFonts w:hint="eastAsia"/>
          <w:color w:val="auto"/>
        </w:rPr>
      </w:pPr>
      <w:r>
        <w:rPr>
          <w:rFonts w:hint="eastAsia"/>
          <w:color w:val="auto"/>
        </w:rPr>
        <w:t>根据《中华人民共和国民法典》及房屋租赁相关法律法规，为明确双方的权利和义务关系，甲、乙双方在平等、自愿、公平、公正和诚实信用的基础上，经协商一致，就乙方承租</w:t>
      </w:r>
      <w:r>
        <w:rPr>
          <w:rFonts w:hint="eastAsia"/>
          <w:color w:val="auto"/>
          <w:lang w:val="en-US" w:eastAsia="zh-CN"/>
        </w:rPr>
        <w:t>甲</w:t>
      </w:r>
      <w:r>
        <w:rPr>
          <w:rFonts w:hint="eastAsia"/>
          <w:color w:val="auto"/>
        </w:rPr>
        <w:t>方所有拥有的商铺</w:t>
      </w:r>
      <w:r>
        <w:rPr>
          <w:rFonts w:hint="eastAsia"/>
          <w:color w:val="auto"/>
          <w:lang w:val="en-US" w:eastAsia="zh-CN"/>
        </w:rPr>
        <w:t>及庭院</w:t>
      </w:r>
      <w:r>
        <w:rPr>
          <w:rFonts w:hint="eastAsia"/>
          <w:color w:val="auto"/>
        </w:rPr>
        <w:t>事宜，订立本租赁合同，是双方真实意思的表示，详细情况如下：</w:t>
      </w:r>
    </w:p>
    <w:p w14:paraId="4F075AB9">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一、</w:t>
      </w:r>
      <w:r>
        <w:rPr>
          <w:rFonts w:hint="eastAsia"/>
          <w:color w:val="auto"/>
        </w:rPr>
        <w:t>租赁</w:t>
      </w:r>
      <w:r>
        <w:rPr>
          <w:rFonts w:hint="eastAsia"/>
          <w:color w:val="auto"/>
          <w:lang w:val="en-US" w:eastAsia="zh-CN"/>
        </w:rPr>
        <w:t>标的位置与面积</w:t>
      </w:r>
    </w:p>
    <w:p w14:paraId="4A06D419">
      <w:pPr>
        <w:pStyle w:val="11"/>
        <w:numPr>
          <w:ilvl w:val="0"/>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甲方将其合法享有的位于海南省文昌市东郊镇椰乡东街17号</w:t>
      </w:r>
      <w:r>
        <w:rPr>
          <w:rFonts w:hint="eastAsia"/>
          <w:color w:val="auto"/>
        </w:rPr>
        <w:t>的铺面</w:t>
      </w:r>
      <w:r>
        <w:rPr>
          <w:rFonts w:hint="eastAsia"/>
          <w:color w:val="auto"/>
          <w:lang w:val="en-US" w:eastAsia="zh-CN"/>
        </w:rPr>
        <w:t>一楼</w:t>
      </w:r>
      <w:r>
        <w:rPr>
          <w:rFonts w:hint="eastAsia"/>
          <w:color w:val="auto"/>
        </w:rPr>
        <w:t>及对应庭院</w:t>
      </w:r>
      <w:r>
        <w:rPr>
          <w:rFonts w:hint="eastAsia"/>
          <w:color w:val="auto"/>
        </w:rPr>
        <w:t>出租给乙方；其中铺面</w:t>
      </w:r>
      <w:r>
        <w:rPr>
          <w:rFonts w:hint="eastAsia"/>
          <w:color w:val="auto"/>
          <w:lang w:val="en-US" w:eastAsia="zh-CN"/>
        </w:rPr>
        <w:t>一楼</w:t>
      </w:r>
      <w:r>
        <w:rPr>
          <w:rFonts w:hint="eastAsia"/>
          <w:color w:val="auto"/>
        </w:rPr>
        <w:t>建筑面积114平方米，庭院使用面积279.85平方米，本次租赁标的合计面积为393.85平方米。</w:t>
      </w:r>
    </w:p>
    <w:p w14:paraId="7C821633">
      <w:pPr>
        <w:pStyle w:val="11"/>
        <w:numPr>
          <w:ilvl w:val="0"/>
          <w:numId w:val="0"/>
        </w:numPr>
        <w:spacing w:line="220" w:lineRule="atLeast"/>
        <w:ind w:left="0" w:firstLine="440" w:firstLineChars="200"/>
        <w:rPr>
          <w:rFonts w:hint="default" w:eastAsia="微软雅黑"/>
          <w:color w:val="auto"/>
          <w:lang w:val="en-US" w:eastAsia="zh-CN"/>
        </w:rPr>
      </w:pPr>
      <w:r>
        <w:rPr>
          <w:rFonts w:hint="eastAsia"/>
          <w:color w:val="auto"/>
          <w:lang w:val="en-US" w:eastAsia="zh-CN"/>
        </w:rPr>
        <w:t>2.租赁用途：</w:t>
      </w:r>
      <w:r>
        <w:rPr>
          <w:rFonts w:hint="eastAsia"/>
          <w:color w:val="auto"/>
          <w:u w:val="single"/>
          <w:lang w:val="en-US" w:eastAsia="zh-CN"/>
        </w:rPr>
        <w:t xml:space="preserve">                                     。</w:t>
      </w:r>
      <w:r>
        <w:rPr>
          <w:rFonts w:hint="eastAsia"/>
          <w:color w:val="auto"/>
          <w:lang w:val="en-US" w:eastAsia="zh-CN"/>
        </w:rPr>
        <w:t xml:space="preserve">     </w:t>
      </w:r>
    </w:p>
    <w:p w14:paraId="36DC24D4">
      <w:pPr>
        <w:pStyle w:val="11"/>
        <w:numPr>
          <w:ilvl w:val="0"/>
          <w:numId w:val="0"/>
        </w:numPr>
        <w:spacing w:line="220" w:lineRule="atLeast"/>
        <w:ind w:left="0" w:firstLine="440" w:firstLineChars="200"/>
        <w:rPr>
          <w:rFonts w:hint="eastAsia"/>
          <w:color w:val="auto"/>
        </w:rPr>
      </w:pPr>
      <w:r>
        <w:rPr>
          <w:rFonts w:hint="eastAsia"/>
          <w:color w:val="auto"/>
          <w:lang w:val="en-US" w:eastAsia="zh-CN"/>
        </w:rPr>
        <w:t>3.</w:t>
      </w:r>
      <w:r>
        <w:rPr>
          <w:rFonts w:hint="eastAsia"/>
          <w:color w:val="auto"/>
        </w:rPr>
        <w:t>租赁期内，甲方将该商铺</w:t>
      </w:r>
      <w:r>
        <w:rPr>
          <w:rFonts w:hint="eastAsia"/>
          <w:color w:val="auto"/>
          <w:lang w:val="en-US" w:eastAsia="zh-CN"/>
        </w:rPr>
        <w:t>一楼</w:t>
      </w:r>
      <w:r>
        <w:rPr>
          <w:rFonts w:hint="eastAsia"/>
          <w:color w:val="auto"/>
        </w:rPr>
        <w:t>及庭院</w:t>
      </w:r>
      <w:r>
        <w:rPr>
          <w:rFonts w:hint="eastAsia"/>
          <w:color w:val="auto"/>
        </w:rPr>
        <w:t>交付乙方使用；未经甲方书面同意，乙方不得擅自变更本合同约定的租赁用途，不得损毁租赁标的本体及配套附属设施。</w:t>
      </w:r>
    </w:p>
    <w:p w14:paraId="1910E4C8">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二、</w:t>
      </w:r>
      <w:r>
        <w:rPr>
          <w:rFonts w:hint="eastAsia"/>
          <w:color w:val="auto"/>
        </w:rPr>
        <w:t>租赁期限</w:t>
      </w:r>
    </w:p>
    <w:p w14:paraId="456E6C13">
      <w:pPr>
        <w:pStyle w:val="11"/>
        <w:numPr>
          <w:ilvl w:val="0"/>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甲乙双方商定，</w:t>
      </w:r>
      <w:r>
        <w:rPr>
          <w:rFonts w:hint="eastAsia"/>
          <w:color w:val="auto"/>
          <w:lang w:val="en-US" w:eastAsia="zh-CN"/>
        </w:rPr>
        <w:t>本</w:t>
      </w:r>
      <w:r>
        <w:rPr>
          <w:rFonts w:hint="eastAsia"/>
          <w:color w:val="auto"/>
        </w:rPr>
        <w:t>商铺</w:t>
      </w:r>
      <w:r>
        <w:rPr>
          <w:rFonts w:hint="eastAsia"/>
          <w:color w:val="auto"/>
          <w:lang w:val="en-US" w:eastAsia="zh-CN"/>
        </w:rPr>
        <w:t>及庭院</w:t>
      </w:r>
      <w:r>
        <w:rPr>
          <w:rFonts w:hint="eastAsia"/>
          <w:color w:val="auto"/>
        </w:rPr>
        <w:t>租赁期限自</w:t>
      </w:r>
      <w:r>
        <w:rPr>
          <w:rFonts w:hint="eastAsia"/>
          <w:b/>
          <w:bCs/>
          <w:color w:val="auto"/>
          <w:u w:val="single"/>
          <w:lang w:val="en-US" w:eastAsia="zh-CN"/>
        </w:rPr>
        <w:t>2026</w:t>
      </w:r>
      <w:r>
        <w:rPr>
          <w:rFonts w:hint="eastAsia"/>
          <w:color w:val="auto"/>
        </w:rPr>
        <w:t>年</w:t>
      </w:r>
      <w:r>
        <w:rPr>
          <w:rFonts w:hint="eastAsia"/>
          <w:b/>
          <w:bCs/>
          <w:color w:val="auto"/>
          <w:u w:val="single"/>
          <w:lang w:val="en-US" w:eastAsia="zh-CN"/>
        </w:rPr>
        <w:t xml:space="preserve">    </w:t>
      </w:r>
      <w:r>
        <w:rPr>
          <w:rFonts w:hint="eastAsia"/>
          <w:color w:val="auto"/>
        </w:rPr>
        <w:t>月</w:t>
      </w:r>
      <w:r>
        <w:rPr>
          <w:rFonts w:hint="eastAsia"/>
          <w:b/>
          <w:bCs/>
          <w:color w:val="auto"/>
          <w:u w:val="single"/>
          <w:lang w:val="en-US" w:eastAsia="zh-CN"/>
        </w:rPr>
        <w:t xml:space="preserve">       </w:t>
      </w:r>
      <w:r>
        <w:rPr>
          <w:rFonts w:hint="eastAsia"/>
          <w:color w:val="auto"/>
        </w:rPr>
        <w:t>日起，至</w:t>
      </w:r>
      <w:r>
        <w:rPr>
          <w:rFonts w:hint="eastAsia"/>
          <w:b/>
          <w:bCs/>
          <w:color w:val="auto"/>
          <w:u w:val="single"/>
          <w:lang w:val="en-US" w:eastAsia="zh-CN"/>
        </w:rPr>
        <w:t xml:space="preserve">           </w:t>
      </w:r>
      <w:r>
        <w:rPr>
          <w:rFonts w:hint="eastAsia"/>
          <w:color w:val="auto"/>
        </w:rPr>
        <w:t>年</w:t>
      </w:r>
      <w:r>
        <w:rPr>
          <w:rFonts w:hint="eastAsia"/>
          <w:b/>
          <w:bCs/>
          <w:color w:val="auto"/>
          <w:u w:val="single"/>
          <w:lang w:val="en-US" w:eastAsia="zh-CN"/>
        </w:rPr>
        <w:t xml:space="preserve">     </w:t>
      </w:r>
      <w:r>
        <w:rPr>
          <w:rFonts w:hint="eastAsia"/>
          <w:color w:val="auto"/>
        </w:rPr>
        <w:t>月</w:t>
      </w:r>
      <w:r>
        <w:rPr>
          <w:rFonts w:hint="eastAsia"/>
          <w:color w:val="auto"/>
          <w:lang w:val="en-US" w:eastAsia="zh-CN"/>
        </w:rPr>
        <w:t xml:space="preserve">    </w:t>
      </w:r>
      <w:r>
        <w:rPr>
          <w:rFonts w:hint="eastAsia"/>
          <w:color w:val="auto"/>
        </w:rPr>
        <w:t>日止</w:t>
      </w:r>
      <w:r>
        <w:rPr>
          <w:rFonts w:hint="eastAsia"/>
          <w:color w:val="auto"/>
          <w:lang w:eastAsia="zh-CN"/>
        </w:rPr>
        <w:t>（</w:t>
      </w:r>
      <w:r>
        <w:rPr>
          <w:rFonts w:hint="eastAsia"/>
          <w:color w:val="auto"/>
          <w:lang w:val="en-US" w:eastAsia="zh-CN"/>
        </w:rPr>
        <w:t>共  年</w:t>
      </w:r>
      <w:r>
        <w:rPr>
          <w:rFonts w:hint="eastAsia"/>
          <w:color w:val="auto"/>
          <w:lang w:eastAsia="zh-CN"/>
        </w:rPr>
        <w:t>）</w:t>
      </w:r>
      <w:r>
        <w:rPr>
          <w:rFonts w:hint="eastAsia"/>
          <w:color w:val="auto"/>
        </w:rPr>
        <w:t>。</w:t>
      </w:r>
    </w:p>
    <w:p w14:paraId="2BCFD894">
      <w:pPr>
        <w:pStyle w:val="11"/>
        <w:numPr>
          <w:ilvl w:val="0"/>
          <w:numId w:val="0"/>
        </w:numPr>
        <w:spacing w:line="220" w:lineRule="atLeast"/>
        <w:ind w:left="0" w:firstLine="440" w:firstLineChars="200"/>
        <w:rPr>
          <w:rFonts w:hint="eastAsia"/>
          <w:color w:val="auto"/>
        </w:rPr>
      </w:pPr>
      <w:r>
        <w:rPr>
          <w:rFonts w:hint="eastAsia"/>
          <w:color w:val="auto"/>
          <w:lang w:val="en-US" w:eastAsia="zh-CN"/>
        </w:rPr>
        <w:t>2.</w:t>
      </w:r>
      <w:r>
        <w:rPr>
          <w:rFonts w:hint="eastAsia"/>
          <w:color w:val="auto"/>
        </w:rPr>
        <w:t>合同满期后，</w:t>
      </w:r>
      <w:r>
        <w:rPr>
          <w:rFonts w:hint="eastAsia"/>
          <w:color w:val="auto"/>
          <w:lang w:val="en-US" w:eastAsia="zh-CN"/>
        </w:rPr>
        <w:t>若</w:t>
      </w:r>
      <w:r>
        <w:rPr>
          <w:rFonts w:hint="eastAsia"/>
          <w:color w:val="auto"/>
        </w:rPr>
        <w:t>甲方继续出租该</w:t>
      </w:r>
      <w:r>
        <w:rPr>
          <w:rFonts w:hint="eastAsia"/>
          <w:color w:val="auto"/>
          <w:lang w:val="en-US" w:eastAsia="zh-CN"/>
        </w:rPr>
        <w:t>租赁标的</w:t>
      </w:r>
      <w:r>
        <w:rPr>
          <w:rFonts w:hint="eastAsia"/>
          <w:color w:val="auto"/>
        </w:rPr>
        <w:t>，乙方在同等租赁条件下享有法定优先承租权</w:t>
      </w:r>
      <w:r>
        <w:rPr>
          <w:rFonts w:hint="eastAsia"/>
          <w:color w:val="auto"/>
          <w:lang w:eastAsia="zh-CN"/>
        </w:rPr>
        <w:t>；</w:t>
      </w:r>
      <w:r>
        <w:rPr>
          <w:rFonts w:hint="eastAsia"/>
          <w:color w:val="auto"/>
        </w:rPr>
        <w:t>乙方如有意续租，可于合同期满前90天向甲方提出</w:t>
      </w:r>
      <w:r>
        <w:rPr>
          <w:rFonts w:hint="eastAsia"/>
          <w:color w:val="auto"/>
          <w:lang w:val="en-US" w:eastAsia="zh-CN"/>
        </w:rPr>
        <w:t>书面申请</w:t>
      </w:r>
      <w:r>
        <w:rPr>
          <w:rFonts w:hint="eastAsia"/>
          <w:color w:val="auto"/>
        </w:rPr>
        <w:t>，双方另行协商，订立新的租赁合同，但租金按当时的物价及周围门市租金作适当调整。</w:t>
      </w:r>
    </w:p>
    <w:p w14:paraId="10C5F71B">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三、</w:t>
      </w:r>
      <w:r>
        <w:rPr>
          <w:rFonts w:hint="eastAsia"/>
          <w:color w:val="auto"/>
        </w:rPr>
        <w:t>租金及付款方式</w:t>
      </w:r>
    </w:p>
    <w:p w14:paraId="57430CD0">
      <w:pPr>
        <w:pStyle w:val="11"/>
        <w:numPr>
          <w:ilvl w:val="0"/>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甲乙双方约定，该商铺</w:t>
      </w:r>
      <w:r>
        <w:rPr>
          <w:rFonts w:hint="eastAsia"/>
          <w:color w:val="auto"/>
          <w:lang w:val="en-US" w:eastAsia="zh-CN"/>
        </w:rPr>
        <w:t>一楼</w:t>
      </w:r>
      <w:r>
        <w:rPr>
          <w:rFonts w:hint="eastAsia"/>
          <w:b/>
          <w:bCs/>
          <w:color w:val="auto"/>
          <w:u w:val="single"/>
          <w:lang w:val="en-US" w:eastAsia="zh-CN"/>
        </w:rPr>
        <w:t>及</w:t>
      </w:r>
      <w:r>
        <w:rPr>
          <w:rFonts w:hint="eastAsia"/>
          <w:color w:val="auto"/>
          <w:lang w:val="en-US" w:eastAsia="zh-CN"/>
        </w:rPr>
        <w:t>庭院</w:t>
      </w:r>
      <w:r>
        <w:rPr>
          <w:rFonts w:hint="eastAsia"/>
          <w:color w:val="auto"/>
        </w:rPr>
        <w:t>每月租金为：</w:t>
      </w:r>
      <w:r>
        <w:rPr>
          <w:rFonts w:hint="eastAsia"/>
          <w:b/>
          <w:bCs/>
          <w:color w:val="auto"/>
          <w:u w:val="single"/>
          <w:lang w:val="en-US" w:eastAsia="zh-CN"/>
        </w:rPr>
        <w:t>3500</w:t>
      </w:r>
      <w:r>
        <w:rPr>
          <w:rFonts w:hint="eastAsia"/>
          <w:color w:val="auto"/>
        </w:rPr>
        <w:t>元/月；乙方按每3个月为一个租金支付周期，以银行转账方式足额支付当期租金至甲方指定以下银行账户：</w:t>
      </w:r>
    </w:p>
    <w:p w14:paraId="7F2FC69A">
      <w:pPr>
        <w:pStyle w:val="11"/>
        <w:numPr>
          <w:ilvl w:val="0"/>
          <w:numId w:val="0"/>
        </w:numPr>
        <w:spacing w:line="220" w:lineRule="atLeast"/>
        <w:ind w:left="0" w:firstLine="0" w:firstLineChars="0"/>
        <w:rPr>
          <w:rFonts w:hint="eastAsia"/>
          <w:color w:val="auto"/>
        </w:rPr>
      </w:pPr>
      <w:r>
        <w:rPr>
          <w:rFonts w:hint="eastAsia"/>
          <w:color w:val="auto"/>
        </w:rPr>
        <w:t>开户行：</w:t>
      </w:r>
    </w:p>
    <w:p w14:paraId="35CD2294">
      <w:pPr>
        <w:pStyle w:val="11"/>
        <w:numPr>
          <w:ilvl w:val="0"/>
          <w:numId w:val="0"/>
        </w:numPr>
        <w:spacing w:line="220" w:lineRule="atLeast"/>
        <w:ind w:left="0" w:firstLine="0" w:firstLineChars="0"/>
        <w:rPr>
          <w:rFonts w:hint="eastAsia"/>
          <w:color w:val="auto"/>
        </w:rPr>
      </w:pPr>
      <w:r>
        <w:rPr>
          <w:rFonts w:hint="eastAsia"/>
          <w:color w:val="auto"/>
        </w:rPr>
        <w:t>户 名：</w:t>
      </w:r>
    </w:p>
    <w:p w14:paraId="6572AD1B">
      <w:pPr>
        <w:pStyle w:val="11"/>
        <w:numPr>
          <w:ilvl w:val="0"/>
          <w:numId w:val="0"/>
        </w:numPr>
        <w:spacing w:line="220" w:lineRule="atLeast"/>
        <w:ind w:left="0" w:firstLine="0" w:firstLineChars="0"/>
        <w:rPr>
          <w:rFonts w:hint="eastAsia"/>
          <w:color w:val="auto"/>
        </w:rPr>
      </w:pPr>
      <w:r>
        <w:rPr>
          <w:rFonts w:hint="eastAsia"/>
          <w:color w:val="auto"/>
        </w:rPr>
        <w:t>账 号：</w:t>
      </w:r>
    </w:p>
    <w:p w14:paraId="1A199366">
      <w:pPr>
        <w:pStyle w:val="11"/>
        <w:numPr>
          <w:ilvl w:val="-1"/>
          <w:numId w:val="0"/>
        </w:numPr>
        <w:spacing w:line="220" w:lineRule="atLeast"/>
        <w:ind w:left="0" w:firstLine="440" w:firstLineChars="200"/>
        <w:rPr>
          <w:rFonts w:hint="eastAsia"/>
          <w:color w:val="auto"/>
          <w:u w:val="single"/>
        </w:rPr>
      </w:pPr>
      <w:r>
        <w:rPr>
          <w:rFonts w:hint="eastAsia"/>
          <w:color w:val="auto"/>
          <w:lang w:val="en-US" w:eastAsia="zh-CN"/>
        </w:rPr>
        <w:t>2.</w:t>
      </w:r>
      <w:r>
        <w:rPr>
          <w:rFonts w:hint="eastAsia"/>
          <w:color w:val="auto"/>
        </w:rPr>
        <w:t>首期租金乙方应于起租日前3个工作日内转账支付，后续各期租金均应在对应租金周期起始前3日完成支付。</w:t>
      </w:r>
      <w:r>
        <w:rPr>
          <w:rFonts w:hint="eastAsia"/>
          <w:color w:val="auto"/>
          <w:u w:val="single"/>
        </w:rPr>
        <w:t>如</w:t>
      </w:r>
      <w:r>
        <w:rPr>
          <w:rFonts w:hint="eastAsia"/>
          <w:color w:val="auto"/>
          <w:u w:val="single"/>
          <w:lang w:val="en-US" w:eastAsia="zh-CN"/>
        </w:rPr>
        <w:t>乙方</w:t>
      </w:r>
      <w:r>
        <w:rPr>
          <w:rFonts w:hint="eastAsia"/>
          <w:color w:val="auto"/>
          <w:u w:val="single"/>
        </w:rPr>
        <w:t>无故拖欠租金，甲方有权</w:t>
      </w:r>
      <w:r>
        <w:rPr>
          <w:rFonts w:hint="eastAsia"/>
          <w:color w:val="auto"/>
          <w:u w:val="single"/>
          <w:lang w:val="en-US" w:eastAsia="zh-CN"/>
        </w:rPr>
        <w:t>要求</w:t>
      </w:r>
      <w:r>
        <w:rPr>
          <w:rFonts w:hint="eastAsia"/>
          <w:color w:val="auto"/>
          <w:u w:val="single"/>
        </w:rPr>
        <w:t>乙方每日按当期应付未付租金金额的</w:t>
      </w:r>
      <w:r>
        <w:rPr>
          <w:rFonts w:hint="eastAsia"/>
          <w:color w:val="auto"/>
          <w:u w:val="single"/>
          <w:lang w:val="en-US" w:eastAsia="zh-CN"/>
        </w:rPr>
        <w:t>1%</w:t>
      </w:r>
      <w:r>
        <w:rPr>
          <w:rFonts w:hint="eastAsia"/>
          <w:color w:val="auto"/>
          <w:u w:val="single"/>
        </w:rPr>
        <w:t>支付逾期违约金</w:t>
      </w:r>
    </w:p>
    <w:p w14:paraId="32F47DDE">
      <w:pPr>
        <w:pStyle w:val="11"/>
        <w:numPr>
          <w:ilvl w:val="-1"/>
          <w:numId w:val="0"/>
        </w:numPr>
        <w:spacing w:line="220" w:lineRule="atLeast"/>
        <w:ind w:left="0" w:firstLine="440" w:firstLineChars="200"/>
        <w:rPr>
          <w:rFonts w:hint="eastAsia"/>
          <w:color w:val="auto"/>
        </w:rPr>
      </w:pPr>
      <w:r>
        <w:rPr>
          <w:rFonts w:hint="eastAsia"/>
          <w:color w:val="auto"/>
          <w:lang w:val="en-US" w:eastAsia="zh-CN"/>
        </w:rPr>
        <w:t>3.</w:t>
      </w:r>
      <w:r>
        <w:rPr>
          <w:rFonts w:hint="eastAsia"/>
          <w:color w:val="auto"/>
        </w:rPr>
        <w:t>合同签订之日，乙方应</w:t>
      </w:r>
      <w:r>
        <w:rPr>
          <w:rFonts w:hint="eastAsia"/>
          <w:color w:val="auto"/>
          <w:lang w:val="en-US" w:eastAsia="zh-CN"/>
        </w:rPr>
        <w:t>向甲方一次性</w:t>
      </w:r>
      <w:r>
        <w:rPr>
          <w:rFonts w:hint="eastAsia"/>
          <w:color w:val="auto"/>
        </w:rPr>
        <w:t>支付押金：</w:t>
      </w:r>
      <w:r>
        <w:rPr>
          <w:rFonts w:hint="eastAsia"/>
          <w:b/>
          <w:bCs/>
          <w:color w:val="auto"/>
          <w:u w:val="single"/>
          <w:lang w:val="en-US" w:eastAsia="zh-CN"/>
        </w:rPr>
        <w:t>/</w:t>
      </w:r>
      <w:r>
        <w:rPr>
          <w:rFonts w:hint="eastAsia"/>
          <w:color w:val="auto"/>
        </w:rPr>
        <w:t>元；大写</w:t>
      </w:r>
      <w:r>
        <w:rPr>
          <w:rFonts w:hint="eastAsia"/>
          <w:b/>
          <w:bCs/>
          <w:color w:val="auto"/>
          <w:u w:val="single"/>
          <w:lang w:val="en-US" w:eastAsia="zh-CN"/>
        </w:rPr>
        <w:t>人民币元整</w:t>
      </w:r>
      <w:r>
        <w:rPr>
          <w:rFonts w:hint="eastAsia"/>
          <w:color w:val="auto"/>
        </w:rPr>
        <w:t>，合同期满乙方退</w:t>
      </w:r>
      <w:r>
        <w:rPr>
          <w:rFonts w:hint="eastAsia"/>
          <w:color w:val="auto"/>
          <w:lang w:val="en-US" w:eastAsia="zh-CN"/>
        </w:rPr>
        <w:t>租</w:t>
      </w:r>
      <w:r>
        <w:rPr>
          <w:rFonts w:hint="eastAsia"/>
          <w:color w:val="auto"/>
        </w:rPr>
        <w:t>，且双方就全部费用结清无争议后，甲方将该押金无息全额退还给乙方。</w:t>
      </w:r>
    </w:p>
    <w:p w14:paraId="460DFDF9">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四、</w:t>
      </w:r>
      <w:r>
        <w:rPr>
          <w:rFonts w:hint="eastAsia"/>
          <w:color w:val="auto"/>
        </w:rPr>
        <w:t>各项费用的缴纳</w:t>
      </w:r>
    </w:p>
    <w:p w14:paraId="19CEA245">
      <w:pPr>
        <w:pStyle w:val="11"/>
        <w:numPr>
          <w:ilvl w:val="-1"/>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维修费：租赁期间，乙方应合理使用并爱护该</w:t>
      </w:r>
      <w:r>
        <w:rPr>
          <w:rFonts w:hint="eastAsia"/>
          <w:color w:val="auto"/>
          <w:lang w:val="en-US" w:eastAsia="zh-CN"/>
        </w:rPr>
        <w:t>租赁标的</w:t>
      </w:r>
      <w:r>
        <w:rPr>
          <w:rFonts w:hint="eastAsia"/>
          <w:color w:val="auto"/>
        </w:rPr>
        <w:t>及其附属设施，</w:t>
      </w:r>
      <w:r>
        <w:rPr>
          <w:rFonts w:hint="eastAsia"/>
          <w:color w:val="auto"/>
          <w:lang w:val="en-US" w:eastAsia="zh-CN"/>
        </w:rPr>
        <w:t>若因</w:t>
      </w:r>
      <w:r>
        <w:rPr>
          <w:rFonts w:hint="eastAsia"/>
          <w:color w:val="auto"/>
        </w:rPr>
        <w:t>乙方导致租赁</w:t>
      </w:r>
      <w:r>
        <w:rPr>
          <w:rFonts w:hint="eastAsia"/>
          <w:color w:val="auto"/>
          <w:lang w:val="en-US" w:eastAsia="zh-CN"/>
        </w:rPr>
        <w:t>标的本体、内部</w:t>
      </w:r>
      <w:r>
        <w:rPr>
          <w:rFonts w:hint="eastAsia"/>
          <w:color w:val="auto"/>
        </w:rPr>
        <w:t>水电管线、灯具、门窗等设施发生损毁，全部维修费用由乙方自行承担。</w:t>
      </w:r>
    </w:p>
    <w:p w14:paraId="0FFB0F4D">
      <w:pPr>
        <w:pStyle w:val="11"/>
        <w:numPr>
          <w:ilvl w:val="-1"/>
          <w:numId w:val="0"/>
        </w:numPr>
        <w:spacing w:line="220" w:lineRule="atLeast"/>
        <w:ind w:left="0" w:firstLine="440" w:firstLineChars="200"/>
        <w:rPr>
          <w:rFonts w:hint="eastAsia"/>
          <w:color w:val="auto"/>
        </w:rPr>
      </w:pPr>
      <w:r>
        <w:rPr>
          <w:rFonts w:hint="eastAsia"/>
          <w:color w:val="auto"/>
          <w:lang w:val="en-US" w:eastAsia="zh-CN"/>
        </w:rPr>
        <w:t>2.</w:t>
      </w:r>
      <w:r>
        <w:rPr>
          <w:rFonts w:hint="eastAsia"/>
          <w:color w:val="auto"/>
        </w:rPr>
        <w:t>使用</w:t>
      </w:r>
      <w:r>
        <w:rPr>
          <w:rFonts w:hint="eastAsia"/>
          <w:color w:val="auto"/>
        </w:rPr>
        <w:t>该商铺</w:t>
      </w:r>
      <w:r>
        <w:rPr>
          <w:rFonts w:hint="eastAsia"/>
          <w:color w:val="auto"/>
          <w:lang w:val="en-US" w:eastAsia="zh-CN"/>
        </w:rPr>
        <w:t>及庭院</w:t>
      </w:r>
      <w:r>
        <w:rPr>
          <w:rFonts w:hint="eastAsia"/>
          <w:color w:val="auto"/>
        </w:rPr>
        <w:t>进行商业活动产生的其它各项费用均由乙方缴纳，（其中包括乙方申请安装电话、宽带等设备的费用）。</w:t>
      </w:r>
    </w:p>
    <w:p w14:paraId="0F3C0040">
      <w:pPr>
        <w:pStyle w:val="11"/>
        <w:numPr>
          <w:ilvl w:val="0"/>
          <w:numId w:val="0"/>
        </w:numPr>
        <w:spacing w:line="220" w:lineRule="atLeast"/>
        <w:ind w:left="0" w:firstLineChars="0"/>
        <w:rPr>
          <w:rFonts w:hint="default" w:eastAsia="微软雅黑"/>
          <w:color w:val="auto"/>
          <w:lang w:val="en-US" w:eastAsia="zh-CN"/>
        </w:rPr>
      </w:pPr>
      <w:r>
        <w:rPr>
          <w:rFonts w:hint="default" w:ascii="Tahoma" w:hAnsi="Tahoma" w:eastAsia="微软雅黑" w:cstheme="minorBidi"/>
          <w:color w:val="auto"/>
          <w:sz w:val="22"/>
          <w:szCs w:val="22"/>
          <w:lang w:val="en-US" w:eastAsia="zh-CN" w:bidi="ar-SA"/>
        </w:rPr>
        <w:t>五、</w:t>
      </w:r>
      <w:r>
        <w:rPr>
          <w:rFonts w:hint="eastAsia"/>
          <w:color w:val="auto"/>
          <w:lang w:val="en-US" w:eastAsia="zh-CN"/>
        </w:rPr>
        <w:t>甲方权利与责任</w:t>
      </w:r>
    </w:p>
    <w:p w14:paraId="01F5A82D">
      <w:pPr>
        <w:pStyle w:val="11"/>
        <w:numPr>
          <w:ilvl w:val="0"/>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租赁期间，甲方保证该</w:t>
      </w:r>
      <w:r>
        <w:rPr>
          <w:rFonts w:hint="eastAsia"/>
          <w:color w:val="auto"/>
          <w:lang w:val="en-US" w:eastAsia="zh-CN"/>
        </w:rPr>
        <w:t>租赁标的</w:t>
      </w:r>
      <w:r>
        <w:rPr>
          <w:rFonts w:hint="eastAsia"/>
          <w:color w:val="auto"/>
        </w:rPr>
        <w:t>及其附属设施处于正常的可使用状态，其水电容量按现有条件出租乙方，如乙方需增大使用容量，则改造费用乙方承担。</w:t>
      </w:r>
    </w:p>
    <w:p w14:paraId="289C6129">
      <w:pPr>
        <w:pStyle w:val="11"/>
        <w:numPr>
          <w:ilvl w:val="0"/>
          <w:numId w:val="0"/>
        </w:numPr>
        <w:spacing w:line="220" w:lineRule="atLeast"/>
        <w:ind w:left="0" w:firstLine="440" w:firstLineChars="200"/>
        <w:rPr>
          <w:rFonts w:hint="eastAsia"/>
          <w:color w:val="auto"/>
        </w:rPr>
      </w:pPr>
      <w:r>
        <w:rPr>
          <w:rFonts w:hint="eastAsia"/>
          <w:color w:val="auto"/>
          <w:lang w:val="en-US" w:eastAsia="zh-CN"/>
        </w:rPr>
        <w:t>2.</w:t>
      </w:r>
      <w:r>
        <w:rPr>
          <w:rFonts w:hint="eastAsia"/>
          <w:color w:val="auto"/>
        </w:rPr>
        <w:t>租赁期间，如果甲方将</w:t>
      </w:r>
      <w:r>
        <w:rPr>
          <w:rFonts w:hint="eastAsia"/>
          <w:color w:val="auto"/>
          <w:lang w:eastAsia="zh-CN"/>
        </w:rPr>
        <w:t>租赁标的</w:t>
      </w:r>
      <w:r>
        <w:rPr>
          <w:rFonts w:hint="eastAsia"/>
          <w:color w:val="auto"/>
        </w:rPr>
        <w:t>所有权转移给第三方时，合同对新的房产所有者继续有效。甲方出卖</w:t>
      </w:r>
      <w:r>
        <w:rPr>
          <w:rFonts w:hint="eastAsia"/>
          <w:color w:val="auto"/>
          <w:lang w:eastAsia="zh-CN"/>
        </w:rPr>
        <w:t>租赁标的</w:t>
      </w:r>
      <w:r>
        <w:rPr>
          <w:rFonts w:hint="eastAsia"/>
          <w:color w:val="auto"/>
        </w:rPr>
        <w:t>，须提前3个月通知乙方。</w:t>
      </w:r>
    </w:p>
    <w:p w14:paraId="1E247B18">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六、</w:t>
      </w:r>
      <w:r>
        <w:rPr>
          <w:rFonts w:hint="eastAsia"/>
          <w:color w:val="auto"/>
          <w:lang w:val="en-US" w:eastAsia="zh-CN"/>
        </w:rPr>
        <w:t>乙方权利与</w:t>
      </w:r>
      <w:r>
        <w:rPr>
          <w:rFonts w:hint="eastAsia"/>
          <w:color w:val="auto"/>
        </w:rPr>
        <w:t>责任</w:t>
      </w:r>
    </w:p>
    <w:p w14:paraId="27B848EF">
      <w:pPr>
        <w:pStyle w:val="11"/>
        <w:numPr>
          <w:ilvl w:val="0"/>
          <w:numId w:val="0"/>
        </w:numPr>
        <w:spacing w:line="220" w:lineRule="atLeast"/>
        <w:ind w:left="0" w:firstLine="440" w:firstLineChars="200"/>
        <w:rPr>
          <w:rFonts w:hint="eastAsia"/>
          <w:color w:val="auto"/>
        </w:rPr>
      </w:pPr>
      <w:r>
        <w:rPr>
          <w:rFonts w:hint="eastAsia"/>
          <w:color w:val="auto"/>
          <w:lang w:val="en-US" w:eastAsia="zh-CN"/>
        </w:rPr>
        <w:t>1.</w:t>
      </w:r>
      <w:r>
        <w:rPr>
          <w:rFonts w:hint="eastAsia"/>
          <w:color w:val="auto"/>
        </w:rPr>
        <w:t>乙方必须提供营业执照复印件及法定代表人或企业负责人本人身份证复印件。</w:t>
      </w:r>
    </w:p>
    <w:p w14:paraId="06FFF982">
      <w:pPr>
        <w:pStyle w:val="11"/>
        <w:numPr>
          <w:ilvl w:val="0"/>
          <w:numId w:val="0"/>
        </w:numPr>
        <w:spacing w:line="220" w:lineRule="atLeast"/>
        <w:ind w:left="0" w:firstLine="440" w:firstLineChars="200"/>
        <w:rPr>
          <w:rFonts w:hint="eastAsia"/>
          <w:color w:val="auto"/>
        </w:rPr>
      </w:pPr>
      <w:r>
        <w:rPr>
          <w:rFonts w:hint="eastAsia"/>
          <w:color w:val="auto"/>
          <w:lang w:val="en-US" w:eastAsia="zh-CN"/>
        </w:rPr>
        <w:t>2.</w:t>
      </w:r>
      <w:r>
        <w:rPr>
          <w:rFonts w:hint="eastAsia"/>
          <w:color w:val="auto"/>
        </w:rPr>
        <w:t>对</w:t>
      </w:r>
      <w:r>
        <w:rPr>
          <w:rFonts w:hint="eastAsia"/>
          <w:color w:val="auto"/>
          <w:lang w:eastAsia="zh-CN"/>
        </w:rPr>
        <w:t>租赁标的</w:t>
      </w:r>
      <w:r>
        <w:rPr>
          <w:rFonts w:hint="eastAsia"/>
          <w:color w:val="auto"/>
        </w:rPr>
        <w:t>进行装修时，乙方须将装修工程图纸及方案报物管审批，并征得甲方书面同意，费用由乙方自理，甲方、物管有权对工程进行监督管理。</w:t>
      </w:r>
    </w:p>
    <w:p w14:paraId="0020E668">
      <w:pPr>
        <w:pStyle w:val="11"/>
        <w:numPr>
          <w:ilvl w:val="0"/>
          <w:numId w:val="0"/>
        </w:numPr>
        <w:spacing w:line="220" w:lineRule="atLeast"/>
        <w:ind w:left="0" w:firstLine="440" w:firstLineChars="200"/>
        <w:rPr>
          <w:rFonts w:hint="eastAsia"/>
          <w:color w:val="auto"/>
        </w:rPr>
      </w:pPr>
      <w:r>
        <w:rPr>
          <w:rFonts w:hint="eastAsia"/>
          <w:color w:val="auto"/>
          <w:lang w:val="en-US" w:eastAsia="zh-CN"/>
        </w:rPr>
        <w:t>3.</w:t>
      </w:r>
      <w:r>
        <w:rPr>
          <w:rFonts w:hint="eastAsia"/>
          <w:color w:val="auto"/>
        </w:rPr>
        <w:t>因使用不当或其它认为原因而使</w:t>
      </w:r>
      <w:r>
        <w:rPr>
          <w:rFonts w:hint="eastAsia"/>
          <w:color w:val="auto"/>
          <w:lang w:eastAsia="zh-CN"/>
        </w:rPr>
        <w:t>租赁标的</w:t>
      </w:r>
      <w:r>
        <w:rPr>
          <w:rFonts w:hint="eastAsia"/>
          <w:color w:val="auto"/>
        </w:rPr>
        <w:t>有所损坏的，乙方负责赔偿并给以修复。</w:t>
      </w:r>
      <w:r>
        <w:rPr>
          <w:rFonts w:hint="eastAsia"/>
          <w:color w:val="auto"/>
          <w:lang w:val="en-US" w:eastAsia="zh-CN"/>
        </w:rPr>
        <w:t>造</w:t>
      </w:r>
      <w:r>
        <w:rPr>
          <w:rFonts w:hint="eastAsia"/>
          <w:color w:val="auto"/>
        </w:rPr>
        <w:t>成</w:t>
      </w:r>
      <w:r>
        <w:rPr>
          <w:rFonts w:hint="eastAsia"/>
          <w:color w:val="auto"/>
          <w:lang w:eastAsia="zh-CN"/>
        </w:rPr>
        <w:t>租赁标的</w:t>
      </w:r>
      <w:r>
        <w:rPr>
          <w:rFonts w:hint="eastAsia"/>
          <w:color w:val="auto"/>
        </w:rPr>
        <w:t>建筑结构严重损坏或其损害无法修复，甲方有权立即解除合同，并要求乙方对损害予以赔偿。</w:t>
      </w:r>
    </w:p>
    <w:p w14:paraId="1155806D">
      <w:pPr>
        <w:pStyle w:val="11"/>
        <w:numPr>
          <w:ilvl w:val="0"/>
          <w:numId w:val="0"/>
        </w:numPr>
        <w:spacing w:line="220" w:lineRule="atLeast"/>
        <w:ind w:left="0" w:firstLine="440" w:firstLineChars="200"/>
        <w:rPr>
          <w:rFonts w:hint="eastAsia"/>
          <w:color w:val="auto"/>
        </w:rPr>
      </w:pPr>
      <w:r>
        <w:rPr>
          <w:rFonts w:hint="eastAsia"/>
          <w:color w:val="auto"/>
          <w:lang w:val="en-US" w:eastAsia="zh-CN"/>
        </w:rPr>
        <w:t>4.</w:t>
      </w:r>
      <w:r>
        <w:rPr>
          <w:rFonts w:hint="eastAsia"/>
          <w:color w:val="auto"/>
        </w:rPr>
        <w:t>乙方将对物管处正常的</w:t>
      </w:r>
      <w:r>
        <w:rPr>
          <w:rFonts w:hint="eastAsia"/>
          <w:color w:val="auto"/>
          <w:lang w:eastAsia="zh-CN"/>
        </w:rPr>
        <w:t>租赁标的</w:t>
      </w:r>
      <w:r>
        <w:rPr>
          <w:rFonts w:hint="eastAsia"/>
          <w:color w:val="auto"/>
        </w:rPr>
        <w:t>检查和维修给予协助。</w:t>
      </w:r>
    </w:p>
    <w:p w14:paraId="33B10F3E">
      <w:pPr>
        <w:pStyle w:val="11"/>
        <w:numPr>
          <w:ilvl w:val="0"/>
          <w:numId w:val="0"/>
        </w:numPr>
        <w:spacing w:line="220" w:lineRule="atLeast"/>
        <w:ind w:left="0" w:firstLine="440" w:firstLineChars="200"/>
        <w:rPr>
          <w:rFonts w:hint="eastAsia"/>
          <w:color w:val="auto"/>
        </w:rPr>
      </w:pPr>
      <w:r>
        <w:rPr>
          <w:rFonts w:hint="eastAsia"/>
          <w:color w:val="auto"/>
          <w:lang w:val="en-US" w:eastAsia="zh-CN"/>
        </w:rPr>
        <w:t>5.</w:t>
      </w:r>
      <w:r>
        <w:rPr>
          <w:rFonts w:hint="eastAsia"/>
          <w:color w:val="auto"/>
        </w:rPr>
        <w:t>租赁期满，如乙方不续租，应提前3个月书面告知甲方，在租赁到期时把</w:t>
      </w:r>
      <w:r>
        <w:rPr>
          <w:rFonts w:hint="eastAsia"/>
          <w:color w:val="auto"/>
          <w:lang w:eastAsia="zh-CN"/>
        </w:rPr>
        <w:t>租赁标的</w:t>
      </w:r>
      <w:r>
        <w:rPr>
          <w:rFonts w:hint="eastAsia"/>
          <w:color w:val="auto"/>
        </w:rPr>
        <w:t>按时交还甲方，属于乙方的家具、电器等设备由乙方负责搬走，由乙方增加的室内装修（包括新增固定的隔断、窗、灯具、门及其他拆卸后会损坏室内状况的情况等）乙方不得拆除，以免破坏室内的装修状况；并相互结清各自的费用。如需要继续承租该</w:t>
      </w:r>
      <w:r>
        <w:rPr>
          <w:rFonts w:hint="eastAsia"/>
          <w:color w:val="auto"/>
          <w:lang w:eastAsia="zh-CN"/>
        </w:rPr>
        <w:t>租赁标的</w:t>
      </w:r>
      <w:r>
        <w:rPr>
          <w:rFonts w:hint="eastAsia"/>
          <w:color w:val="auto"/>
        </w:rPr>
        <w:t>，乙方应提前3个月与甲方协商，双方在本合同的基础上另签订合同。</w:t>
      </w:r>
    </w:p>
    <w:p w14:paraId="2CFF2D8F">
      <w:pPr>
        <w:pStyle w:val="11"/>
        <w:numPr>
          <w:ilvl w:val="0"/>
          <w:numId w:val="0"/>
        </w:numPr>
        <w:spacing w:line="220" w:lineRule="atLeast"/>
        <w:ind w:left="0" w:firstLine="440" w:firstLineChars="200"/>
        <w:rPr>
          <w:rFonts w:hint="eastAsia"/>
          <w:color w:val="auto"/>
        </w:rPr>
      </w:pPr>
      <w:r>
        <w:rPr>
          <w:rFonts w:hint="eastAsia"/>
          <w:color w:val="auto"/>
          <w:lang w:val="en-US" w:eastAsia="zh-CN"/>
        </w:rPr>
        <w:t>6.</w:t>
      </w:r>
      <w:r>
        <w:rPr>
          <w:rFonts w:hint="eastAsia"/>
          <w:color w:val="auto"/>
        </w:rPr>
        <w:t>禁止在该铺</w:t>
      </w:r>
      <w:r>
        <w:rPr>
          <w:rFonts w:hint="eastAsia"/>
          <w:color w:val="auto"/>
          <w:lang w:val="en-US" w:eastAsia="zh-CN"/>
        </w:rPr>
        <w:t>面</w:t>
      </w:r>
      <w:r>
        <w:rPr>
          <w:rFonts w:hint="eastAsia"/>
          <w:color w:val="auto"/>
        </w:rPr>
        <w:t>从事经营范围以外的非法活动，否则甲方有权解除本合同收回</w:t>
      </w:r>
      <w:r>
        <w:rPr>
          <w:rFonts w:hint="eastAsia"/>
          <w:color w:val="auto"/>
          <w:lang w:eastAsia="zh-CN"/>
        </w:rPr>
        <w:t>租赁标的</w:t>
      </w:r>
      <w:r>
        <w:rPr>
          <w:rFonts w:hint="eastAsia"/>
          <w:color w:val="auto"/>
        </w:rPr>
        <w:t>，</w:t>
      </w:r>
      <w:r>
        <w:rPr>
          <w:rFonts w:hint="eastAsia"/>
          <w:color w:val="auto"/>
          <w:lang w:val="en-US" w:eastAsia="zh-CN"/>
        </w:rPr>
        <w:t>同时</w:t>
      </w:r>
      <w:r>
        <w:rPr>
          <w:rFonts w:hint="eastAsia"/>
          <w:color w:val="auto"/>
        </w:rPr>
        <w:t>乙方应向甲方支付三个月的租金作为违约金，对甲方造成的损失，甲方有权对乙方进行追偿。</w:t>
      </w:r>
    </w:p>
    <w:p w14:paraId="31D57972">
      <w:pPr>
        <w:pStyle w:val="11"/>
        <w:numPr>
          <w:ilvl w:val="0"/>
          <w:numId w:val="0"/>
        </w:numPr>
        <w:spacing w:line="220" w:lineRule="atLeast"/>
        <w:ind w:left="0" w:firstLine="440" w:firstLineChars="200"/>
        <w:rPr>
          <w:rFonts w:hint="eastAsia"/>
          <w:color w:val="auto"/>
        </w:rPr>
      </w:pPr>
      <w:r>
        <w:rPr>
          <w:rFonts w:hint="eastAsia"/>
          <w:color w:val="auto"/>
          <w:lang w:val="en-US" w:eastAsia="zh-CN"/>
        </w:rPr>
        <w:t>7.</w:t>
      </w:r>
      <w:r>
        <w:rPr>
          <w:rFonts w:hint="eastAsia"/>
          <w:color w:val="auto"/>
        </w:rPr>
        <w:t>因乙方在该</w:t>
      </w:r>
      <w:r>
        <w:rPr>
          <w:rFonts w:hint="eastAsia"/>
          <w:color w:val="auto"/>
          <w:lang w:eastAsia="zh-CN"/>
        </w:rPr>
        <w:t>租赁标的</w:t>
      </w:r>
      <w:r>
        <w:rPr>
          <w:rFonts w:hint="eastAsia"/>
          <w:color w:val="auto"/>
        </w:rPr>
        <w:t>所经营的活动，产生的责任与债务与甲方无关。</w:t>
      </w:r>
    </w:p>
    <w:p w14:paraId="5088C1D3">
      <w:pPr>
        <w:pStyle w:val="11"/>
        <w:numPr>
          <w:ilvl w:val="0"/>
          <w:numId w:val="0"/>
        </w:numPr>
        <w:spacing w:line="220" w:lineRule="atLeast"/>
        <w:rPr>
          <w:rFonts w:hint="eastAsia"/>
          <w:color w:val="auto"/>
        </w:rPr>
      </w:pPr>
      <w:r>
        <w:rPr>
          <w:rFonts w:hint="eastAsia" w:ascii="Tahoma" w:hAnsi="Tahoma" w:eastAsia="微软雅黑" w:cstheme="minorBidi"/>
          <w:color w:val="auto"/>
          <w:sz w:val="22"/>
          <w:szCs w:val="22"/>
          <w:lang w:val="en-US" w:eastAsia="zh-CN" w:bidi="ar-SA"/>
        </w:rPr>
        <w:t>七、</w:t>
      </w:r>
      <w:r>
        <w:rPr>
          <w:rFonts w:hint="eastAsia"/>
          <w:color w:val="auto"/>
        </w:rPr>
        <w:t>违约责任</w:t>
      </w:r>
    </w:p>
    <w:p w14:paraId="6E696E90">
      <w:pPr>
        <w:pStyle w:val="11"/>
        <w:numPr>
          <w:ilvl w:val="0"/>
          <w:numId w:val="0"/>
        </w:numPr>
        <w:spacing w:line="220" w:lineRule="atLeast"/>
        <w:ind w:left="720" w:leftChars="0" w:hanging="720" w:firstLineChars="0"/>
        <w:rPr>
          <w:rFonts w:hint="eastAsia"/>
          <w:color w:val="auto"/>
        </w:rPr>
      </w:pPr>
      <w:r>
        <w:rPr>
          <w:rFonts w:hint="eastAsia"/>
          <w:color w:val="auto"/>
          <w:lang w:val="en-US" w:eastAsia="zh-CN"/>
        </w:rPr>
        <w:t xml:space="preserve">     </w:t>
      </w:r>
      <w:r>
        <w:rPr>
          <w:rFonts w:hint="eastAsia"/>
          <w:color w:val="auto"/>
        </w:rPr>
        <w:t>任何一方未能履行本合同规定的条款或违反国家和地方商铺租赁的有关法律、法规，</w:t>
      </w:r>
    </w:p>
    <w:p w14:paraId="3FA9FF35">
      <w:pPr>
        <w:pStyle w:val="11"/>
        <w:numPr>
          <w:ilvl w:val="0"/>
          <w:numId w:val="0"/>
        </w:numPr>
        <w:spacing w:line="220" w:lineRule="atLeast"/>
        <w:ind w:left="720" w:leftChars="0" w:hanging="720" w:firstLineChars="0"/>
        <w:rPr>
          <w:rFonts w:hint="eastAsia"/>
          <w:color w:val="auto"/>
        </w:rPr>
      </w:pPr>
      <w:r>
        <w:rPr>
          <w:rFonts w:hint="eastAsia"/>
          <w:color w:val="auto"/>
        </w:rPr>
        <w:t>有下列情况之一，另一方有权提前解除本合同，所造成的损失由责任一方承担。</w:t>
      </w:r>
    </w:p>
    <w:p w14:paraId="60D82AB1">
      <w:pPr>
        <w:pStyle w:val="11"/>
        <w:numPr>
          <w:ilvl w:val="0"/>
          <w:numId w:val="0"/>
        </w:numPr>
        <w:spacing w:line="220" w:lineRule="atLeast"/>
        <w:ind w:left="0" w:leftChars="0" w:firstLine="420" w:firstLineChars="0"/>
        <w:rPr>
          <w:rFonts w:hint="eastAsia"/>
          <w:color w:val="auto"/>
        </w:rPr>
      </w:pPr>
      <w:r>
        <w:rPr>
          <w:rFonts w:hint="eastAsia" w:ascii="Tahoma" w:hAnsi="Tahoma" w:eastAsia="微软雅黑" w:cstheme="minorBidi"/>
          <w:color w:val="auto"/>
          <w:sz w:val="22"/>
          <w:szCs w:val="22"/>
          <w:lang w:val="en-US" w:eastAsia="zh-CN" w:bidi="ar-SA"/>
        </w:rPr>
        <w:t>1</w:t>
      </w:r>
      <w:r>
        <w:rPr>
          <w:rFonts w:hint="eastAsia" w:cstheme="minorBidi"/>
          <w:color w:val="auto"/>
          <w:sz w:val="22"/>
          <w:szCs w:val="22"/>
          <w:lang w:val="en-US" w:eastAsia="zh-CN" w:bidi="ar-SA"/>
        </w:rPr>
        <w:t>.</w:t>
      </w:r>
      <w:r>
        <w:rPr>
          <w:rFonts w:hint="eastAsia"/>
          <w:color w:val="auto"/>
        </w:rPr>
        <w:t>乙方未征得甲方同意或者超出甲方同意的范围和要求装修房屋或者增设附属设</w:t>
      </w:r>
    </w:p>
    <w:p w14:paraId="7E522AB8">
      <w:pPr>
        <w:pStyle w:val="11"/>
        <w:numPr>
          <w:ilvl w:val="-1"/>
          <w:numId w:val="0"/>
        </w:numPr>
        <w:spacing w:line="220" w:lineRule="atLeast"/>
        <w:ind w:left="0" w:firstLine="0" w:firstLineChars="0"/>
        <w:rPr>
          <w:rFonts w:hint="eastAsia"/>
          <w:color w:val="auto"/>
        </w:rPr>
      </w:pPr>
      <w:r>
        <w:rPr>
          <w:rFonts w:hint="eastAsia"/>
          <w:color w:val="auto"/>
        </w:rPr>
        <w:t>施的，甲方有权要求乙方恢复房屋原状。</w:t>
      </w:r>
    </w:p>
    <w:p w14:paraId="426C52E9">
      <w:pPr>
        <w:pStyle w:val="11"/>
        <w:numPr>
          <w:ilvl w:val="-1"/>
          <w:numId w:val="0"/>
        </w:numPr>
        <w:spacing w:line="220" w:lineRule="atLeast"/>
        <w:ind w:left="0" w:firstLine="440" w:firstLineChars="200"/>
        <w:rPr>
          <w:rFonts w:hint="eastAsia"/>
          <w:color w:val="auto"/>
        </w:rPr>
      </w:pPr>
      <w:r>
        <w:rPr>
          <w:rFonts w:hint="default" w:ascii="Tahoma" w:hAnsi="Tahoma" w:eastAsia="微软雅黑" w:cstheme="minorBidi"/>
          <w:color w:val="auto"/>
          <w:sz w:val="22"/>
          <w:szCs w:val="22"/>
          <w:lang w:val="en-US" w:eastAsia="zh-CN" w:bidi="ar-SA"/>
        </w:rPr>
        <w:t>2</w:t>
      </w:r>
      <w:r>
        <w:rPr>
          <w:rFonts w:hint="eastAsia" w:cstheme="minorBidi"/>
          <w:color w:val="auto"/>
          <w:sz w:val="22"/>
          <w:szCs w:val="22"/>
          <w:lang w:val="en-US" w:eastAsia="zh-CN" w:bidi="ar-SA"/>
        </w:rPr>
        <w:t>.</w:t>
      </w:r>
      <w:r>
        <w:rPr>
          <w:rFonts w:hint="eastAsia"/>
          <w:color w:val="auto"/>
        </w:rPr>
        <w:t>承租人没有告知出租方将</w:t>
      </w:r>
      <w:r>
        <w:rPr>
          <w:rFonts w:hint="eastAsia"/>
          <w:color w:val="auto"/>
          <w:lang w:eastAsia="zh-CN"/>
        </w:rPr>
        <w:t>租赁标的</w:t>
      </w:r>
      <w:r>
        <w:rPr>
          <w:rFonts w:hint="eastAsia"/>
          <w:color w:val="auto"/>
        </w:rPr>
        <w:t>转租、转让的。</w:t>
      </w:r>
    </w:p>
    <w:p w14:paraId="645CF74E">
      <w:pPr>
        <w:pStyle w:val="11"/>
        <w:numPr>
          <w:ilvl w:val="0"/>
          <w:numId w:val="0"/>
        </w:numPr>
        <w:spacing w:line="220" w:lineRule="atLeast"/>
        <w:ind w:left="0" w:firstLine="440" w:firstLineChars="200"/>
        <w:rPr>
          <w:rFonts w:hint="eastAsia"/>
          <w:color w:val="auto"/>
        </w:rPr>
      </w:pPr>
      <w:r>
        <w:rPr>
          <w:rFonts w:hint="default" w:ascii="Tahoma" w:hAnsi="Tahoma" w:eastAsia="微软雅黑" w:cstheme="minorBidi"/>
          <w:color w:val="auto"/>
          <w:sz w:val="22"/>
          <w:szCs w:val="22"/>
          <w:lang w:val="en-US" w:eastAsia="zh-CN" w:bidi="ar-SA"/>
        </w:rPr>
        <w:t>3</w:t>
      </w:r>
      <w:r>
        <w:rPr>
          <w:rFonts w:hint="eastAsia" w:cstheme="minorBidi"/>
          <w:color w:val="auto"/>
          <w:sz w:val="22"/>
          <w:szCs w:val="22"/>
          <w:lang w:val="en-US" w:eastAsia="zh-CN" w:bidi="ar-SA"/>
        </w:rPr>
        <w:t>.</w:t>
      </w:r>
      <w:r>
        <w:rPr>
          <w:rFonts w:hint="eastAsia"/>
          <w:color w:val="auto"/>
        </w:rPr>
        <w:t>承租人利用</w:t>
      </w:r>
      <w:r>
        <w:rPr>
          <w:rFonts w:hint="eastAsia"/>
          <w:color w:val="auto"/>
          <w:lang w:val="en-US" w:eastAsia="zh-CN"/>
        </w:rPr>
        <w:t>租赁标的</w:t>
      </w:r>
      <w:r>
        <w:rPr>
          <w:rFonts w:hint="eastAsia"/>
          <w:color w:val="auto"/>
        </w:rPr>
        <w:t>进行非法活动的，损害公共利益的。</w:t>
      </w:r>
    </w:p>
    <w:p w14:paraId="252B122D">
      <w:pPr>
        <w:pStyle w:val="11"/>
        <w:numPr>
          <w:ilvl w:val="0"/>
          <w:numId w:val="0"/>
        </w:numPr>
        <w:spacing w:line="220" w:lineRule="atLeast"/>
        <w:ind w:left="0" w:firstLine="440" w:firstLineChars="200"/>
        <w:rPr>
          <w:rFonts w:hint="eastAsia"/>
          <w:color w:val="auto"/>
        </w:rPr>
      </w:pPr>
      <w:r>
        <w:rPr>
          <w:rFonts w:hint="default" w:ascii="Tahoma" w:hAnsi="Tahoma" w:eastAsia="微软雅黑" w:cstheme="minorBidi"/>
          <w:color w:val="auto"/>
          <w:sz w:val="22"/>
          <w:szCs w:val="22"/>
          <w:lang w:val="en-US" w:eastAsia="zh-CN" w:bidi="ar-SA"/>
        </w:rPr>
        <w:t>4</w:t>
      </w:r>
      <w:r>
        <w:rPr>
          <w:rFonts w:hint="eastAsia" w:cstheme="minorBidi"/>
          <w:color w:val="auto"/>
          <w:sz w:val="22"/>
          <w:szCs w:val="22"/>
          <w:lang w:val="en-US" w:eastAsia="zh-CN" w:bidi="ar-SA"/>
        </w:rPr>
        <w:t>.</w:t>
      </w:r>
      <w:r>
        <w:rPr>
          <w:rFonts w:hint="eastAsia"/>
          <w:color w:val="auto"/>
        </w:rPr>
        <w:t>甲乙双方需提前解除合同的，应向对方支付3个月的租金作为无故违约赔偿金。</w:t>
      </w:r>
    </w:p>
    <w:p w14:paraId="0F39A548">
      <w:pPr>
        <w:pStyle w:val="11"/>
        <w:numPr>
          <w:ilvl w:val="0"/>
          <w:numId w:val="0"/>
        </w:numPr>
        <w:spacing w:line="220" w:lineRule="atLeast"/>
        <w:ind w:left="0" w:firstLine="440" w:firstLineChars="200"/>
        <w:rPr>
          <w:rFonts w:hint="eastAsia"/>
          <w:color w:val="auto"/>
        </w:rPr>
      </w:pPr>
      <w:r>
        <w:rPr>
          <w:rFonts w:hint="default" w:ascii="Tahoma" w:hAnsi="Tahoma" w:eastAsia="微软雅黑" w:cstheme="minorBidi"/>
          <w:color w:val="auto"/>
          <w:sz w:val="22"/>
          <w:szCs w:val="22"/>
          <w:lang w:val="en-US" w:eastAsia="zh-CN" w:bidi="ar-SA"/>
        </w:rPr>
        <w:t>5</w:t>
      </w:r>
      <w:r>
        <w:rPr>
          <w:rFonts w:hint="eastAsia" w:cstheme="minorBidi"/>
          <w:color w:val="auto"/>
          <w:sz w:val="22"/>
          <w:szCs w:val="22"/>
          <w:lang w:val="en-US" w:eastAsia="zh-CN" w:bidi="ar-SA"/>
        </w:rPr>
        <w:t>.</w:t>
      </w:r>
      <w:r>
        <w:rPr>
          <w:rFonts w:hint="eastAsia"/>
          <w:color w:val="auto"/>
        </w:rPr>
        <w:t>乙方存在任何违约经营行为的，甲方有权收回</w:t>
      </w:r>
      <w:r>
        <w:rPr>
          <w:rFonts w:hint="eastAsia"/>
          <w:color w:val="auto"/>
          <w:lang w:eastAsia="zh-CN"/>
        </w:rPr>
        <w:t>租赁标的</w:t>
      </w:r>
      <w:r>
        <w:rPr>
          <w:rFonts w:hint="eastAsia"/>
          <w:color w:val="auto"/>
        </w:rPr>
        <w:t>，并对甲方造成的损失，甲方有权对乙方进行追偿。</w:t>
      </w:r>
    </w:p>
    <w:p w14:paraId="5FA7647A">
      <w:pPr>
        <w:pStyle w:val="11"/>
        <w:numPr>
          <w:ilvl w:val="0"/>
          <w:numId w:val="0"/>
        </w:numPr>
        <w:spacing w:line="220" w:lineRule="atLeast"/>
        <w:rPr>
          <w:rFonts w:hint="eastAsia" w:ascii="Tahoma" w:hAnsi="Tahoma" w:eastAsia="微软雅黑" w:cstheme="minorBidi"/>
          <w:color w:val="auto"/>
          <w:sz w:val="22"/>
          <w:szCs w:val="22"/>
          <w:lang w:val="en-US" w:eastAsia="zh-CN" w:bidi="ar-SA"/>
        </w:rPr>
      </w:pPr>
    </w:p>
    <w:p w14:paraId="13B18072">
      <w:pPr>
        <w:pStyle w:val="11"/>
        <w:numPr>
          <w:ilvl w:val="0"/>
          <w:numId w:val="0"/>
        </w:numPr>
        <w:spacing w:line="220" w:lineRule="atLeast"/>
        <w:rPr>
          <w:rFonts w:hint="eastAsia" w:ascii="Tahoma" w:hAnsi="Tahoma" w:eastAsia="微软雅黑" w:cstheme="minorBidi"/>
          <w:color w:val="auto"/>
          <w:sz w:val="22"/>
          <w:szCs w:val="22"/>
          <w:lang w:val="en-US" w:eastAsia="zh-CN" w:bidi="ar-SA"/>
        </w:rPr>
      </w:pPr>
    </w:p>
    <w:p w14:paraId="38FE877C">
      <w:pPr>
        <w:pStyle w:val="11"/>
        <w:numPr>
          <w:ilvl w:val="0"/>
          <w:numId w:val="0"/>
        </w:numPr>
        <w:spacing w:line="220" w:lineRule="atLeast"/>
        <w:rPr>
          <w:rFonts w:hint="eastAsia" w:ascii="Tahoma" w:hAnsi="Tahoma" w:eastAsia="微软雅黑" w:cstheme="minorBidi"/>
          <w:color w:val="auto"/>
          <w:sz w:val="22"/>
          <w:szCs w:val="22"/>
          <w:lang w:val="en-US" w:eastAsia="zh-CN" w:bidi="ar-SA"/>
        </w:rPr>
      </w:pPr>
    </w:p>
    <w:p w14:paraId="1F10A003">
      <w:pPr>
        <w:pStyle w:val="11"/>
        <w:numPr>
          <w:ilvl w:val="0"/>
          <w:numId w:val="0"/>
        </w:numPr>
        <w:spacing w:line="220" w:lineRule="atLeast"/>
        <w:rPr>
          <w:rFonts w:hint="eastAsia"/>
          <w:color w:val="auto"/>
        </w:rPr>
      </w:pPr>
      <w:r>
        <w:rPr>
          <w:rFonts w:hint="eastAsia" w:ascii="Tahoma" w:hAnsi="Tahoma" w:eastAsia="微软雅黑" w:cstheme="minorBidi"/>
          <w:color w:val="auto"/>
          <w:sz w:val="22"/>
          <w:szCs w:val="22"/>
          <w:lang w:val="en-US" w:eastAsia="zh-CN" w:bidi="ar-SA"/>
        </w:rPr>
        <w:t>八、</w:t>
      </w:r>
      <w:r>
        <w:rPr>
          <w:rFonts w:hint="eastAsia"/>
          <w:color w:val="auto"/>
          <w:lang w:val="en-US" w:eastAsia="zh-CN"/>
        </w:rPr>
        <w:t>免责条款</w:t>
      </w:r>
    </w:p>
    <w:p w14:paraId="44D541B8">
      <w:pPr>
        <w:pStyle w:val="11"/>
        <w:numPr>
          <w:ilvl w:val="-1"/>
          <w:numId w:val="0"/>
        </w:numPr>
        <w:spacing w:line="220" w:lineRule="atLeast"/>
        <w:ind w:left="0" w:firstLine="440" w:firstLineChars="200"/>
        <w:rPr>
          <w:rFonts w:hint="eastAsia"/>
          <w:color w:val="auto"/>
        </w:rPr>
      </w:pPr>
      <w:r>
        <w:rPr>
          <w:rFonts w:hint="eastAsia"/>
          <w:color w:val="auto"/>
        </w:rPr>
        <w:t>若</w:t>
      </w:r>
      <w:r>
        <w:rPr>
          <w:rFonts w:hint="eastAsia"/>
          <w:color w:val="auto"/>
          <w:lang w:eastAsia="zh-CN"/>
        </w:rPr>
        <w:t>租赁标的</w:t>
      </w:r>
      <w:r>
        <w:rPr>
          <w:rFonts w:hint="eastAsia"/>
          <w:color w:val="auto"/>
        </w:rPr>
        <w:t>因不可抗力的自然灾害导致损毁或造成乙方损失的，双方互不承担责任。租赁期间，若乙方因不可抗力的原因导致不能使用租赁</w:t>
      </w:r>
      <w:r>
        <w:rPr>
          <w:rFonts w:hint="eastAsia"/>
          <w:color w:val="auto"/>
          <w:lang w:val="en-US" w:eastAsia="zh-CN"/>
        </w:rPr>
        <w:t>标的</w:t>
      </w:r>
      <w:r>
        <w:rPr>
          <w:rFonts w:hint="eastAsia"/>
          <w:color w:val="auto"/>
        </w:rPr>
        <w:t>，乙方需立即书面通知甲方。</w:t>
      </w:r>
    </w:p>
    <w:p w14:paraId="5B8572C3">
      <w:pPr>
        <w:pStyle w:val="11"/>
        <w:numPr>
          <w:ilvl w:val="0"/>
          <w:numId w:val="0"/>
        </w:numPr>
        <w:spacing w:line="220" w:lineRule="atLeast"/>
        <w:rPr>
          <w:rFonts w:hint="eastAsia"/>
          <w:color w:val="auto"/>
        </w:rPr>
      </w:pPr>
      <w:r>
        <w:rPr>
          <w:rFonts w:hint="eastAsia" w:ascii="Tahoma" w:hAnsi="Tahoma" w:eastAsia="微软雅黑" w:cstheme="minorBidi"/>
          <w:color w:val="auto"/>
          <w:sz w:val="22"/>
          <w:szCs w:val="22"/>
          <w:lang w:val="en-US" w:eastAsia="zh-CN" w:bidi="ar-SA"/>
        </w:rPr>
        <w:t>九、</w:t>
      </w:r>
      <w:r>
        <w:rPr>
          <w:rFonts w:hint="eastAsia"/>
          <w:color w:val="auto"/>
        </w:rPr>
        <w:t xml:space="preserve"> </w:t>
      </w:r>
      <w:r>
        <w:rPr>
          <w:rFonts w:hint="eastAsia"/>
          <w:color w:val="auto"/>
          <w:lang w:val="en-US" w:eastAsia="zh-CN"/>
        </w:rPr>
        <w:t>争议解决</w:t>
      </w:r>
    </w:p>
    <w:p w14:paraId="6FEE5C89">
      <w:pPr>
        <w:pStyle w:val="11"/>
        <w:numPr>
          <w:ilvl w:val="-1"/>
          <w:numId w:val="0"/>
        </w:numPr>
        <w:spacing w:line="220" w:lineRule="atLeast"/>
        <w:ind w:left="0" w:firstLine="440" w:firstLineChars="200"/>
        <w:rPr>
          <w:rFonts w:hint="eastAsia"/>
          <w:color w:val="auto"/>
        </w:rPr>
      </w:pPr>
      <w:r>
        <w:rPr>
          <w:rFonts w:hint="eastAsia"/>
          <w:color w:val="auto"/>
        </w:rPr>
        <w:t xml:space="preserve"> 本合同履行中若发生争议，甲乙双方应采取协商办法解决。协商不成的，任何</w:t>
      </w:r>
    </w:p>
    <w:p w14:paraId="412B1F51">
      <w:pPr>
        <w:pStyle w:val="11"/>
        <w:numPr>
          <w:ilvl w:val="-1"/>
          <w:numId w:val="0"/>
        </w:numPr>
        <w:spacing w:line="220" w:lineRule="atLeast"/>
        <w:ind w:left="0" w:firstLine="0" w:firstLineChars="0"/>
        <w:rPr>
          <w:rFonts w:hint="eastAsia"/>
          <w:color w:val="auto"/>
        </w:rPr>
      </w:pPr>
      <w:r>
        <w:rPr>
          <w:rFonts w:hint="eastAsia"/>
          <w:color w:val="auto"/>
        </w:rPr>
        <w:t>一方均可向当地人民法院起诉。</w:t>
      </w:r>
    </w:p>
    <w:p w14:paraId="27FAA72F">
      <w:pPr>
        <w:pStyle w:val="11"/>
        <w:numPr>
          <w:ilvl w:val="0"/>
          <w:numId w:val="0"/>
        </w:numPr>
        <w:spacing w:line="220" w:lineRule="atLeast"/>
        <w:rPr>
          <w:rFonts w:hint="eastAsia"/>
          <w:color w:val="auto"/>
        </w:rPr>
      </w:pPr>
      <w:r>
        <w:rPr>
          <w:rFonts w:hint="eastAsia" w:ascii="Tahoma" w:hAnsi="Tahoma" w:eastAsia="微软雅黑" w:cstheme="minorBidi"/>
          <w:color w:val="auto"/>
          <w:sz w:val="22"/>
          <w:szCs w:val="22"/>
          <w:lang w:val="en-US" w:eastAsia="zh-CN" w:bidi="ar-SA"/>
        </w:rPr>
        <w:t>十、</w:t>
      </w:r>
      <w:r>
        <w:rPr>
          <w:rFonts w:hint="eastAsia"/>
          <w:color w:val="auto"/>
          <w:lang w:val="en-US" w:eastAsia="zh-CN"/>
        </w:rPr>
        <w:t>其他约定</w:t>
      </w:r>
    </w:p>
    <w:p w14:paraId="79BE2E7C">
      <w:pPr>
        <w:pStyle w:val="11"/>
        <w:numPr>
          <w:ilvl w:val="-1"/>
          <w:numId w:val="0"/>
        </w:numPr>
        <w:spacing w:line="220" w:lineRule="atLeast"/>
        <w:ind w:left="0" w:firstLine="440" w:firstLineChars="200"/>
        <w:rPr>
          <w:rFonts w:hint="eastAsia"/>
          <w:color w:val="auto"/>
        </w:rPr>
      </w:pPr>
      <w:r>
        <w:rPr>
          <w:rFonts w:hint="eastAsia"/>
          <w:color w:val="auto"/>
        </w:rPr>
        <w:t>本合同签订自双方签字盖章之日起生效。未尽事项，甲乙双方可另行议定，其</w:t>
      </w:r>
      <w:r>
        <w:rPr>
          <w:rFonts w:hint="eastAsia"/>
          <w:color w:val="auto"/>
          <w:lang w:val="en-US" w:eastAsia="zh-CN"/>
        </w:rPr>
        <w:t>补</w:t>
      </w:r>
      <w:r>
        <w:rPr>
          <w:rFonts w:hint="eastAsia"/>
          <w:color w:val="auto"/>
        </w:rPr>
        <w:t>充（议定）协议书经双方签章作为本合同附件，与本合同具有同等法律效力。本合同其他附件是合同必备一部分，与本合同具备同等法律效力。</w:t>
      </w:r>
    </w:p>
    <w:p w14:paraId="05941C15">
      <w:pPr>
        <w:pStyle w:val="11"/>
        <w:numPr>
          <w:ilvl w:val="0"/>
          <w:numId w:val="0"/>
        </w:numPr>
        <w:spacing w:line="220" w:lineRule="atLeast"/>
        <w:ind w:left="0" w:firstLineChars="0"/>
        <w:rPr>
          <w:rFonts w:hint="eastAsia"/>
          <w:color w:val="auto"/>
        </w:rPr>
      </w:pPr>
      <w:r>
        <w:rPr>
          <w:rFonts w:hint="default" w:ascii="Tahoma" w:hAnsi="Tahoma" w:eastAsia="微软雅黑" w:cstheme="minorBidi"/>
          <w:color w:val="auto"/>
          <w:sz w:val="22"/>
          <w:szCs w:val="22"/>
          <w:lang w:val="en-US" w:eastAsia="zh-CN" w:bidi="ar-SA"/>
        </w:rPr>
        <w:t>十一、</w:t>
      </w:r>
      <w:r>
        <w:rPr>
          <w:rFonts w:hint="eastAsia"/>
          <w:color w:val="auto"/>
          <w:lang w:val="en-US" w:eastAsia="zh-CN"/>
        </w:rPr>
        <w:t>本</w:t>
      </w:r>
      <w:r>
        <w:rPr>
          <w:rFonts w:hint="eastAsia"/>
          <w:color w:val="auto"/>
        </w:rPr>
        <w:t>合同一共</w:t>
      </w:r>
      <w:r>
        <w:rPr>
          <w:rFonts w:hint="eastAsia"/>
          <w:color w:val="auto"/>
          <w:lang w:val="en-US" w:eastAsia="zh-CN"/>
        </w:rPr>
        <w:t>4</w:t>
      </w:r>
      <w:r>
        <w:rPr>
          <w:rFonts w:hint="eastAsia"/>
          <w:color w:val="auto"/>
        </w:rPr>
        <w:t>页，一式</w:t>
      </w:r>
      <w:r>
        <w:rPr>
          <w:rFonts w:hint="eastAsia"/>
          <w:color w:val="auto"/>
          <w:lang w:val="en-US" w:eastAsia="zh-CN"/>
        </w:rPr>
        <w:t>2</w:t>
      </w:r>
      <w:r>
        <w:rPr>
          <w:rFonts w:hint="eastAsia"/>
          <w:color w:val="auto"/>
        </w:rPr>
        <w:t>份，甲乙双方各执正本一份。</w:t>
      </w:r>
    </w:p>
    <w:p w14:paraId="68E00A30">
      <w:pPr>
        <w:pStyle w:val="11"/>
        <w:spacing w:line="220" w:lineRule="atLeast"/>
        <w:ind w:left="720" w:firstLine="0" w:firstLineChars="0"/>
        <w:rPr>
          <w:rFonts w:hint="eastAsia"/>
          <w:color w:val="auto"/>
        </w:rPr>
      </w:pPr>
    </w:p>
    <w:p w14:paraId="13F360E5">
      <w:pPr>
        <w:pStyle w:val="11"/>
        <w:spacing w:line="220" w:lineRule="atLeast"/>
        <w:ind w:left="720" w:firstLine="0" w:firstLineChars="0"/>
        <w:rPr>
          <w:rFonts w:hint="eastAsia"/>
          <w:color w:val="auto"/>
        </w:rPr>
      </w:pPr>
      <w:r>
        <w:rPr>
          <w:rFonts w:hint="eastAsia"/>
          <w:color w:val="auto"/>
        </w:rPr>
        <w:t>甲方（签章）：                                            乙方（签章）：</w:t>
      </w:r>
    </w:p>
    <w:p w14:paraId="20EF1953">
      <w:pPr>
        <w:spacing w:line="220" w:lineRule="atLeast"/>
        <w:rPr>
          <w:rFonts w:hint="eastAsia"/>
          <w:color w:val="auto"/>
        </w:rPr>
      </w:pPr>
    </w:p>
    <w:p w14:paraId="67AF9868">
      <w:pPr>
        <w:spacing w:line="220" w:lineRule="atLeast"/>
        <w:rPr>
          <w:rFonts w:hint="default" w:eastAsia="微软雅黑"/>
          <w:color w:val="auto"/>
          <w:lang w:val="en-US" w:eastAsia="zh-CN"/>
        </w:rPr>
      </w:pPr>
      <w:r>
        <w:rPr>
          <w:rFonts w:hint="eastAsia"/>
          <w:color w:val="auto"/>
        </w:rPr>
        <w:t>签订合同日期：</w:t>
      </w:r>
      <w:r>
        <w:rPr>
          <w:rFonts w:hint="eastAsia"/>
          <w:color w:val="auto"/>
          <w:lang w:val="en-US" w:eastAsia="zh-CN"/>
        </w:rPr>
        <w:t>2026年   月   日</w:t>
      </w:r>
    </w:p>
    <w:bookmarkEnd w:id="0"/>
    <w:sectPr>
      <w:pgSz w:w="11906" w:h="16838"/>
      <w:pgMar w:top="1440" w:right="1800" w:bottom="1440" w:left="1800" w:header="708" w:footer="708"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zN2I4NzVhZjM0NTIwNzhjOGEzMGY2YmIyMjY4OTQifQ=="/>
  </w:docVars>
  <w:rsids>
    <w:rsidRoot w:val="00D31D50"/>
    <w:rsid w:val="00141BA8"/>
    <w:rsid w:val="002F29F6"/>
    <w:rsid w:val="00323B43"/>
    <w:rsid w:val="00346572"/>
    <w:rsid w:val="003847BE"/>
    <w:rsid w:val="003D37D8"/>
    <w:rsid w:val="00426133"/>
    <w:rsid w:val="004358AB"/>
    <w:rsid w:val="005214AD"/>
    <w:rsid w:val="005936DF"/>
    <w:rsid w:val="0064535A"/>
    <w:rsid w:val="007507C5"/>
    <w:rsid w:val="008B7726"/>
    <w:rsid w:val="00936549"/>
    <w:rsid w:val="00A128BC"/>
    <w:rsid w:val="00AA4848"/>
    <w:rsid w:val="00AB0CDB"/>
    <w:rsid w:val="00BE385E"/>
    <w:rsid w:val="00C42793"/>
    <w:rsid w:val="00D31D50"/>
    <w:rsid w:val="00F308DD"/>
    <w:rsid w:val="00FC566B"/>
    <w:rsid w:val="0261282E"/>
    <w:rsid w:val="106806DC"/>
    <w:rsid w:val="21841F7C"/>
    <w:rsid w:val="236E0CDC"/>
    <w:rsid w:val="23E408DA"/>
    <w:rsid w:val="2C04049E"/>
    <w:rsid w:val="38507F90"/>
    <w:rsid w:val="3A1B4565"/>
    <w:rsid w:val="412709C9"/>
    <w:rsid w:val="461B0A26"/>
    <w:rsid w:val="49E65380"/>
    <w:rsid w:val="56DF2D47"/>
    <w:rsid w:val="57B520FE"/>
    <w:rsid w:val="5E542C66"/>
    <w:rsid w:val="646A4246"/>
    <w:rsid w:val="6C3852B1"/>
    <w:rsid w:val="6F883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Title"/>
    <w:basedOn w:val="1"/>
    <w:next w:val="1"/>
    <w:link w:val="14"/>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9">
    <w:name w:val="页眉 Char"/>
    <w:basedOn w:val="8"/>
    <w:link w:val="5"/>
    <w:semiHidden/>
    <w:qFormat/>
    <w:uiPriority w:val="99"/>
    <w:rPr>
      <w:rFonts w:ascii="Tahoma" w:hAnsi="Tahoma"/>
      <w:sz w:val="18"/>
      <w:szCs w:val="18"/>
    </w:rPr>
  </w:style>
  <w:style w:type="character" w:customStyle="1" w:styleId="10">
    <w:name w:val="页脚 Char"/>
    <w:basedOn w:val="8"/>
    <w:link w:val="4"/>
    <w:semiHidden/>
    <w:qFormat/>
    <w:uiPriority w:val="99"/>
    <w:rPr>
      <w:rFonts w:ascii="Tahoma" w:hAnsi="Tahoma"/>
      <w:sz w:val="18"/>
      <w:szCs w:val="18"/>
    </w:rPr>
  </w:style>
  <w:style w:type="paragraph" w:styleId="11">
    <w:name w:val="List Paragraph"/>
    <w:basedOn w:val="1"/>
    <w:qFormat/>
    <w:uiPriority w:val="34"/>
    <w:pPr>
      <w:ind w:firstLine="420" w:firstLineChars="200"/>
    </w:pPr>
  </w:style>
  <w:style w:type="character" w:customStyle="1" w:styleId="12">
    <w:name w:val="标题 1 Char"/>
    <w:basedOn w:val="8"/>
    <w:link w:val="2"/>
    <w:qFormat/>
    <w:uiPriority w:val="9"/>
    <w:rPr>
      <w:rFonts w:ascii="Tahoma" w:hAnsi="Tahoma"/>
      <w:b/>
      <w:bCs/>
      <w:kern w:val="44"/>
      <w:sz w:val="44"/>
      <w:szCs w:val="44"/>
    </w:rPr>
  </w:style>
  <w:style w:type="character" w:customStyle="1" w:styleId="13">
    <w:name w:val="标题 2 Char"/>
    <w:basedOn w:val="8"/>
    <w:link w:val="3"/>
    <w:qFormat/>
    <w:uiPriority w:val="9"/>
    <w:rPr>
      <w:rFonts w:asciiTheme="majorHAnsi" w:hAnsiTheme="majorHAnsi" w:eastAsiaTheme="majorEastAsia" w:cstheme="majorBidi"/>
      <w:b/>
      <w:bCs/>
      <w:sz w:val="32"/>
      <w:szCs w:val="32"/>
    </w:rPr>
  </w:style>
  <w:style w:type="character" w:customStyle="1" w:styleId="14">
    <w:name w:val="标题 Char"/>
    <w:basedOn w:val="8"/>
    <w:link w:val="6"/>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2441</Words>
  <Characters>2487</Characters>
  <Lines>17</Lines>
  <Paragraphs>4</Paragraphs>
  <TotalTime>65</TotalTime>
  <ScaleCrop>false</ScaleCrop>
  <LinksUpToDate>false</LinksUpToDate>
  <CharactersWithSpaces>2657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x't'x</cp:lastModifiedBy>
  <cp:lastPrinted>2023-05-07T04:06:00Z</cp:lastPrinted>
  <dcterms:modified xsi:type="dcterms:W3CDTF">2026-07-21T08:47:16Z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3F0502FDE6E8423D9EC8C8649D1B1530_13</vt:lpwstr>
  </property>
  <property fmtid="{D5CDD505-2E9C-101B-9397-08002B2CF9AE}" pid="4" name="KSOTemplateDocerSaveRecord">
    <vt:lpwstr>eyJoZGlkIjoiMzAyYmQwNzRlN2U0MTAwNmZmMWMzNTVjMDRjYzUwMjciLCJ1c2VySWQiOiIzNjQzMzc0MDgifQ==</vt:lpwstr>
  </property>
</Properties>
</file>