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FD3F7">
      <w:pPr>
        <w:pStyle w:val="2"/>
        <w:rPr>
          <w:rFonts w:ascii="Times New Roman" w:eastAsia="Times New Roman"/>
        </w:rPr>
      </w:pPr>
      <w:bookmarkStart w:id="0" w:name="_GoBack"/>
      <w:bookmarkEnd w:id="0"/>
      <w:r>
        <w:t xml:space="preserve">附件 </w:t>
      </w:r>
      <w:r>
        <w:rPr>
          <w:rFonts w:ascii="Times New Roman" w:eastAsia="Times New Roman"/>
        </w:rPr>
        <w:t>1</w:t>
      </w:r>
    </w:p>
    <w:p w14:paraId="49B33DA2">
      <w:pPr>
        <w:pStyle w:val="4"/>
        <w:ind w:left="0"/>
        <w:rPr>
          <w:rFonts w:ascii="Times New Roman"/>
          <w:sz w:val="34"/>
        </w:rPr>
      </w:pPr>
    </w:p>
    <w:p w14:paraId="76D286A8">
      <w:pPr>
        <w:tabs>
          <w:tab w:val="left" w:pos="5137"/>
        </w:tabs>
        <w:spacing w:before="261"/>
        <w:ind w:left="1616" w:right="0" w:firstLine="0"/>
        <w:jc w:val="left"/>
        <w:rPr>
          <w:sz w:val="18"/>
        </w:rPr>
      </w:pPr>
      <w:r>
        <mc:AlternateContent>
          <mc:Choice Requires="wps">
            <w:drawing>
              <wp:anchor distT="0" distB="0" distL="114300" distR="114300" simplePos="0" relativeHeight="251661312"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52C25D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1676A717">
                                  <w:pPr>
                                    <w:pStyle w:val="9"/>
                                    <w:rPr>
                                      <w:rFonts w:ascii="Times New Roman"/>
                                      <w:sz w:val="32"/>
                                    </w:rPr>
                                  </w:pPr>
                                </w:p>
                              </w:tc>
                              <w:tc>
                                <w:tcPr>
                                  <w:tcW w:w="235" w:type="dxa"/>
                                </w:tcPr>
                                <w:p w14:paraId="35FCFC3D">
                                  <w:pPr>
                                    <w:pStyle w:val="9"/>
                                    <w:rPr>
                                      <w:rFonts w:ascii="Times New Roman"/>
                                      <w:sz w:val="32"/>
                                    </w:rPr>
                                  </w:pPr>
                                </w:p>
                              </w:tc>
                              <w:tc>
                                <w:tcPr>
                                  <w:tcW w:w="236" w:type="dxa"/>
                                </w:tcPr>
                                <w:p w14:paraId="3AA16B49">
                                  <w:pPr>
                                    <w:pStyle w:val="9"/>
                                    <w:rPr>
                                      <w:rFonts w:ascii="Times New Roman"/>
                                      <w:sz w:val="32"/>
                                    </w:rPr>
                                  </w:pPr>
                                </w:p>
                              </w:tc>
                              <w:tc>
                                <w:tcPr>
                                  <w:tcW w:w="236" w:type="dxa"/>
                                </w:tcPr>
                                <w:p w14:paraId="4FC19C4E">
                                  <w:pPr>
                                    <w:pStyle w:val="9"/>
                                    <w:rPr>
                                      <w:rFonts w:ascii="Times New Roman"/>
                                      <w:sz w:val="32"/>
                                    </w:rPr>
                                  </w:pPr>
                                </w:p>
                              </w:tc>
                              <w:tc>
                                <w:tcPr>
                                  <w:tcW w:w="235" w:type="dxa"/>
                                </w:tcPr>
                                <w:p w14:paraId="5B519C9E">
                                  <w:pPr>
                                    <w:pStyle w:val="9"/>
                                    <w:rPr>
                                      <w:rFonts w:ascii="Times New Roman"/>
                                      <w:sz w:val="32"/>
                                    </w:rPr>
                                  </w:pPr>
                                </w:p>
                              </w:tc>
                              <w:tc>
                                <w:tcPr>
                                  <w:tcW w:w="236" w:type="dxa"/>
                                </w:tcPr>
                                <w:p w14:paraId="26DF26B8">
                                  <w:pPr>
                                    <w:pStyle w:val="9"/>
                                    <w:rPr>
                                      <w:rFonts w:ascii="Times New Roman"/>
                                      <w:sz w:val="32"/>
                                    </w:rPr>
                                  </w:pPr>
                                </w:p>
                              </w:tc>
                              <w:tc>
                                <w:tcPr>
                                  <w:tcW w:w="236" w:type="dxa"/>
                                </w:tcPr>
                                <w:p w14:paraId="12F28D77">
                                  <w:pPr>
                                    <w:pStyle w:val="9"/>
                                    <w:rPr>
                                      <w:rFonts w:ascii="Times New Roman"/>
                                      <w:sz w:val="32"/>
                                    </w:rPr>
                                  </w:pPr>
                                </w:p>
                              </w:tc>
                              <w:tc>
                                <w:tcPr>
                                  <w:tcW w:w="235" w:type="dxa"/>
                                </w:tcPr>
                                <w:p w14:paraId="5E469AD0">
                                  <w:pPr>
                                    <w:pStyle w:val="9"/>
                                    <w:rPr>
                                      <w:rFonts w:ascii="Times New Roman"/>
                                      <w:sz w:val="32"/>
                                    </w:rPr>
                                  </w:pPr>
                                </w:p>
                              </w:tc>
                              <w:tc>
                                <w:tcPr>
                                  <w:tcW w:w="236" w:type="dxa"/>
                                </w:tcPr>
                                <w:p w14:paraId="618BA092">
                                  <w:pPr>
                                    <w:pStyle w:val="9"/>
                                    <w:rPr>
                                      <w:rFonts w:ascii="Times New Roman"/>
                                      <w:sz w:val="32"/>
                                    </w:rPr>
                                  </w:pPr>
                                </w:p>
                              </w:tc>
                              <w:tc>
                                <w:tcPr>
                                  <w:tcW w:w="236" w:type="dxa"/>
                                </w:tcPr>
                                <w:p w14:paraId="505D5CB0">
                                  <w:pPr>
                                    <w:pStyle w:val="9"/>
                                    <w:rPr>
                                      <w:rFonts w:ascii="Times New Roman"/>
                                      <w:sz w:val="32"/>
                                    </w:rPr>
                                  </w:pPr>
                                </w:p>
                              </w:tc>
                              <w:tc>
                                <w:tcPr>
                                  <w:tcW w:w="235" w:type="dxa"/>
                                </w:tcPr>
                                <w:p w14:paraId="346CB316">
                                  <w:pPr>
                                    <w:pStyle w:val="9"/>
                                    <w:rPr>
                                      <w:rFonts w:ascii="Times New Roman"/>
                                      <w:sz w:val="32"/>
                                    </w:rPr>
                                  </w:pPr>
                                </w:p>
                              </w:tc>
                              <w:tc>
                                <w:tcPr>
                                  <w:tcW w:w="236" w:type="dxa"/>
                                </w:tcPr>
                                <w:p w14:paraId="63589349">
                                  <w:pPr>
                                    <w:pStyle w:val="9"/>
                                    <w:rPr>
                                      <w:rFonts w:ascii="Times New Roman"/>
                                      <w:sz w:val="32"/>
                                    </w:rPr>
                                  </w:pPr>
                                </w:p>
                              </w:tc>
                              <w:tc>
                                <w:tcPr>
                                  <w:tcW w:w="236" w:type="dxa"/>
                                </w:tcPr>
                                <w:p w14:paraId="247805B1">
                                  <w:pPr>
                                    <w:pStyle w:val="9"/>
                                    <w:rPr>
                                      <w:rFonts w:ascii="Times New Roman"/>
                                      <w:sz w:val="32"/>
                                    </w:rPr>
                                  </w:pPr>
                                </w:p>
                              </w:tc>
                              <w:tc>
                                <w:tcPr>
                                  <w:tcW w:w="235" w:type="dxa"/>
                                </w:tcPr>
                                <w:p w14:paraId="6F34BB37">
                                  <w:pPr>
                                    <w:pStyle w:val="9"/>
                                    <w:rPr>
                                      <w:rFonts w:ascii="Times New Roman"/>
                                      <w:sz w:val="32"/>
                                    </w:rPr>
                                  </w:pPr>
                                </w:p>
                              </w:tc>
                              <w:tc>
                                <w:tcPr>
                                  <w:tcW w:w="236" w:type="dxa"/>
                                </w:tcPr>
                                <w:p w14:paraId="7F03CC3A">
                                  <w:pPr>
                                    <w:pStyle w:val="9"/>
                                    <w:rPr>
                                      <w:rFonts w:ascii="Times New Roman"/>
                                      <w:sz w:val="32"/>
                                    </w:rPr>
                                  </w:pPr>
                                </w:p>
                              </w:tc>
                              <w:tc>
                                <w:tcPr>
                                  <w:tcW w:w="236" w:type="dxa"/>
                                </w:tcPr>
                                <w:p w14:paraId="6D4EA894">
                                  <w:pPr>
                                    <w:pStyle w:val="9"/>
                                    <w:rPr>
                                      <w:rFonts w:ascii="Times New Roman"/>
                                      <w:sz w:val="32"/>
                                    </w:rPr>
                                  </w:pPr>
                                </w:p>
                              </w:tc>
                              <w:tc>
                                <w:tcPr>
                                  <w:tcW w:w="235" w:type="dxa"/>
                                </w:tcPr>
                                <w:p w14:paraId="7EFBE62E">
                                  <w:pPr>
                                    <w:pStyle w:val="9"/>
                                    <w:rPr>
                                      <w:rFonts w:ascii="Times New Roman"/>
                                      <w:sz w:val="32"/>
                                    </w:rPr>
                                  </w:pPr>
                                </w:p>
                              </w:tc>
                              <w:tc>
                                <w:tcPr>
                                  <w:tcW w:w="236" w:type="dxa"/>
                                </w:tcPr>
                                <w:p w14:paraId="37ADB036">
                                  <w:pPr>
                                    <w:pStyle w:val="9"/>
                                    <w:rPr>
                                      <w:rFonts w:ascii="Times New Roman"/>
                                      <w:sz w:val="32"/>
                                    </w:rPr>
                                  </w:pPr>
                                </w:p>
                              </w:tc>
                            </w:tr>
                          </w:tbl>
                          <w:p w14:paraId="2F2656FD">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1312;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52C25D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1676A717">
                            <w:pPr>
                              <w:pStyle w:val="9"/>
                              <w:rPr>
                                <w:rFonts w:ascii="Times New Roman"/>
                                <w:sz w:val="32"/>
                              </w:rPr>
                            </w:pPr>
                          </w:p>
                        </w:tc>
                        <w:tc>
                          <w:tcPr>
                            <w:tcW w:w="235" w:type="dxa"/>
                          </w:tcPr>
                          <w:p w14:paraId="35FCFC3D">
                            <w:pPr>
                              <w:pStyle w:val="9"/>
                              <w:rPr>
                                <w:rFonts w:ascii="Times New Roman"/>
                                <w:sz w:val="32"/>
                              </w:rPr>
                            </w:pPr>
                          </w:p>
                        </w:tc>
                        <w:tc>
                          <w:tcPr>
                            <w:tcW w:w="236" w:type="dxa"/>
                          </w:tcPr>
                          <w:p w14:paraId="3AA16B49">
                            <w:pPr>
                              <w:pStyle w:val="9"/>
                              <w:rPr>
                                <w:rFonts w:ascii="Times New Roman"/>
                                <w:sz w:val="32"/>
                              </w:rPr>
                            </w:pPr>
                          </w:p>
                        </w:tc>
                        <w:tc>
                          <w:tcPr>
                            <w:tcW w:w="236" w:type="dxa"/>
                          </w:tcPr>
                          <w:p w14:paraId="4FC19C4E">
                            <w:pPr>
                              <w:pStyle w:val="9"/>
                              <w:rPr>
                                <w:rFonts w:ascii="Times New Roman"/>
                                <w:sz w:val="32"/>
                              </w:rPr>
                            </w:pPr>
                          </w:p>
                        </w:tc>
                        <w:tc>
                          <w:tcPr>
                            <w:tcW w:w="235" w:type="dxa"/>
                          </w:tcPr>
                          <w:p w14:paraId="5B519C9E">
                            <w:pPr>
                              <w:pStyle w:val="9"/>
                              <w:rPr>
                                <w:rFonts w:ascii="Times New Roman"/>
                                <w:sz w:val="32"/>
                              </w:rPr>
                            </w:pPr>
                          </w:p>
                        </w:tc>
                        <w:tc>
                          <w:tcPr>
                            <w:tcW w:w="236" w:type="dxa"/>
                          </w:tcPr>
                          <w:p w14:paraId="26DF26B8">
                            <w:pPr>
                              <w:pStyle w:val="9"/>
                              <w:rPr>
                                <w:rFonts w:ascii="Times New Roman"/>
                                <w:sz w:val="32"/>
                              </w:rPr>
                            </w:pPr>
                          </w:p>
                        </w:tc>
                        <w:tc>
                          <w:tcPr>
                            <w:tcW w:w="236" w:type="dxa"/>
                          </w:tcPr>
                          <w:p w14:paraId="12F28D77">
                            <w:pPr>
                              <w:pStyle w:val="9"/>
                              <w:rPr>
                                <w:rFonts w:ascii="Times New Roman"/>
                                <w:sz w:val="32"/>
                              </w:rPr>
                            </w:pPr>
                          </w:p>
                        </w:tc>
                        <w:tc>
                          <w:tcPr>
                            <w:tcW w:w="235" w:type="dxa"/>
                          </w:tcPr>
                          <w:p w14:paraId="5E469AD0">
                            <w:pPr>
                              <w:pStyle w:val="9"/>
                              <w:rPr>
                                <w:rFonts w:ascii="Times New Roman"/>
                                <w:sz w:val="32"/>
                              </w:rPr>
                            </w:pPr>
                          </w:p>
                        </w:tc>
                        <w:tc>
                          <w:tcPr>
                            <w:tcW w:w="236" w:type="dxa"/>
                          </w:tcPr>
                          <w:p w14:paraId="618BA092">
                            <w:pPr>
                              <w:pStyle w:val="9"/>
                              <w:rPr>
                                <w:rFonts w:ascii="Times New Roman"/>
                                <w:sz w:val="32"/>
                              </w:rPr>
                            </w:pPr>
                          </w:p>
                        </w:tc>
                        <w:tc>
                          <w:tcPr>
                            <w:tcW w:w="236" w:type="dxa"/>
                          </w:tcPr>
                          <w:p w14:paraId="505D5CB0">
                            <w:pPr>
                              <w:pStyle w:val="9"/>
                              <w:rPr>
                                <w:rFonts w:ascii="Times New Roman"/>
                                <w:sz w:val="32"/>
                              </w:rPr>
                            </w:pPr>
                          </w:p>
                        </w:tc>
                        <w:tc>
                          <w:tcPr>
                            <w:tcW w:w="235" w:type="dxa"/>
                          </w:tcPr>
                          <w:p w14:paraId="346CB316">
                            <w:pPr>
                              <w:pStyle w:val="9"/>
                              <w:rPr>
                                <w:rFonts w:ascii="Times New Roman"/>
                                <w:sz w:val="32"/>
                              </w:rPr>
                            </w:pPr>
                          </w:p>
                        </w:tc>
                        <w:tc>
                          <w:tcPr>
                            <w:tcW w:w="236" w:type="dxa"/>
                          </w:tcPr>
                          <w:p w14:paraId="63589349">
                            <w:pPr>
                              <w:pStyle w:val="9"/>
                              <w:rPr>
                                <w:rFonts w:ascii="Times New Roman"/>
                                <w:sz w:val="32"/>
                              </w:rPr>
                            </w:pPr>
                          </w:p>
                        </w:tc>
                        <w:tc>
                          <w:tcPr>
                            <w:tcW w:w="236" w:type="dxa"/>
                          </w:tcPr>
                          <w:p w14:paraId="247805B1">
                            <w:pPr>
                              <w:pStyle w:val="9"/>
                              <w:rPr>
                                <w:rFonts w:ascii="Times New Roman"/>
                                <w:sz w:val="32"/>
                              </w:rPr>
                            </w:pPr>
                          </w:p>
                        </w:tc>
                        <w:tc>
                          <w:tcPr>
                            <w:tcW w:w="235" w:type="dxa"/>
                          </w:tcPr>
                          <w:p w14:paraId="6F34BB37">
                            <w:pPr>
                              <w:pStyle w:val="9"/>
                              <w:rPr>
                                <w:rFonts w:ascii="Times New Roman"/>
                                <w:sz w:val="32"/>
                              </w:rPr>
                            </w:pPr>
                          </w:p>
                        </w:tc>
                        <w:tc>
                          <w:tcPr>
                            <w:tcW w:w="236" w:type="dxa"/>
                          </w:tcPr>
                          <w:p w14:paraId="7F03CC3A">
                            <w:pPr>
                              <w:pStyle w:val="9"/>
                              <w:rPr>
                                <w:rFonts w:ascii="Times New Roman"/>
                                <w:sz w:val="32"/>
                              </w:rPr>
                            </w:pPr>
                          </w:p>
                        </w:tc>
                        <w:tc>
                          <w:tcPr>
                            <w:tcW w:w="236" w:type="dxa"/>
                          </w:tcPr>
                          <w:p w14:paraId="6D4EA894">
                            <w:pPr>
                              <w:pStyle w:val="9"/>
                              <w:rPr>
                                <w:rFonts w:ascii="Times New Roman"/>
                                <w:sz w:val="32"/>
                              </w:rPr>
                            </w:pPr>
                          </w:p>
                        </w:tc>
                        <w:tc>
                          <w:tcPr>
                            <w:tcW w:w="235" w:type="dxa"/>
                          </w:tcPr>
                          <w:p w14:paraId="7EFBE62E">
                            <w:pPr>
                              <w:pStyle w:val="9"/>
                              <w:rPr>
                                <w:rFonts w:ascii="Times New Roman"/>
                                <w:sz w:val="32"/>
                              </w:rPr>
                            </w:pPr>
                          </w:p>
                        </w:tc>
                        <w:tc>
                          <w:tcPr>
                            <w:tcW w:w="236" w:type="dxa"/>
                          </w:tcPr>
                          <w:p w14:paraId="37ADB036">
                            <w:pPr>
                              <w:pStyle w:val="9"/>
                              <w:rPr>
                                <w:rFonts w:ascii="Times New Roman"/>
                                <w:sz w:val="32"/>
                              </w:rPr>
                            </w:pPr>
                          </w:p>
                        </w:tc>
                      </w:tr>
                    </w:tbl>
                    <w:p w14:paraId="2F2656FD">
                      <w:pPr>
                        <w:pStyle w:val="4"/>
                        <w:ind w:left="0"/>
                      </w:pPr>
                    </w:p>
                  </w:txbxContent>
                </v:textbox>
              </v:shape>
            </w:pict>
          </mc:Fallback>
        </mc:AlternateContent>
      </w:r>
      <w:r>
        <w:rPr>
          <w:rFonts w:ascii="Times New Roman" w:eastAsia="Times New Roman"/>
          <w:sz w:val="32"/>
        </w:rPr>
        <w:t>GF-2021-2606</w:t>
      </w:r>
      <w:r>
        <w:rPr>
          <w:rFonts w:ascii="Times New Roman" w:eastAsia="Times New Roman"/>
          <w:sz w:val="32"/>
        </w:rPr>
        <w:tab/>
      </w:r>
      <w:r>
        <w:rPr>
          <w:sz w:val="28"/>
        </w:rPr>
        <w:t>合同编号</w:t>
      </w:r>
      <w:r>
        <w:rPr>
          <w:sz w:val="18"/>
        </w:rPr>
        <w:t>：</w:t>
      </w:r>
    </w:p>
    <w:p w14:paraId="57682C55">
      <w:pPr>
        <w:pStyle w:val="4"/>
        <w:ind w:left="0"/>
        <w:rPr>
          <w:sz w:val="34"/>
        </w:rPr>
      </w:pPr>
    </w:p>
    <w:p w14:paraId="5563E96F">
      <w:pPr>
        <w:pStyle w:val="4"/>
        <w:ind w:left="0"/>
        <w:rPr>
          <w:sz w:val="34"/>
        </w:rPr>
      </w:pPr>
    </w:p>
    <w:p w14:paraId="1296AD0E">
      <w:pPr>
        <w:pStyle w:val="4"/>
        <w:ind w:left="0"/>
        <w:rPr>
          <w:sz w:val="34"/>
        </w:rPr>
      </w:pPr>
    </w:p>
    <w:p w14:paraId="61C787D2">
      <w:pPr>
        <w:pStyle w:val="4"/>
        <w:ind w:left="0"/>
        <w:rPr>
          <w:sz w:val="34"/>
        </w:rPr>
      </w:pPr>
    </w:p>
    <w:p w14:paraId="3229D25A">
      <w:pPr>
        <w:pStyle w:val="4"/>
        <w:ind w:left="0"/>
        <w:rPr>
          <w:sz w:val="34"/>
        </w:rPr>
      </w:pPr>
    </w:p>
    <w:p w14:paraId="73C792A2">
      <w:pPr>
        <w:pStyle w:val="4"/>
        <w:ind w:left="0"/>
        <w:rPr>
          <w:sz w:val="34"/>
        </w:rPr>
      </w:pPr>
    </w:p>
    <w:p w14:paraId="386E8153">
      <w:pPr>
        <w:pStyle w:val="4"/>
        <w:spacing w:before="7"/>
        <w:ind w:left="0"/>
        <w:rPr>
          <w:sz w:val="39"/>
        </w:rPr>
      </w:pPr>
    </w:p>
    <w:p w14:paraId="104FAA0D">
      <w:pPr>
        <w:spacing w:before="0"/>
        <w:ind w:left="1753" w:right="1772" w:firstLine="0"/>
        <w:jc w:val="center"/>
        <w:rPr>
          <w:rFonts w:hint="eastAsia" w:ascii="黑体" w:eastAsia="黑体"/>
          <w:sz w:val="44"/>
        </w:rPr>
      </w:pPr>
      <w:r>
        <w:rPr>
          <w:rFonts w:hint="eastAsia" w:ascii="黑体" w:eastAsia="黑体"/>
          <w:sz w:val="44"/>
        </w:rPr>
        <w:t>农村土地经营权出租合同</w:t>
      </w:r>
    </w:p>
    <w:p w14:paraId="56836054">
      <w:pPr>
        <w:spacing w:before="76"/>
        <w:ind w:left="1755" w:right="1772" w:firstLine="0"/>
        <w:jc w:val="center"/>
        <w:rPr>
          <w:rFonts w:hint="eastAsia" w:ascii="黑体" w:eastAsia="黑体"/>
          <w:sz w:val="44"/>
        </w:rPr>
      </w:pPr>
      <w:r>
        <w:rPr>
          <w:rFonts w:hint="eastAsia" w:ascii="黑体" w:eastAsia="黑体"/>
          <w:spacing w:val="-1"/>
          <w:sz w:val="44"/>
        </w:rPr>
        <w:t>（示范文本）</w:t>
      </w:r>
    </w:p>
    <w:p w14:paraId="62DEFF40">
      <w:pPr>
        <w:pStyle w:val="4"/>
        <w:ind w:left="0"/>
        <w:rPr>
          <w:rFonts w:ascii="黑体"/>
          <w:sz w:val="44"/>
        </w:rPr>
      </w:pPr>
    </w:p>
    <w:p w14:paraId="744981EB">
      <w:pPr>
        <w:pStyle w:val="4"/>
        <w:ind w:left="0"/>
        <w:rPr>
          <w:rFonts w:ascii="黑体"/>
          <w:sz w:val="44"/>
        </w:rPr>
      </w:pPr>
    </w:p>
    <w:p w14:paraId="48DC0FEA">
      <w:pPr>
        <w:pStyle w:val="4"/>
        <w:ind w:left="0"/>
        <w:rPr>
          <w:rFonts w:ascii="黑体"/>
          <w:sz w:val="44"/>
        </w:rPr>
      </w:pPr>
    </w:p>
    <w:p w14:paraId="7D951493">
      <w:pPr>
        <w:pStyle w:val="4"/>
        <w:ind w:left="0"/>
        <w:rPr>
          <w:rFonts w:ascii="黑体"/>
          <w:sz w:val="44"/>
        </w:rPr>
      </w:pPr>
    </w:p>
    <w:p w14:paraId="7C0FB7D6">
      <w:pPr>
        <w:pStyle w:val="4"/>
        <w:ind w:left="0"/>
        <w:rPr>
          <w:rFonts w:ascii="黑体"/>
          <w:sz w:val="44"/>
        </w:rPr>
      </w:pPr>
    </w:p>
    <w:p w14:paraId="522D3395">
      <w:pPr>
        <w:pStyle w:val="4"/>
        <w:ind w:left="0"/>
        <w:rPr>
          <w:rFonts w:ascii="黑体"/>
          <w:sz w:val="44"/>
        </w:rPr>
      </w:pPr>
    </w:p>
    <w:p w14:paraId="7E52FF82">
      <w:pPr>
        <w:pStyle w:val="4"/>
        <w:ind w:left="0"/>
        <w:rPr>
          <w:rFonts w:ascii="黑体"/>
          <w:sz w:val="44"/>
        </w:rPr>
      </w:pPr>
    </w:p>
    <w:p w14:paraId="0094ED4D">
      <w:pPr>
        <w:pStyle w:val="4"/>
        <w:ind w:left="0"/>
        <w:rPr>
          <w:rFonts w:ascii="黑体"/>
          <w:sz w:val="44"/>
        </w:rPr>
      </w:pPr>
    </w:p>
    <w:p w14:paraId="3593B108">
      <w:pPr>
        <w:pStyle w:val="4"/>
        <w:ind w:left="0"/>
        <w:rPr>
          <w:rFonts w:ascii="黑体"/>
          <w:sz w:val="44"/>
        </w:rPr>
      </w:pPr>
    </w:p>
    <w:p w14:paraId="2A76849C">
      <w:pPr>
        <w:pStyle w:val="4"/>
        <w:spacing w:before="7"/>
        <w:ind w:left="0"/>
        <w:rPr>
          <w:rFonts w:ascii="黑体"/>
          <w:sz w:val="55"/>
        </w:rPr>
      </w:pPr>
    </w:p>
    <w:p w14:paraId="41F8AE37">
      <w:pPr>
        <w:tabs>
          <w:tab w:val="left" w:pos="5096"/>
          <w:tab w:val="left" w:pos="5624"/>
          <w:tab w:val="left" w:pos="6152"/>
          <w:tab w:val="left" w:pos="6680"/>
          <w:tab w:val="left" w:pos="7751"/>
        </w:tabs>
        <w:spacing w:before="0" w:line="180" w:lineRule="auto"/>
        <w:ind w:left="4551" w:right="3290" w:firstLine="16"/>
        <w:jc w:val="left"/>
        <w:rPr>
          <w:rFonts w:hint="eastAsia" w:ascii="PMingLiU" w:eastAsia="PMingLiU"/>
          <w:sz w:val="2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39F80419">
      <w:pPr>
        <w:pStyle w:val="4"/>
        <w:spacing w:before="4"/>
        <w:ind w:left="0"/>
        <w:rPr>
          <w:rFonts w:ascii="PMingLiU"/>
        </w:rPr>
      </w:pPr>
    </w:p>
    <w:p w14:paraId="7BED8DEF">
      <w:pPr>
        <w:pStyle w:val="4"/>
        <w:ind w:left="4592" w:firstLine="840" w:firstLineChars="300"/>
      </w:pPr>
      <w:r>
        <w:t>二</w:t>
      </w:r>
      <w:r>
        <w:rPr>
          <w:rFonts w:hint="eastAsia" w:ascii="PMingLiU" w:eastAsia="PMingLiU"/>
        </w:rPr>
        <w:t>〇</w:t>
      </w:r>
      <w:r>
        <w:rPr>
          <w:spacing w:val="-1"/>
        </w:rPr>
        <w:t>二一 年 九 月</w:t>
      </w:r>
    </w:p>
    <w:p w14:paraId="4E38FC7B">
      <w:pPr>
        <w:spacing w:after="0"/>
        <w:sectPr>
          <w:footerReference r:id="rId5" w:type="default"/>
          <w:footerReference r:id="rId6" w:type="even"/>
          <w:type w:val="continuous"/>
          <w:pgSz w:w="11910" w:h="16840"/>
          <w:pgMar w:top="1180" w:right="200" w:bottom="1240" w:left="180" w:header="720" w:footer="1049" w:gutter="0"/>
          <w:pgNumType w:start="3"/>
          <w:cols w:space="720" w:num="1"/>
        </w:sectPr>
      </w:pPr>
    </w:p>
    <w:p w14:paraId="10B7068E">
      <w:pPr>
        <w:spacing w:before="58"/>
        <w:ind w:left="1753" w:right="1772" w:firstLine="0"/>
        <w:jc w:val="center"/>
        <w:rPr>
          <w:rFonts w:hint="eastAsia" w:ascii="黑体" w:eastAsia="黑体"/>
          <w:b/>
          <w:sz w:val="30"/>
        </w:rPr>
      </w:pPr>
      <w:r>
        <w:rPr>
          <w:rFonts w:hint="eastAsia" w:ascii="黑体" w:eastAsia="黑体"/>
          <w:b/>
          <w:sz w:val="30"/>
        </w:rPr>
        <w:t>使 用 说 明</w:t>
      </w:r>
    </w:p>
    <w:p w14:paraId="75F4AAFD">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633"/>
        <w:jc w:val="both"/>
        <w:textAlignment w:val="auto"/>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0C9F2434">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07113049">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5D336AAD">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4E64AC6F">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五、双方当事人应当结合具体情况选择本合同协议条款中所提供的选择项，同意的在选择项前的□打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45B01AD7">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spacing w:val="-18"/>
          <w:sz w:val="30"/>
        </w:rPr>
        <w:t>六、本合同文本中涉及到的选择、填写内容以手写项为优先。</w:t>
      </w:r>
      <w:r>
        <w:rPr>
          <w:spacing w:val="-13"/>
          <w:sz w:val="30"/>
        </w:rPr>
        <w:t>七、当事人订立合同的，应当在合同书上签字、盖章或者按</w:t>
      </w:r>
    </w:p>
    <w:p w14:paraId="0D601B6B">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645D4231">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4632DC38">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5" w:firstLine="600"/>
        <w:jc w:val="both"/>
        <w:textAlignment w:val="auto"/>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45AF5683">
      <w:pPr>
        <w:spacing w:after="0" w:line="324" w:lineRule="auto"/>
        <w:jc w:val="left"/>
        <w:rPr>
          <w:sz w:val="30"/>
        </w:rPr>
        <w:sectPr>
          <w:pgSz w:w="11910" w:h="16840"/>
          <w:pgMar w:top="1600" w:right="200" w:bottom="1240" w:left="180" w:header="0" w:footer="1049" w:gutter="0"/>
          <w:cols w:space="720" w:num="1"/>
        </w:sectPr>
      </w:pPr>
    </w:p>
    <w:p w14:paraId="0B010433">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5" w:right="1636" w:firstLine="560"/>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29662252">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5486385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176C1DFB">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甲方（出租方）：</w:t>
      </w:r>
      <w:r>
        <w:rPr>
          <w:rFonts w:ascii="Times New Roman" w:eastAsia="Times New Roman"/>
          <w:w w:val="95"/>
          <w:u w:val="single"/>
        </w:rPr>
        <w:t xml:space="preserve"> </w:t>
      </w:r>
      <w:r>
        <w:rPr>
          <w:rFonts w:ascii="Times New Roman" w:eastAsia="Times New Roman"/>
          <w:u w:val="single"/>
        </w:rPr>
        <w:tab/>
      </w:r>
    </w:p>
    <w:p w14:paraId="36B4240E">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hint="eastAsia"/>
          <w:w w:val="95"/>
          <w:lang w:eastAsia="zh-CN"/>
        </w:rPr>
        <w:t>：</w:t>
      </w:r>
      <w:r>
        <w:rPr>
          <w:rFonts w:ascii="Times New Roman" w:hAnsi="Times New Roman" w:eastAsia="Times New Roman"/>
          <w:w w:val="95"/>
          <w:u w:val="single"/>
        </w:rPr>
        <w:t xml:space="preserve"> </w:t>
      </w:r>
      <w:r>
        <w:rPr>
          <w:rFonts w:ascii="Times New Roman" w:hAnsi="Times New Roman" w:eastAsia="Times New Roman"/>
          <w:u w:val="single"/>
        </w:rPr>
        <w:tab/>
      </w:r>
    </w:p>
    <w:p w14:paraId="4E3EA55F">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hint="eastAsia"/>
          <w:w w:val="95"/>
          <w:lang w:eastAsia="zh-CN"/>
        </w:rPr>
        <w:t>：</w:t>
      </w:r>
      <w:r>
        <w:rPr>
          <w:rFonts w:ascii="Times New Roman" w:hAnsi="Times New Roman" w:eastAsia="Times New Roman"/>
          <w:w w:val="95"/>
          <w:u w:val="single"/>
        </w:rPr>
        <w:t xml:space="preserve"> </w:t>
      </w:r>
      <w:r>
        <w:rPr>
          <w:rFonts w:ascii="Times New Roman" w:hAnsi="Times New Roman" w:eastAsia="Times New Roman"/>
          <w:u w:val="single"/>
        </w:rPr>
        <w:tab/>
      </w:r>
    </w:p>
    <w:p w14:paraId="7DF902F9">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rFonts w:hint="eastAsia"/>
          <w:w w:val="95"/>
          <w:lang w:val="en-US" w:eastAsia="zh-CN"/>
        </w:rPr>
        <w:t>/</w:t>
      </w:r>
      <w:r>
        <w:rPr>
          <w:w w:val="95"/>
        </w:rPr>
        <w:t>农户代表人）：</w:t>
      </w:r>
      <w:r>
        <w:rPr>
          <w:w w:val="95"/>
          <w:u w:val="single"/>
        </w:rPr>
        <w:tab/>
      </w:r>
      <w:r>
        <w:rPr>
          <w:w w:val="95"/>
          <w:u w:val="single"/>
        </w:rPr>
        <w:t xml:space="preserve">               </w:t>
      </w:r>
    </w:p>
    <w:p w14:paraId="5A06A54C">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133C9107">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14:paraId="72520FE5">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73994F83">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□农村集体经济组织</w:t>
      </w:r>
      <w:r>
        <w:rPr>
          <w:spacing w:val="-2"/>
        </w:rPr>
        <w:t xml:space="preserve"> </w:t>
      </w:r>
      <w:r>
        <w:t>□公司</w:t>
      </w:r>
      <w:r>
        <w:rPr>
          <w:spacing w:val="-2"/>
        </w:rPr>
        <w:t xml:space="preserve"> </w:t>
      </w:r>
      <w:r>
        <w:t>□其他</w:t>
      </w:r>
      <w:r>
        <w:rPr>
          <w:rFonts w:hint="eastAsia"/>
          <w:lang w:val="en-US"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2FB3DF26">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79C676D7">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乙方（承租方）：</w:t>
      </w:r>
      <w:r>
        <w:rPr>
          <w:rFonts w:ascii="Times New Roman" w:eastAsia="Times New Roman"/>
          <w:w w:val="95"/>
          <w:u w:val="single"/>
        </w:rPr>
        <w:t xml:space="preserve"> </w:t>
      </w:r>
      <w:r>
        <w:rPr>
          <w:rFonts w:ascii="Times New Roman" w:eastAsia="Times New Roman"/>
          <w:u w:val="single"/>
        </w:rPr>
        <w:tab/>
      </w:r>
    </w:p>
    <w:p w14:paraId="56092ECE">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14:paraId="26930626">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1DAB39C2">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定代表人（负责人/农户代表人）：</w:t>
      </w:r>
      <w:r>
        <w:rPr>
          <w:w w:val="95"/>
          <w:u w:val="single"/>
        </w:rPr>
        <w:tab/>
      </w:r>
      <w:r>
        <w:rPr>
          <w:w w:val="95"/>
          <w:u w:val="single"/>
        </w:rPr>
        <w:t xml:space="preserve">               </w:t>
      </w:r>
    </w:p>
    <w:p w14:paraId="048C3E62">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4C85855F">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2F3F27D0">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59E1C643">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49D4759F">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78B394EF">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pPr>
      <w:r>
        <w:t>（一</w:t>
      </w:r>
      <w:r>
        <w:rPr>
          <w:spacing w:val="-29"/>
        </w:rPr>
        <w:t>）</w:t>
      </w:r>
      <w:r>
        <w:t>经自愿协商</w:t>
      </w:r>
      <w:r>
        <w:rPr>
          <w:spacing w:val="-29"/>
        </w:rPr>
        <w:t>，</w:t>
      </w:r>
      <w:r>
        <w:t>甲方将</w:t>
      </w:r>
      <w:r>
        <w:rPr>
          <w:u w:val="single"/>
        </w:rPr>
        <w:t xml:space="preserve"> </w:t>
      </w:r>
      <w:r>
        <w:rPr>
          <w:u w:val="single"/>
        </w:rPr>
        <w:tab/>
      </w:r>
      <w:r>
        <w:t>亩土地经营</w:t>
      </w:r>
      <w:r>
        <w:rPr>
          <w:spacing w:val="-29"/>
        </w:rPr>
        <w:t>权</w:t>
      </w:r>
      <w:r>
        <w:t>（具体</w:t>
      </w:r>
      <w:r>
        <w:rPr>
          <w:spacing w:val="-15"/>
        </w:rPr>
        <w:t>见</w:t>
      </w:r>
      <w:r>
        <w:t>下表及附图）出租给乙方。</w:t>
      </w:r>
    </w:p>
    <w:p w14:paraId="7EFE5DB1">
      <w:pPr>
        <w:spacing w:after="0" w:line="348" w:lineRule="auto"/>
        <w:sectPr>
          <w:pgSz w:w="11910" w:h="16840"/>
          <w:pgMar w:top="1600" w:right="200" w:bottom="1240" w:left="180" w:header="0" w:footer="1049" w:gutter="0"/>
          <w:cols w:space="720" w:num="1"/>
        </w:sectPr>
      </w:pPr>
    </w:p>
    <w:p w14:paraId="31DE34F9">
      <w:pPr>
        <w:pStyle w:val="4"/>
        <w:spacing w:before="4"/>
        <w:ind w:left="0"/>
        <w:rPr>
          <w:sz w:val="3"/>
        </w:rPr>
      </w:pPr>
    </w:p>
    <w:tbl>
      <w:tblPr>
        <w:tblStyle w:val="5"/>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695"/>
        <w:gridCol w:w="771"/>
        <w:gridCol w:w="899"/>
        <w:gridCol w:w="755"/>
        <w:gridCol w:w="1041"/>
        <w:gridCol w:w="1036"/>
        <w:gridCol w:w="1022"/>
        <w:gridCol w:w="1008"/>
        <w:gridCol w:w="617"/>
      </w:tblGrid>
      <w:tr w14:paraId="159E5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14:paraId="0939F8EC">
            <w:pPr>
              <w:pStyle w:val="9"/>
              <w:spacing w:before="11"/>
              <w:rPr>
                <w:rFonts w:hint="eastAsia" w:asciiTheme="majorEastAsia" w:hAnsiTheme="majorEastAsia" w:eastAsiaTheme="majorEastAsia" w:cstheme="majorEastAsia"/>
                <w:sz w:val="29"/>
              </w:rPr>
            </w:pPr>
          </w:p>
          <w:p w14:paraId="62CAFF05">
            <w:pPr>
              <w:pStyle w:val="9"/>
              <w:spacing w:before="1" w:line="249" w:lineRule="auto"/>
              <w:ind w:left="107" w:right="17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886" w:type="dxa"/>
            <w:vMerge w:val="restart"/>
          </w:tcPr>
          <w:p w14:paraId="2F167B83">
            <w:pPr>
              <w:pStyle w:val="9"/>
              <w:spacing w:before="11"/>
              <w:rPr>
                <w:rFonts w:hint="eastAsia" w:asciiTheme="majorEastAsia" w:hAnsiTheme="majorEastAsia" w:eastAsiaTheme="majorEastAsia" w:cstheme="majorEastAsia"/>
                <w:sz w:val="29"/>
              </w:rPr>
            </w:pPr>
          </w:p>
          <w:p w14:paraId="6A4F2C64">
            <w:pPr>
              <w:pStyle w:val="9"/>
              <w:spacing w:before="1"/>
              <w:ind w:left="8"/>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10DA1C78">
            <w:pPr>
              <w:pStyle w:val="9"/>
              <w:spacing w:before="12"/>
              <w:ind w:left="90" w:right="85"/>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980" w:type="dxa"/>
            <w:vMerge w:val="restart"/>
          </w:tcPr>
          <w:p w14:paraId="71344E15">
            <w:pPr>
              <w:pStyle w:val="9"/>
              <w:spacing w:before="11"/>
              <w:rPr>
                <w:rFonts w:hint="eastAsia" w:asciiTheme="majorEastAsia" w:hAnsiTheme="majorEastAsia" w:eastAsiaTheme="majorEastAsia" w:cstheme="majorEastAsia"/>
                <w:sz w:val="29"/>
              </w:rPr>
            </w:pPr>
          </w:p>
          <w:p w14:paraId="60CB5454">
            <w:pPr>
              <w:pStyle w:val="9"/>
              <w:spacing w:before="1" w:line="249" w:lineRule="auto"/>
              <w:ind w:left="268" w:right="26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086" w:type="dxa"/>
            <w:vMerge w:val="restart"/>
          </w:tcPr>
          <w:p w14:paraId="68BDA24B">
            <w:pPr>
              <w:pStyle w:val="9"/>
              <w:spacing w:before="11"/>
              <w:rPr>
                <w:rFonts w:hint="eastAsia" w:asciiTheme="majorEastAsia" w:hAnsiTheme="majorEastAsia" w:eastAsiaTheme="majorEastAsia" w:cstheme="majorEastAsia"/>
                <w:sz w:val="29"/>
              </w:rPr>
            </w:pPr>
          </w:p>
          <w:p w14:paraId="43875F35">
            <w:pPr>
              <w:pStyle w:val="9"/>
              <w:spacing w:before="1" w:line="249" w:lineRule="auto"/>
              <w:ind w:left="319" w:right="31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120" w:type="dxa"/>
            <w:gridSpan w:val="4"/>
          </w:tcPr>
          <w:p w14:paraId="1B7F6570">
            <w:pPr>
              <w:pStyle w:val="9"/>
              <w:spacing w:before="196"/>
              <w:ind w:left="89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041" w:type="dxa"/>
            <w:vMerge w:val="restart"/>
          </w:tcPr>
          <w:p w14:paraId="022B8EEC">
            <w:pPr>
              <w:pStyle w:val="9"/>
              <w:spacing w:before="11"/>
              <w:rPr>
                <w:rFonts w:hint="eastAsia" w:asciiTheme="majorEastAsia" w:hAnsiTheme="majorEastAsia" w:eastAsiaTheme="majorEastAsia" w:cstheme="majorEastAsia"/>
                <w:sz w:val="29"/>
              </w:rPr>
            </w:pPr>
          </w:p>
          <w:p w14:paraId="7A4DCD0C">
            <w:pPr>
              <w:pStyle w:val="9"/>
              <w:spacing w:before="1"/>
              <w:ind w:left="288"/>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299C5A38">
            <w:pPr>
              <w:pStyle w:val="9"/>
              <w:spacing w:before="12"/>
              <w:ind w:lef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036" w:type="dxa"/>
            <w:vMerge w:val="restart"/>
          </w:tcPr>
          <w:p w14:paraId="45752198">
            <w:pPr>
              <w:pStyle w:val="9"/>
              <w:spacing w:before="11"/>
              <w:rPr>
                <w:rFonts w:hint="eastAsia" w:asciiTheme="majorEastAsia" w:hAnsiTheme="majorEastAsia" w:eastAsiaTheme="majorEastAsia" w:cstheme="majorEastAsia"/>
                <w:sz w:val="29"/>
              </w:rPr>
            </w:pPr>
          </w:p>
          <w:p w14:paraId="6F8FE068">
            <w:pPr>
              <w:pStyle w:val="9"/>
              <w:spacing w:before="1" w:line="249" w:lineRule="auto"/>
              <w:ind w:left="284" w:right="301"/>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22" w:type="dxa"/>
            <w:vMerge w:val="restart"/>
          </w:tcPr>
          <w:p w14:paraId="78F4E38D">
            <w:pPr>
              <w:pStyle w:val="9"/>
              <w:spacing w:before="11"/>
              <w:rPr>
                <w:rFonts w:hint="eastAsia" w:asciiTheme="majorEastAsia" w:hAnsiTheme="majorEastAsia" w:eastAsiaTheme="majorEastAsia" w:cstheme="majorEastAsia"/>
                <w:sz w:val="29"/>
              </w:rPr>
            </w:pPr>
          </w:p>
          <w:p w14:paraId="7ADF9CEF">
            <w:pPr>
              <w:pStyle w:val="9"/>
              <w:spacing w:before="1" w:line="249" w:lineRule="auto"/>
              <w:ind w:left="315" w:right="25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1008" w:type="dxa"/>
            <w:vMerge w:val="restart"/>
          </w:tcPr>
          <w:p w14:paraId="60018D91">
            <w:pPr>
              <w:pStyle w:val="9"/>
              <w:spacing w:before="11"/>
              <w:rPr>
                <w:rFonts w:hint="eastAsia" w:asciiTheme="majorEastAsia" w:hAnsiTheme="majorEastAsia" w:eastAsiaTheme="majorEastAsia" w:cstheme="majorEastAsia"/>
                <w:sz w:val="29"/>
              </w:rPr>
            </w:pPr>
          </w:p>
          <w:p w14:paraId="798041BB">
            <w:pPr>
              <w:pStyle w:val="9"/>
              <w:spacing w:before="1" w:line="249" w:lineRule="auto"/>
              <w:ind w:left="157" w:righ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承包合同代码</w:t>
            </w:r>
          </w:p>
        </w:tc>
        <w:tc>
          <w:tcPr>
            <w:tcW w:w="617" w:type="dxa"/>
            <w:vMerge w:val="restart"/>
          </w:tcPr>
          <w:p w14:paraId="3923F325">
            <w:pPr>
              <w:pStyle w:val="9"/>
              <w:spacing w:before="11"/>
              <w:rPr>
                <w:rFonts w:hint="eastAsia" w:asciiTheme="majorEastAsia" w:hAnsiTheme="majorEastAsia" w:eastAsiaTheme="majorEastAsia" w:cstheme="majorEastAsia"/>
                <w:sz w:val="29"/>
              </w:rPr>
            </w:pPr>
          </w:p>
          <w:p w14:paraId="15135379">
            <w:pPr>
              <w:pStyle w:val="9"/>
              <w:spacing w:before="1" w:line="249" w:lineRule="auto"/>
              <w:ind w:left="179" w:right="206"/>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236DA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14:paraId="3A2895BA">
            <w:pPr>
              <w:rPr>
                <w:rFonts w:hint="eastAsia" w:asciiTheme="majorEastAsia" w:hAnsiTheme="majorEastAsia" w:eastAsiaTheme="majorEastAsia" w:cstheme="majorEastAsia"/>
                <w:sz w:val="2"/>
                <w:szCs w:val="2"/>
              </w:rPr>
            </w:pPr>
          </w:p>
        </w:tc>
        <w:tc>
          <w:tcPr>
            <w:tcW w:w="886" w:type="dxa"/>
            <w:vMerge w:val="continue"/>
            <w:tcBorders>
              <w:top w:val="nil"/>
            </w:tcBorders>
          </w:tcPr>
          <w:p w14:paraId="1797C6BC">
            <w:pPr>
              <w:rPr>
                <w:rFonts w:hint="eastAsia" w:asciiTheme="majorEastAsia" w:hAnsiTheme="majorEastAsia" w:eastAsiaTheme="majorEastAsia" w:cstheme="majorEastAsia"/>
                <w:sz w:val="2"/>
                <w:szCs w:val="2"/>
              </w:rPr>
            </w:pPr>
          </w:p>
        </w:tc>
        <w:tc>
          <w:tcPr>
            <w:tcW w:w="980" w:type="dxa"/>
            <w:vMerge w:val="continue"/>
            <w:tcBorders>
              <w:top w:val="nil"/>
            </w:tcBorders>
          </w:tcPr>
          <w:p w14:paraId="6D68D036">
            <w:pPr>
              <w:rPr>
                <w:rFonts w:hint="eastAsia" w:asciiTheme="majorEastAsia" w:hAnsiTheme="majorEastAsia" w:eastAsiaTheme="majorEastAsia" w:cstheme="majorEastAsia"/>
                <w:sz w:val="2"/>
                <w:szCs w:val="2"/>
              </w:rPr>
            </w:pPr>
          </w:p>
        </w:tc>
        <w:tc>
          <w:tcPr>
            <w:tcW w:w="1086" w:type="dxa"/>
            <w:vMerge w:val="continue"/>
            <w:tcBorders>
              <w:top w:val="nil"/>
            </w:tcBorders>
          </w:tcPr>
          <w:p w14:paraId="11E44915">
            <w:pPr>
              <w:rPr>
                <w:rFonts w:hint="eastAsia" w:asciiTheme="majorEastAsia" w:hAnsiTheme="majorEastAsia" w:eastAsiaTheme="majorEastAsia" w:cstheme="majorEastAsia"/>
                <w:sz w:val="2"/>
                <w:szCs w:val="2"/>
              </w:rPr>
            </w:pPr>
          </w:p>
        </w:tc>
        <w:tc>
          <w:tcPr>
            <w:tcW w:w="695" w:type="dxa"/>
          </w:tcPr>
          <w:p w14:paraId="120AD850">
            <w:pPr>
              <w:pStyle w:val="9"/>
              <w:spacing w:before="209"/>
              <w:ind w:lef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771" w:type="dxa"/>
          </w:tcPr>
          <w:p w14:paraId="69032940">
            <w:pPr>
              <w:pStyle w:val="9"/>
              <w:spacing w:before="209"/>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899" w:type="dxa"/>
          </w:tcPr>
          <w:p w14:paraId="0DACA35C">
            <w:pPr>
              <w:pStyle w:val="9"/>
              <w:spacing w:before="209"/>
              <w:ind w:righ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755" w:type="dxa"/>
          </w:tcPr>
          <w:p w14:paraId="35888C41">
            <w:pPr>
              <w:pStyle w:val="9"/>
              <w:spacing w:before="209"/>
              <w:ind w:right="6"/>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041" w:type="dxa"/>
            <w:vMerge w:val="continue"/>
            <w:tcBorders>
              <w:top w:val="nil"/>
            </w:tcBorders>
          </w:tcPr>
          <w:p w14:paraId="41E82DDF">
            <w:pPr>
              <w:rPr>
                <w:rFonts w:hint="eastAsia" w:asciiTheme="majorEastAsia" w:hAnsiTheme="majorEastAsia" w:eastAsiaTheme="majorEastAsia" w:cstheme="majorEastAsia"/>
                <w:sz w:val="2"/>
                <w:szCs w:val="2"/>
              </w:rPr>
            </w:pPr>
          </w:p>
        </w:tc>
        <w:tc>
          <w:tcPr>
            <w:tcW w:w="1036" w:type="dxa"/>
            <w:vMerge w:val="continue"/>
            <w:tcBorders>
              <w:top w:val="nil"/>
            </w:tcBorders>
          </w:tcPr>
          <w:p w14:paraId="61013ACA">
            <w:pPr>
              <w:rPr>
                <w:rFonts w:hint="eastAsia" w:asciiTheme="majorEastAsia" w:hAnsiTheme="majorEastAsia" w:eastAsiaTheme="majorEastAsia" w:cstheme="majorEastAsia"/>
                <w:sz w:val="2"/>
                <w:szCs w:val="2"/>
              </w:rPr>
            </w:pPr>
          </w:p>
        </w:tc>
        <w:tc>
          <w:tcPr>
            <w:tcW w:w="1022" w:type="dxa"/>
            <w:vMerge w:val="continue"/>
            <w:tcBorders>
              <w:top w:val="nil"/>
            </w:tcBorders>
          </w:tcPr>
          <w:p w14:paraId="2C162890">
            <w:pPr>
              <w:rPr>
                <w:rFonts w:hint="eastAsia" w:asciiTheme="majorEastAsia" w:hAnsiTheme="majorEastAsia" w:eastAsiaTheme="majorEastAsia" w:cstheme="majorEastAsia"/>
                <w:sz w:val="2"/>
                <w:szCs w:val="2"/>
              </w:rPr>
            </w:pPr>
          </w:p>
        </w:tc>
        <w:tc>
          <w:tcPr>
            <w:tcW w:w="1008" w:type="dxa"/>
            <w:vMerge w:val="continue"/>
            <w:tcBorders>
              <w:top w:val="nil"/>
            </w:tcBorders>
          </w:tcPr>
          <w:p w14:paraId="129A990E">
            <w:pPr>
              <w:rPr>
                <w:rFonts w:hint="eastAsia" w:asciiTheme="majorEastAsia" w:hAnsiTheme="majorEastAsia" w:eastAsiaTheme="majorEastAsia" w:cstheme="majorEastAsia"/>
                <w:sz w:val="2"/>
                <w:szCs w:val="2"/>
              </w:rPr>
            </w:pPr>
          </w:p>
        </w:tc>
        <w:tc>
          <w:tcPr>
            <w:tcW w:w="617" w:type="dxa"/>
            <w:vMerge w:val="continue"/>
            <w:tcBorders>
              <w:top w:val="nil"/>
            </w:tcBorders>
          </w:tcPr>
          <w:p w14:paraId="4DDFF352">
            <w:pPr>
              <w:rPr>
                <w:rFonts w:hint="eastAsia" w:asciiTheme="majorEastAsia" w:hAnsiTheme="majorEastAsia" w:eastAsiaTheme="majorEastAsia" w:cstheme="majorEastAsia"/>
                <w:sz w:val="2"/>
                <w:szCs w:val="2"/>
              </w:rPr>
            </w:pPr>
          </w:p>
        </w:tc>
      </w:tr>
      <w:tr w14:paraId="46284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4CBA142C">
            <w:pPr>
              <w:pStyle w:val="9"/>
              <w:spacing w:before="214"/>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1</w:t>
            </w:r>
          </w:p>
        </w:tc>
        <w:tc>
          <w:tcPr>
            <w:tcW w:w="886" w:type="dxa"/>
          </w:tcPr>
          <w:p w14:paraId="4E4BEBFA">
            <w:pPr>
              <w:pStyle w:val="9"/>
              <w:rPr>
                <w:rFonts w:hint="eastAsia" w:asciiTheme="majorEastAsia" w:hAnsiTheme="majorEastAsia" w:eastAsiaTheme="majorEastAsia" w:cstheme="majorEastAsia"/>
                <w:sz w:val="26"/>
              </w:rPr>
            </w:pPr>
          </w:p>
        </w:tc>
        <w:tc>
          <w:tcPr>
            <w:tcW w:w="980" w:type="dxa"/>
          </w:tcPr>
          <w:p w14:paraId="65AA17E3">
            <w:pPr>
              <w:pStyle w:val="9"/>
              <w:rPr>
                <w:rFonts w:hint="eastAsia" w:asciiTheme="majorEastAsia" w:hAnsiTheme="majorEastAsia" w:eastAsiaTheme="majorEastAsia" w:cstheme="majorEastAsia"/>
                <w:sz w:val="26"/>
              </w:rPr>
            </w:pPr>
          </w:p>
        </w:tc>
        <w:tc>
          <w:tcPr>
            <w:tcW w:w="1086" w:type="dxa"/>
          </w:tcPr>
          <w:p w14:paraId="4AFBAB74">
            <w:pPr>
              <w:pStyle w:val="9"/>
              <w:rPr>
                <w:rFonts w:hint="eastAsia" w:asciiTheme="majorEastAsia" w:hAnsiTheme="majorEastAsia" w:eastAsiaTheme="majorEastAsia" w:cstheme="majorEastAsia"/>
                <w:sz w:val="26"/>
              </w:rPr>
            </w:pPr>
          </w:p>
        </w:tc>
        <w:tc>
          <w:tcPr>
            <w:tcW w:w="695" w:type="dxa"/>
          </w:tcPr>
          <w:p w14:paraId="6BEC3D2E">
            <w:pPr>
              <w:pStyle w:val="9"/>
              <w:rPr>
                <w:rFonts w:hint="eastAsia" w:asciiTheme="majorEastAsia" w:hAnsiTheme="majorEastAsia" w:eastAsiaTheme="majorEastAsia" w:cstheme="majorEastAsia"/>
                <w:sz w:val="26"/>
              </w:rPr>
            </w:pPr>
          </w:p>
        </w:tc>
        <w:tc>
          <w:tcPr>
            <w:tcW w:w="771" w:type="dxa"/>
          </w:tcPr>
          <w:p w14:paraId="376E1C39">
            <w:pPr>
              <w:pStyle w:val="9"/>
              <w:rPr>
                <w:rFonts w:hint="eastAsia" w:asciiTheme="majorEastAsia" w:hAnsiTheme="majorEastAsia" w:eastAsiaTheme="majorEastAsia" w:cstheme="majorEastAsia"/>
                <w:sz w:val="26"/>
              </w:rPr>
            </w:pPr>
          </w:p>
        </w:tc>
        <w:tc>
          <w:tcPr>
            <w:tcW w:w="899" w:type="dxa"/>
          </w:tcPr>
          <w:p w14:paraId="755FCBA9">
            <w:pPr>
              <w:pStyle w:val="9"/>
              <w:rPr>
                <w:rFonts w:hint="eastAsia" w:asciiTheme="majorEastAsia" w:hAnsiTheme="majorEastAsia" w:eastAsiaTheme="majorEastAsia" w:cstheme="majorEastAsia"/>
                <w:sz w:val="26"/>
              </w:rPr>
            </w:pPr>
          </w:p>
        </w:tc>
        <w:tc>
          <w:tcPr>
            <w:tcW w:w="755" w:type="dxa"/>
          </w:tcPr>
          <w:p w14:paraId="215164FF">
            <w:pPr>
              <w:pStyle w:val="9"/>
              <w:rPr>
                <w:rFonts w:hint="eastAsia" w:asciiTheme="majorEastAsia" w:hAnsiTheme="majorEastAsia" w:eastAsiaTheme="majorEastAsia" w:cstheme="majorEastAsia"/>
                <w:sz w:val="26"/>
              </w:rPr>
            </w:pPr>
          </w:p>
        </w:tc>
        <w:tc>
          <w:tcPr>
            <w:tcW w:w="1041" w:type="dxa"/>
          </w:tcPr>
          <w:p w14:paraId="0D75EEF3">
            <w:pPr>
              <w:pStyle w:val="9"/>
              <w:rPr>
                <w:rFonts w:hint="eastAsia" w:asciiTheme="majorEastAsia" w:hAnsiTheme="majorEastAsia" w:eastAsiaTheme="majorEastAsia" w:cstheme="majorEastAsia"/>
                <w:sz w:val="26"/>
              </w:rPr>
            </w:pPr>
          </w:p>
        </w:tc>
        <w:tc>
          <w:tcPr>
            <w:tcW w:w="1036" w:type="dxa"/>
          </w:tcPr>
          <w:p w14:paraId="15F9BB6B">
            <w:pPr>
              <w:pStyle w:val="9"/>
              <w:rPr>
                <w:rFonts w:hint="eastAsia" w:asciiTheme="majorEastAsia" w:hAnsiTheme="majorEastAsia" w:eastAsiaTheme="majorEastAsia" w:cstheme="majorEastAsia"/>
                <w:sz w:val="26"/>
              </w:rPr>
            </w:pPr>
          </w:p>
        </w:tc>
        <w:tc>
          <w:tcPr>
            <w:tcW w:w="1022" w:type="dxa"/>
          </w:tcPr>
          <w:p w14:paraId="5CCD9434">
            <w:pPr>
              <w:pStyle w:val="9"/>
              <w:rPr>
                <w:rFonts w:hint="eastAsia" w:asciiTheme="majorEastAsia" w:hAnsiTheme="majorEastAsia" w:eastAsiaTheme="majorEastAsia" w:cstheme="majorEastAsia"/>
                <w:sz w:val="26"/>
              </w:rPr>
            </w:pPr>
          </w:p>
        </w:tc>
        <w:tc>
          <w:tcPr>
            <w:tcW w:w="1008" w:type="dxa"/>
          </w:tcPr>
          <w:p w14:paraId="7D1CF76E">
            <w:pPr>
              <w:pStyle w:val="9"/>
              <w:rPr>
                <w:rFonts w:hint="eastAsia" w:asciiTheme="majorEastAsia" w:hAnsiTheme="majorEastAsia" w:eastAsiaTheme="majorEastAsia" w:cstheme="majorEastAsia"/>
                <w:sz w:val="26"/>
              </w:rPr>
            </w:pPr>
          </w:p>
        </w:tc>
        <w:tc>
          <w:tcPr>
            <w:tcW w:w="617" w:type="dxa"/>
          </w:tcPr>
          <w:p w14:paraId="5451B193">
            <w:pPr>
              <w:pStyle w:val="9"/>
              <w:rPr>
                <w:rFonts w:hint="eastAsia" w:asciiTheme="majorEastAsia" w:hAnsiTheme="majorEastAsia" w:eastAsiaTheme="majorEastAsia" w:cstheme="majorEastAsia"/>
                <w:sz w:val="26"/>
              </w:rPr>
            </w:pPr>
          </w:p>
        </w:tc>
      </w:tr>
      <w:tr w14:paraId="5004F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6CE40C58">
            <w:pPr>
              <w:pStyle w:val="9"/>
              <w:spacing w:before="213"/>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2</w:t>
            </w:r>
          </w:p>
        </w:tc>
        <w:tc>
          <w:tcPr>
            <w:tcW w:w="886" w:type="dxa"/>
          </w:tcPr>
          <w:p w14:paraId="1CADF85B">
            <w:pPr>
              <w:pStyle w:val="9"/>
              <w:rPr>
                <w:rFonts w:hint="eastAsia" w:asciiTheme="majorEastAsia" w:hAnsiTheme="majorEastAsia" w:eastAsiaTheme="majorEastAsia" w:cstheme="majorEastAsia"/>
                <w:sz w:val="26"/>
              </w:rPr>
            </w:pPr>
          </w:p>
        </w:tc>
        <w:tc>
          <w:tcPr>
            <w:tcW w:w="980" w:type="dxa"/>
          </w:tcPr>
          <w:p w14:paraId="42B341C9">
            <w:pPr>
              <w:pStyle w:val="9"/>
              <w:rPr>
                <w:rFonts w:hint="eastAsia" w:asciiTheme="majorEastAsia" w:hAnsiTheme="majorEastAsia" w:eastAsiaTheme="majorEastAsia" w:cstheme="majorEastAsia"/>
                <w:sz w:val="26"/>
              </w:rPr>
            </w:pPr>
          </w:p>
        </w:tc>
        <w:tc>
          <w:tcPr>
            <w:tcW w:w="1086" w:type="dxa"/>
          </w:tcPr>
          <w:p w14:paraId="4214E62F">
            <w:pPr>
              <w:pStyle w:val="9"/>
              <w:rPr>
                <w:rFonts w:hint="eastAsia" w:asciiTheme="majorEastAsia" w:hAnsiTheme="majorEastAsia" w:eastAsiaTheme="majorEastAsia" w:cstheme="majorEastAsia"/>
                <w:sz w:val="26"/>
              </w:rPr>
            </w:pPr>
          </w:p>
        </w:tc>
        <w:tc>
          <w:tcPr>
            <w:tcW w:w="695" w:type="dxa"/>
          </w:tcPr>
          <w:p w14:paraId="32232F84">
            <w:pPr>
              <w:pStyle w:val="9"/>
              <w:rPr>
                <w:rFonts w:hint="eastAsia" w:asciiTheme="majorEastAsia" w:hAnsiTheme="majorEastAsia" w:eastAsiaTheme="majorEastAsia" w:cstheme="majorEastAsia"/>
                <w:sz w:val="26"/>
              </w:rPr>
            </w:pPr>
          </w:p>
        </w:tc>
        <w:tc>
          <w:tcPr>
            <w:tcW w:w="771" w:type="dxa"/>
          </w:tcPr>
          <w:p w14:paraId="2E68EEC9">
            <w:pPr>
              <w:pStyle w:val="9"/>
              <w:rPr>
                <w:rFonts w:hint="eastAsia" w:asciiTheme="majorEastAsia" w:hAnsiTheme="majorEastAsia" w:eastAsiaTheme="majorEastAsia" w:cstheme="majorEastAsia"/>
                <w:sz w:val="26"/>
              </w:rPr>
            </w:pPr>
          </w:p>
        </w:tc>
        <w:tc>
          <w:tcPr>
            <w:tcW w:w="899" w:type="dxa"/>
          </w:tcPr>
          <w:p w14:paraId="7DDD9D25">
            <w:pPr>
              <w:pStyle w:val="9"/>
              <w:rPr>
                <w:rFonts w:hint="eastAsia" w:asciiTheme="majorEastAsia" w:hAnsiTheme="majorEastAsia" w:eastAsiaTheme="majorEastAsia" w:cstheme="majorEastAsia"/>
                <w:sz w:val="26"/>
              </w:rPr>
            </w:pPr>
          </w:p>
        </w:tc>
        <w:tc>
          <w:tcPr>
            <w:tcW w:w="755" w:type="dxa"/>
          </w:tcPr>
          <w:p w14:paraId="42D7E3A5">
            <w:pPr>
              <w:pStyle w:val="9"/>
              <w:rPr>
                <w:rFonts w:hint="eastAsia" w:asciiTheme="majorEastAsia" w:hAnsiTheme="majorEastAsia" w:eastAsiaTheme="majorEastAsia" w:cstheme="majorEastAsia"/>
                <w:sz w:val="26"/>
              </w:rPr>
            </w:pPr>
          </w:p>
        </w:tc>
        <w:tc>
          <w:tcPr>
            <w:tcW w:w="1041" w:type="dxa"/>
          </w:tcPr>
          <w:p w14:paraId="717A099B">
            <w:pPr>
              <w:pStyle w:val="9"/>
              <w:rPr>
                <w:rFonts w:hint="eastAsia" w:asciiTheme="majorEastAsia" w:hAnsiTheme="majorEastAsia" w:eastAsiaTheme="majorEastAsia" w:cstheme="majorEastAsia"/>
                <w:sz w:val="26"/>
              </w:rPr>
            </w:pPr>
          </w:p>
        </w:tc>
        <w:tc>
          <w:tcPr>
            <w:tcW w:w="1036" w:type="dxa"/>
          </w:tcPr>
          <w:p w14:paraId="07FCD934">
            <w:pPr>
              <w:pStyle w:val="9"/>
              <w:rPr>
                <w:rFonts w:hint="eastAsia" w:asciiTheme="majorEastAsia" w:hAnsiTheme="majorEastAsia" w:eastAsiaTheme="majorEastAsia" w:cstheme="majorEastAsia"/>
                <w:sz w:val="26"/>
              </w:rPr>
            </w:pPr>
          </w:p>
        </w:tc>
        <w:tc>
          <w:tcPr>
            <w:tcW w:w="1022" w:type="dxa"/>
          </w:tcPr>
          <w:p w14:paraId="7DFA0800">
            <w:pPr>
              <w:pStyle w:val="9"/>
              <w:rPr>
                <w:rFonts w:hint="eastAsia" w:asciiTheme="majorEastAsia" w:hAnsiTheme="majorEastAsia" w:eastAsiaTheme="majorEastAsia" w:cstheme="majorEastAsia"/>
                <w:sz w:val="26"/>
              </w:rPr>
            </w:pPr>
          </w:p>
        </w:tc>
        <w:tc>
          <w:tcPr>
            <w:tcW w:w="1008" w:type="dxa"/>
          </w:tcPr>
          <w:p w14:paraId="3CF8B7B5">
            <w:pPr>
              <w:pStyle w:val="9"/>
              <w:rPr>
                <w:rFonts w:hint="eastAsia" w:asciiTheme="majorEastAsia" w:hAnsiTheme="majorEastAsia" w:eastAsiaTheme="majorEastAsia" w:cstheme="majorEastAsia"/>
                <w:sz w:val="26"/>
              </w:rPr>
            </w:pPr>
          </w:p>
        </w:tc>
        <w:tc>
          <w:tcPr>
            <w:tcW w:w="617" w:type="dxa"/>
          </w:tcPr>
          <w:p w14:paraId="76FCA203">
            <w:pPr>
              <w:pStyle w:val="9"/>
              <w:rPr>
                <w:rFonts w:hint="eastAsia" w:asciiTheme="majorEastAsia" w:hAnsiTheme="majorEastAsia" w:eastAsiaTheme="majorEastAsia" w:cstheme="majorEastAsia"/>
                <w:sz w:val="26"/>
              </w:rPr>
            </w:pPr>
          </w:p>
        </w:tc>
      </w:tr>
      <w:tr w14:paraId="7A84E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2021378A">
            <w:pPr>
              <w:pStyle w:val="9"/>
              <w:spacing w:before="213"/>
              <w:ind w:left="21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78"/>
                <w:sz w:val="22"/>
              </w:rPr>
              <w:t>3</w:t>
            </w:r>
          </w:p>
        </w:tc>
        <w:tc>
          <w:tcPr>
            <w:tcW w:w="886" w:type="dxa"/>
          </w:tcPr>
          <w:p w14:paraId="2B8CA05D">
            <w:pPr>
              <w:pStyle w:val="9"/>
              <w:rPr>
                <w:rFonts w:hint="eastAsia" w:asciiTheme="majorEastAsia" w:hAnsiTheme="majorEastAsia" w:eastAsiaTheme="majorEastAsia" w:cstheme="majorEastAsia"/>
                <w:sz w:val="26"/>
              </w:rPr>
            </w:pPr>
          </w:p>
        </w:tc>
        <w:tc>
          <w:tcPr>
            <w:tcW w:w="980" w:type="dxa"/>
          </w:tcPr>
          <w:p w14:paraId="408C90FE">
            <w:pPr>
              <w:pStyle w:val="9"/>
              <w:rPr>
                <w:rFonts w:hint="eastAsia" w:asciiTheme="majorEastAsia" w:hAnsiTheme="majorEastAsia" w:eastAsiaTheme="majorEastAsia" w:cstheme="majorEastAsia"/>
                <w:sz w:val="26"/>
              </w:rPr>
            </w:pPr>
          </w:p>
        </w:tc>
        <w:tc>
          <w:tcPr>
            <w:tcW w:w="1086" w:type="dxa"/>
          </w:tcPr>
          <w:p w14:paraId="525C1574">
            <w:pPr>
              <w:pStyle w:val="9"/>
              <w:rPr>
                <w:rFonts w:hint="eastAsia" w:asciiTheme="majorEastAsia" w:hAnsiTheme="majorEastAsia" w:eastAsiaTheme="majorEastAsia" w:cstheme="majorEastAsia"/>
                <w:sz w:val="26"/>
              </w:rPr>
            </w:pPr>
          </w:p>
        </w:tc>
        <w:tc>
          <w:tcPr>
            <w:tcW w:w="695" w:type="dxa"/>
          </w:tcPr>
          <w:p w14:paraId="2D233087">
            <w:pPr>
              <w:pStyle w:val="9"/>
              <w:rPr>
                <w:rFonts w:hint="eastAsia" w:asciiTheme="majorEastAsia" w:hAnsiTheme="majorEastAsia" w:eastAsiaTheme="majorEastAsia" w:cstheme="majorEastAsia"/>
                <w:sz w:val="26"/>
              </w:rPr>
            </w:pPr>
          </w:p>
        </w:tc>
        <w:tc>
          <w:tcPr>
            <w:tcW w:w="771" w:type="dxa"/>
          </w:tcPr>
          <w:p w14:paraId="4AB16785">
            <w:pPr>
              <w:pStyle w:val="9"/>
              <w:rPr>
                <w:rFonts w:hint="eastAsia" w:asciiTheme="majorEastAsia" w:hAnsiTheme="majorEastAsia" w:eastAsiaTheme="majorEastAsia" w:cstheme="majorEastAsia"/>
                <w:sz w:val="26"/>
              </w:rPr>
            </w:pPr>
          </w:p>
        </w:tc>
        <w:tc>
          <w:tcPr>
            <w:tcW w:w="899" w:type="dxa"/>
          </w:tcPr>
          <w:p w14:paraId="73001084">
            <w:pPr>
              <w:pStyle w:val="9"/>
              <w:rPr>
                <w:rFonts w:hint="eastAsia" w:asciiTheme="majorEastAsia" w:hAnsiTheme="majorEastAsia" w:eastAsiaTheme="majorEastAsia" w:cstheme="majorEastAsia"/>
                <w:sz w:val="26"/>
              </w:rPr>
            </w:pPr>
          </w:p>
        </w:tc>
        <w:tc>
          <w:tcPr>
            <w:tcW w:w="755" w:type="dxa"/>
          </w:tcPr>
          <w:p w14:paraId="6405F631">
            <w:pPr>
              <w:pStyle w:val="9"/>
              <w:rPr>
                <w:rFonts w:hint="eastAsia" w:asciiTheme="majorEastAsia" w:hAnsiTheme="majorEastAsia" w:eastAsiaTheme="majorEastAsia" w:cstheme="majorEastAsia"/>
                <w:sz w:val="26"/>
              </w:rPr>
            </w:pPr>
          </w:p>
        </w:tc>
        <w:tc>
          <w:tcPr>
            <w:tcW w:w="1041" w:type="dxa"/>
          </w:tcPr>
          <w:p w14:paraId="1BE9B67D">
            <w:pPr>
              <w:pStyle w:val="9"/>
              <w:rPr>
                <w:rFonts w:hint="eastAsia" w:asciiTheme="majorEastAsia" w:hAnsiTheme="majorEastAsia" w:eastAsiaTheme="majorEastAsia" w:cstheme="majorEastAsia"/>
                <w:sz w:val="26"/>
              </w:rPr>
            </w:pPr>
          </w:p>
        </w:tc>
        <w:tc>
          <w:tcPr>
            <w:tcW w:w="1036" w:type="dxa"/>
          </w:tcPr>
          <w:p w14:paraId="1BBDA681">
            <w:pPr>
              <w:pStyle w:val="9"/>
              <w:rPr>
                <w:rFonts w:hint="eastAsia" w:asciiTheme="majorEastAsia" w:hAnsiTheme="majorEastAsia" w:eastAsiaTheme="majorEastAsia" w:cstheme="majorEastAsia"/>
                <w:sz w:val="26"/>
              </w:rPr>
            </w:pPr>
          </w:p>
        </w:tc>
        <w:tc>
          <w:tcPr>
            <w:tcW w:w="1022" w:type="dxa"/>
          </w:tcPr>
          <w:p w14:paraId="75522E5D">
            <w:pPr>
              <w:pStyle w:val="9"/>
              <w:rPr>
                <w:rFonts w:hint="eastAsia" w:asciiTheme="majorEastAsia" w:hAnsiTheme="majorEastAsia" w:eastAsiaTheme="majorEastAsia" w:cstheme="majorEastAsia"/>
                <w:sz w:val="26"/>
              </w:rPr>
            </w:pPr>
          </w:p>
        </w:tc>
        <w:tc>
          <w:tcPr>
            <w:tcW w:w="1008" w:type="dxa"/>
          </w:tcPr>
          <w:p w14:paraId="2E27C0D2">
            <w:pPr>
              <w:pStyle w:val="9"/>
              <w:rPr>
                <w:rFonts w:hint="eastAsia" w:asciiTheme="majorEastAsia" w:hAnsiTheme="majorEastAsia" w:eastAsiaTheme="majorEastAsia" w:cstheme="majorEastAsia"/>
                <w:sz w:val="26"/>
              </w:rPr>
            </w:pPr>
          </w:p>
        </w:tc>
        <w:tc>
          <w:tcPr>
            <w:tcW w:w="617" w:type="dxa"/>
          </w:tcPr>
          <w:p w14:paraId="6F5C99BF">
            <w:pPr>
              <w:pStyle w:val="9"/>
              <w:rPr>
                <w:rFonts w:hint="eastAsia" w:asciiTheme="majorEastAsia" w:hAnsiTheme="majorEastAsia" w:eastAsiaTheme="majorEastAsia" w:cstheme="majorEastAsia"/>
                <w:sz w:val="26"/>
              </w:rPr>
            </w:pPr>
          </w:p>
        </w:tc>
      </w:tr>
      <w:tr w14:paraId="50F73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3BE9ABCB">
            <w:pPr>
              <w:pStyle w:val="9"/>
              <w:rPr>
                <w:rFonts w:hint="eastAsia" w:asciiTheme="majorEastAsia" w:hAnsiTheme="majorEastAsia" w:eastAsiaTheme="majorEastAsia" w:cstheme="majorEastAsia"/>
                <w:sz w:val="26"/>
              </w:rPr>
            </w:pPr>
          </w:p>
        </w:tc>
        <w:tc>
          <w:tcPr>
            <w:tcW w:w="886" w:type="dxa"/>
          </w:tcPr>
          <w:p w14:paraId="6A4C9ECA">
            <w:pPr>
              <w:pStyle w:val="9"/>
              <w:rPr>
                <w:rFonts w:hint="eastAsia" w:asciiTheme="majorEastAsia" w:hAnsiTheme="majorEastAsia" w:eastAsiaTheme="majorEastAsia" w:cstheme="majorEastAsia"/>
                <w:sz w:val="26"/>
              </w:rPr>
            </w:pPr>
          </w:p>
        </w:tc>
        <w:tc>
          <w:tcPr>
            <w:tcW w:w="980" w:type="dxa"/>
          </w:tcPr>
          <w:p w14:paraId="345EED17">
            <w:pPr>
              <w:pStyle w:val="9"/>
              <w:rPr>
                <w:rFonts w:hint="eastAsia" w:asciiTheme="majorEastAsia" w:hAnsiTheme="majorEastAsia" w:eastAsiaTheme="majorEastAsia" w:cstheme="majorEastAsia"/>
                <w:sz w:val="26"/>
              </w:rPr>
            </w:pPr>
          </w:p>
        </w:tc>
        <w:tc>
          <w:tcPr>
            <w:tcW w:w="1086" w:type="dxa"/>
          </w:tcPr>
          <w:p w14:paraId="6D08E946">
            <w:pPr>
              <w:pStyle w:val="9"/>
              <w:rPr>
                <w:rFonts w:hint="eastAsia" w:asciiTheme="majorEastAsia" w:hAnsiTheme="majorEastAsia" w:eastAsiaTheme="majorEastAsia" w:cstheme="majorEastAsia"/>
                <w:sz w:val="26"/>
              </w:rPr>
            </w:pPr>
          </w:p>
        </w:tc>
        <w:tc>
          <w:tcPr>
            <w:tcW w:w="695" w:type="dxa"/>
          </w:tcPr>
          <w:p w14:paraId="2B0A9535">
            <w:pPr>
              <w:pStyle w:val="9"/>
              <w:rPr>
                <w:rFonts w:hint="eastAsia" w:asciiTheme="majorEastAsia" w:hAnsiTheme="majorEastAsia" w:eastAsiaTheme="majorEastAsia" w:cstheme="majorEastAsia"/>
                <w:sz w:val="26"/>
              </w:rPr>
            </w:pPr>
          </w:p>
        </w:tc>
        <w:tc>
          <w:tcPr>
            <w:tcW w:w="771" w:type="dxa"/>
          </w:tcPr>
          <w:p w14:paraId="37C400E7">
            <w:pPr>
              <w:pStyle w:val="9"/>
              <w:rPr>
                <w:rFonts w:hint="eastAsia" w:asciiTheme="majorEastAsia" w:hAnsiTheme="majorEastAsia" w:eastAsiaTheme="majorEastAsia" w:cstheme="majorEastAsia"/>
                <w:sz w:val="26"/>
              </w:rPr>
            </w:pPr>
          </w:p>
        </w:tc>
        <w:tc>
          <w:tcPr>
            <w:tcW w:w="899" w:type="dxa"/>
          </w:tcPr>
          <w:p w14:paraId="5760F4F9">
            <w:pPr>
              <w:pStyle w:val="9"/>
              <w:rPr>
                <w:rFonts w:hint="eastAsia" w:asciiTheme="majorEastAsia" w:hAnsiTheme="majorEastAsia" w:eastAsiaTheme="majorEastAsia" w:cstheme="majorEastAsia"/>
                <w:sz w:val="26"/>
              </w:rPr>
            </w:pPr>
          </w:p>
        </w:tc>
        <w:tc>
          <w:tcPr>
            <w:tcW w:w="755" w:type="dxa"/>
          </w:tcPr>
          <w:p w14:paraId="484E8878">
            <w:pPr>
              <w:pStyle w:val="9"/>
              <w:rPr>
                <w:rFonts w:hint="eastAsia" w:asciiTheme="majorEastAsia" w:hAnsiTheme="majorEastAsia" w:eastAsiaTheme="majorEastAsia" w:cstheme="majorEastAsia"/>
                <w:sz w:val="26"/>
              </w:rPr>
            </w:pPr>
          </w:p>
        </w:tc>
        <w:tc>
          <w:tcPr>
            <w:tcW w:w="1041" w:type="dxa"/>
          </w:tcPr>
          <w:p w14:paraId="7C926224">
            <w:pPr>
              <w:pStyle w:val="9"/>
              <w:rPr>
                <w:rFonts w:hint="eastAsia" w:asciiTheme="majorEastAsia" w:hAnsiTheme="majorEastAsia" w:eastAsiaTheme="majorEastAsia" w:cstheme="majorEastAsia"/>
                <w:sz w:val="26"/>
              </w:rPr>
            </w:pPr>
          </w:p>
        </w:tc>
        <w:tc>
          <w:tcPr>
            <w:tcW w:w="1036" w:type="dxa"/>
          </w:tcPr>
          <w:p w14:paraId="3BCDE4B0">
            <w:pPr>
              <w:pStyle w:val="9"/>
              <w:rPr>
                <w:rFonts w:hint="eastAsia" w:asciiTheme="majorEastAsia" w:hAnsiTheme="majorEastAsia" w:eastAsiaTheme="majorEastAsia" w:cstheme="majorEastAsia"/>
                <w:sz w:val="26"/>
              </w:rPr>
            </w:pPr>
          </w:p>
        </w:tc>
        <w:tc>
          <w:tcPr>
            <w:tcW w:w="1022" w:type="dxa"/>
          </w:tcPr>
          <w:p w14:paraId="21CC1D2B">
            <w:pPr>
              <w:pStyle w:val="9"/>
              <w:rPr>
                <w:rFonts w:hint="eastAsia" w:asciiTheme="majorEastAsia" w:hAnsiTheme="majorEastAsia" w:eastAsiaTheme="majorEastAsia" w:cstheme="majorEastAsia"/>
                <w:sz w:val="26"/>
              </w:rPr>
            </w:pPr>
          </w:p>
        </w:tc>
        <w:tc>
          <w:tcPr>
            <w:tcW w:w="1008" w:type="dxa"/>
          </w:tcPr>
          <w:p w14:paraId="1506F8AE">
            <w:pPr>
              <w:pStyle w:val="9"/>
              <w:rPr>
                <w:rFonts w:hint="eastAsia" w:asciiTheme="majorEastAsia" w:hAnsiTheme="majorEastAsia" w:eastAsiaTheme="majorEastAsia" w:cstheme="majorEastAsia"/>
                <w:sz w:val="26"/>
              </w:rPr>
            </w:pPr>
          </w:p>
        </w:tc>
        <w:tc>
          <w:tcPr>
            <w:tcW w:w="617" w:type="dxa"/>
          </w:tcPr>
          <w:p w14:paraId="3FC334B1">
            <w:pPr>
              <w:pStyle w:val="9"/>
              <w:rPr>
                <w:rFonts w:hint="eastAsia" w:asciiTheme="majorEastAsia" w:hAnsiTheme="majorEastAsia" w:eastAsiaTheme="majorEastAsia" w:cstheme="majorEastAsia"/>
                <w:sz w:val="26"/>
              </w:rPr>
            </w:pPr>
          </w:p>
        </w:tc>
      </w:tr>
      <w:tr w14:paraId="42D56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10FFC9F1">
            <w:pPr>
              <w:pStyle w:val="9"/>
              <w:rPr>
                <w:rFonts w:hint="eastAsia" w:asciiTheme="majorEastAsia" w:hAnsiTheme="majorEastAsia" w:eastAsiaTheme="majorEastAsia" w:cstheme="majorEastAsia"/>
                <w:sz w:val="26"/>
              </w:rPr>
            </w:pPr>
          </w:p>
        </w:tc>
        <w:tc>
          <w:tcPr>
            <w:tcW w:w="886" w:type="dxa"/>
          </w:tcPr>
          <w:p w14:paraId="3FA19482">
            <w:pPr>
              <w:pStyle w:val="9"/>
              <w:rPr>
                <w:rFonts w:hint="eastAsia" w:asciiTheme="majorEastAsia" w:hAnsiTheme="majorEastAsia" w:eastAsiaTheme="majorEastAsia" w:cstheme="majorEastAsia"/>
                <w:sz w:val="26"/>
              </w:rPr>
            </w:pPr>
          </w:p>
        </w:tc>
        <w:tc>
          <w:tcPr>
            <w:tcW w:w="980" w:type="dxa"/>
          </w:tcPr>
          <w:p w14:paraId="6DB42197">
            <w:pPr>
              <w:pStyle w:val="9"/>
              <w:rPr>
                <w:rFonts w:hint="eastAsia" w:asciiTheme="majorEastAsia" w:hAnsiTheme="majorEastAsia" w:eastAsiaTheme="majorEastAsia" w:cstheme="majorEastAsia"/>
                <w:sz w:val="26"/>
              </w:rPr>
            </w:pPr>
          </w:p>
        </w:tc>
        <w:tc>
          <w:tcPr>
            <w:tcW w:w="1086" w:type="dxa"/>
          </w:tcPr>
          <w:p w14:paraId="2C2CD365">
            <w:pPr>
              <w:pStyle w:val="9"/>
              <w:rPr>
                <w:rFonts w:hint="eastAsia" w:asciiTheme="majorEastAsia" w:hAnsiTheme="majorEastAsia" w:eastAsiaTheme="majorEastAsia" w:cstheme="majorEastAsia"/>
                <w:sz w:val="26"/>
              </w:rPr>
            </w:pPr>
          </w:p>
        </w:tc>
        <w:tc>
          <w:tcPr>
            <w:tcW w:w="695" w:type="dxa"/>
          </w:tcPr>
          <w:p w14:paraId="6F6E3009">
            <w:pPr>
              <w:pStyle w:val="9"/>
              <w:rPr>
                <w:rFonts w:hint="eastAsia" w:asciiTheme="majorEastAsia" w:hAnsiTheme="majorEastAsia" w:eastAsiaTheme="majorEastAsia" w:cstheme="majorEastAsia"/>
                <w:sz w:val="26"/>
              </w:rPr>
            </w:pPr>
          </w:p>
        </w:tc>
        <w:tc>
          <w:tcPr>
            <w:tcW w:w="771" w:type="dxa"/>
          </w:tcPr>
          <w:p w14:paraId="6BE89486">
            <w:pPr>
              <w:pStyle w:val="9"/>
              <w:rPr>
                <w:rFonts w:hint="eastAsia" w:asciiTheme="majorEastAsia" w:hAnsiTheme="majorEastAsia" w:eastAsiaTheme="majorEastAsia" w:cstheme="majorEastAsia"/>
                <w:sz w:val="26"/>
              </w:rPr>
            </w:pPr>
          </w:p>
        </w:tc>
        <w:tc>
          <w:tcPr>
            <w:tcW w:w="899" w:type="dxa"/>
          </w:tcPr>
          <w:p w14:paraId="49FBCC4C">
            <w:pPr>
              <w:pStyle w:val="9"/>
              <w:rPr>
                <w:rFonts w:hint="eastAsia" w:asciiTheme="majorEastAsia" w:hAnsiTheme="majorEastAsia" w:eastAsiaTheme="majorEastAsia" w:cstheme="majorEastAsia"/>
                <w:sz w:val="26"/>
              </w:rPr>
            </w:pPr>
          </w:p>
        </w:tc>
        <w:tc>
          <w:tcPr>
            <w:tcW w:w="755" w:type="dxa"/>
          </w:tcPr>
          <w:p w14:paraId="65B4E0D2">
            <w:pPr>
              <w:pStyle w:val="9"/>
              <w:rPr>
                <w:rFonts w:hint="eastAsia" w:asciiTheme="majorEastAsia" w:hAnsiTheme="majorEastAsia" w:eastAsiaTheme="majorEastAsia" w:cstheme="majorEastAsia"/>
                <w:sz w:val="26"/>
              </w:rPr>
            </w:pPr>
          </w:p>
        </w:tc>
        <w:tc>
          <w:tcPr>
            <w:tcW w:w="1041" w:type="dxa"/>
          </w:tcPr>
          <w:p w14:paraId="2E0FFE5D">
            <w:pPr>
              <w:pStyle w:val="9"/>
              <w:rPr>
                <w:rFonts w:hint="eastAsia" w:asciiTheme="majorEastAsia" w:hAnsiTheme="majorEastAsia" w:eastAsiaTheme="majorEastAsia" w:cstheme="majorEastAsia"/>
                <w:sz w:val="26"/>
              </w:rPr>
            </w:pPr>
          </w:p>
        </w:tc>
        <w:tc>
          <w:tcPr>
            <w:tcW w:w="1036" w:type="dxa"/>
          </w:tcPr>
          <w:p w14:paraId="4E1D38ED">
            <w:pPr>
              <w:pStyle w:val="9"/>
              <w:rPr>
                <w:rFonts w:hint="eastAsia" w:asciiTheme="majorEastAsia" w:hAnsiTheme="majorEastAsia" w:eastAsiaTheme="majorEastAsia" w:cstheme="majorEastAsia"/>
                <w:sz w:val="26"/>
              </w:rPr>
            </w:pPr>
          </w:p>
        </w:tc>
        <w:tc>
          <w:tcPr>
            <w:tcW w:w="1022" w:type="dxa"/>
          </w:tcPr>
          <w:p w14:paraId="1A29529A">
            <w:pPr>
              <w:pStyle w:val="9"/>
              <w:rPr>
                <w:rFonts w:hint="eastAsia" w:asciiTheme="majorEastAsia" w:hAnsiTheme="majorEastAsia" w:eastAsiaTheme="majorEastAsia" w:cstheme="majorEastAsia"/>
                <w:sz w:val="26"/>
              </w:rPr>
            </w:pPr>
          </w:p>
        </w:tc>
        <w:tc>
          <w:tcPr>
            <w:tcW w:w="1008" w:type="dxa"/>
          </w:tcPr>
          <w:p w14:paraId="7731AEBC">
            <w:pPr>
              <w:pStyle w:val="9"/>
              <w:rPr>
                <w:rFonts w:hint="eastAsia" w:asciiTheme="majorEastAsia" w:hAnsiTheme="majorEastAsia" w:eastAsiaTheme="majorEastAsia" w:cstheme="majorEastAsia"/>
                <w:sz w:val="26"/>
              </w:rPr>
            </w:pPr>
          </w:p>
        </w:tc>
        <w:tc>
          <w:tcPr>
            <w:tcW w:w="617" w:type="dxa"/>
          </w:tcPr>
          <w:p w14:paraId="07F6584B">
            <w:pPr>
              <w:pStyle w:val="9"/>
              <w:rPr>
                <w:rFonts w:hint="eastAsia" w:asciiTheme="majorEastAsia" w:hAnsiTheme="majorEastAsia" w:eastAsiaTheme="majorEastAsia" w:cstheme="majorEastAsia"/>
                <w:sz w:val="26"/>
              </w:rPr>
            </w:pPr>
          </w:p>
        </w:tc>
      </w:tr>
    </w:tbl>
    <w:p w14:paraId="4B19C553">
      <w:pPr>
        <w:pStyle w:val="4"/>
        <w:spacing w:before="12"/>
        <w:ind w:left="0"/>
        <w:rPr>
          <w:sz w:val="5"/>
        </w:rPr>
      </w:pPr>
    </w:p>
    <w:p w14:paraId="331B2EBD">
      <w:pPr>
        <w:pStyle w:val="4"/>
        <w:spacing w:before="60"/>
        <w:ind w:left="2036"/>
      </w:pPr>
      <w:r>
        <w:t>（二）出租土地上的附属建筑和资产情况现状描述：</w:t>
      </w:r>
    </w:p>
    <w:p w14:paraId="4B96B6C3">
      <w:pPr>
        <w:pStyle w:val="4"/>
        <w:ind w:left="0"/>
        <w:rPr>
          <w:sz w:val="20"/>
        </w:rPr>
      </w:pPr>
    </w:p>
    <w:p w14:paraId="1763FFE0">
      <w:pPr>
        <w:pStyle w:val="4"/>
        <w:spacing w:before="4"/>
        <w:ind w:left="0"/>
        <w:rPr>
          <w:sz w:val="14"/>
        </w:rPr>
      </w:pPr>
      <w:r>
        <mc:AlternateContent>
          <mc:Choice Requires="wps">
            <w:drawing>
              <wp:anchor distT="0" distB="0" distL="114300" distR="114300" simplePos="0" relativeHeight="251662336" behindDoc="1" locked="0" layoutInCell="1" allowOverlap="1">
                <wp:simplePos x="0" y="0"/>
                <wp:positionH relativeFrom="page">
                  <wp:posOffset>1496060</wp:posOffset>
                </wp:positionH>
                <wp:positionV relativeFrom="paragraph">
                  <wp:posOffset>146050</wp:posOffset>
                </wp:positionV>
                <wp:extent cx="4896485" cy="0"/>
                <wp:effectExtent l="0" t="4445" r="0" b="5080"/>
                <wp:wrapTopAndBottom/>
                <wp:docPr id="2" name="直线 3"/>
                <wp:cNvGraphicFramePr/>
                <a:graphic xmlns:a="http://schemas.openxmlformats.org/drawingml/2006/main">
                  <a:graphicData uri="http://schemas.microsoft.com/office/word/2010/wordprocessingShape">
                    <wps:wsp>
                      <wps:cNvSp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7.8pt;margin-top:11.5pt;height:0pt;width:385.55pt;mso-position-horizontal-relative:page;mso-wrap-distance-bottom:0pt;mso-wrap-distance-top:0pt;z-index:-251654144;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0g2w1QAA&#10;AAoBAAAPAAAAAAAAAAEAIAAAACIAAABkcnMvZG93bnJldi54bWxQSwECFAAUAAAACACHTuJAQYn9&#10;qugBAADbAwAADgAAAAAAAAABACAAAAAkAQAAZHJzL2Uyb0RvYy54bWxQSwUGAAAAAAYABgBZAQAA&#10;fgUAAAAA&#10;">
                <v:fill on="f" focussize="0,0"/>
                <v:stroke weight="0.72pt" color="#000000" joinstyle="round"/>
                <v:imagedata o:title=""/>
                <o:lock v:ext="edit" aspectratio="f"/>
                <w10:wrap type="topAndBottom"/>
              </v:line>
            </w:pict>
          </mc:Fallback>
        </mc:AlternateContent>
      </w:r>
    </w:p>
    <w:p w14:paraId="2E92D717">
      <w:pPr>
        <w:pStyle w:val="4"/>
        <w:spacing w:before="8"/>
        <w:ind w:left="0"/>
        <w:rPr>
          <w:sz w:val="7"/>
        </w:rPr>
      </w:pPr>
    </w:p>
    <w:p w14:paraId="34F0CA98">
      <w:pPr>
        <w:pStyle w:val="4"/>
        <w:spacing w:before="60"/>
        <w:ind w:left="8502"/>
        <w:jc w:val="center"/>
      </w:pPr>
      <w:r>
        <mc:AlternateContent>
          <mc:Choice Requires="wps">
            <w:drawing>
              <wp:anchor distT="0" distB="0" distL="114300" distR="114300" simplePos="0" relativeHeight="251664384"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4" name="直线 4"/>
                <wp:cNvGraphicFramePr/>
                <a:graphic xmlns:a="http://schemas.openxmlformats.org/drawingml/2006/main">
                  <a:graphicData uri="http://schemas.microsoft.com/office/word/2010/wordprocessingShape">
                    <wps:wsp>
                      <wps:cNvSp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19.2pt;height:0pt;width:384.8pt;mso-position-horizontal-relative:page;z-index:251664384;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BF40j1gAA&#10;AAoBAAAPAAAAAAAAAAEAIAAAACIAAABkcnMvZG93bnJldi54bWxQSwECFAAUAAAACACHTuJAD548&#10;AucBAADbAwAADgAAAAAAAAABACAAAAAlAQAAZHJzL2Uyb0RvYy54bWxQSwUGAAAAAAYABgBZAQAA&#10;fgUAAAAA&#10;">
                <v:fill on="f" focussize="0,0"/>
                <v:stroke weight="0.72pt" color="#000000" joinstyle="round"/>
                <v:imagedata o:title=""/>
                <o:lock v:ext="edit" aspectratio="f"/>
              </v:line>
            </w:pict>
          </mc:Fallback>
        </mc:AlternateContent>
      </w:r>
      <w:r>
        <w:rPr>
          <w:w w:val="99"/>
        </w:rPr>
        <w:t>。</w:t>
      </w:r>
    </w:p>
    <w:p w14:paraId="2F10B236">
      <w:pPr>
        <w:pStyle w:val="4"/>
        <w:spacing w:before="161"/>
        <w:ind w:left="2158" w:right="1772"/>
        <w:jc w:val="center"/>
      </w:pPr>
      <w:r>
        <w:t>出租土地上的附属建筑和资产的处置方式描述（可另附件）：</w:t>
      </w:r>
    </w:p>
    <w:p w14:paraId="4952B68D">
      <w:pPr>
        <w:pStyle w:val="4"/>
        <w:ind w:left="0"/>
        <w:rPr>
          <w:sz w:val="20"/>
        </w:rPr>
      </w:pPr>
    </w:p>
    <w:p w14:paraId="3CD22829">
      <w:pPr>
        <w:pStyle w:val="4"/>
        <w:spacing w:before="4"/>
        <w:ind w:left="0"/>
        <w:rPr>
          <w:sz w:val="14"/>
        </w:rPr>
      </w:pPr>
      <w:r>
        <mc:AlternateContent>
          <mc:Choice Requires="wps">
            <w:drawing>
              <wp:anchor distT="0" distB="0" distL="114300" distR="114300" simplePos="0" relativeHeight="251663360" behindDoc="1" locked="0" layoutInCell="1" allowOverlap="1">
                <wp:simplePos x="0" y="0"/>
                <wp:positionH relativeFrom="page">
                  <wp:posOffset>1496060</wp:posOffset>
                </wp:positionH>
                <wp:positionV relativeFrom="paragraph">
                  <wp:posOffset>146050</wp:posOffset>
                </wp:positionV>
                <wp:extent cx="4896485" cy="0"/>
                <wp:effectExtent l="0" t="4445" r="0" b="5080"/>
                <wp:wrapTopAndBottom/>
                <wp:docPr id="3" name="直线 5"/>
                <wp:cNvGraphicFramePr/>
                <a:graphic xmlns:a="http://schemas.openxmlformats.org/drawingml/2006/main">
                  <a:graphicData uri="http://schemas.microsoft.com/office/word/2010/wordprocessingShape">
                    <wps:wsp>
                      <wps:cNvSp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17.8pt;margin-top:11.5pt;height:0pt;width:385.55pt;mso-position-horizontal-relative:page;mso-wrap-distance-bottom:0pt;mso-wrap-distance-top:0pt;z-index:-251653120;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0g2w1QAA&#10;AAoBAAAPAAAAAAAAAAEAIAAAACIAAABkcnMvZG93bnJldi54bWxQSwECFAAUAAAACACHTuJAMpYl&#10;nugBAADbAwAADgAAAAAAAAABACAAAAAkAQAAZHJzL2Uyb0RvYy54bWxQSwUGAAAAAAYABgBZAQAA&#10;fgUAAAAA&#10;">
                <v:fill on="f" focussize="0,0"/>
                <v:stroke weight="0.72pt" color="#000000" joinstyle="round"/>
                <v:imagedata o:title=""/>
                <o:lock v:ext="edit" aspectratio="f"/>
                <w10:wrap type="topAndBottom"/>
              </v:line>
            </w:pict>
          </mc:Fallback>
        </mc:AlternateContent>
      </w:r>
    </w:p>
    <w:p w14:paraId="7765C684">
      <w:pPr>
        <w:pStyle w:val="4"/>
        <w:spacing w:before="8"/>
        <w:ind w:left="0"/>
        <w:rPr>
          <w:sz w:val="7"/>
        </w:rPr>
      </w:pPr>
    </w:p>
    <w:p w14:paraId="3A965074">
      <w:pPr>
        <w:pStyle w:val="4"/>
        <w:spacing w:before="60"/>
        <w:ind w:left="0" w:right="1369"/>
        <w:jc w:val="right"/>
      </w:pPr>
      <w:r>
        <mc:AlternateContent>
          <mc:Choice Requires="wps">
            <w:drawing>
              <wp:anchor distT="0" distB="0" distL="114300" distR="114300" simplePos="0" relativeHeight="251665408"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5" name="直线 6"/>
                <wp:cNvGraphicFramePr/>
                <a:graphic xmlns:a="http://schemas.openxmlformats.org/drawingml/2006/main">
                  <a:graphicData uri="http://schemas.microsoft.com/office/word/2010/wordprocessingShape">
                    <wps:wsp>
                      <wps:cNvSp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117.8pt;margin-top:19.2pt;height:0pt;width:384.8pt;mso-position-horizontal-relative:page;z-index:251665408;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ISE&#10;AUL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71EBD162">
      <w:pPr>
        <w:pStyle w:val="4"/>
        <w:spacing w:before="161"/>
        <w:rPr>
          <w:rFonts w:hint="eastAsia" w:ascii="黑体" w:eastAsia="黑体"/>
        </w:rPr>
      </w:pPr>
      <w:r>
        <w:rPr>
          <w:rFonts w:hint="eastAsia" w:ascii="黑体" w:eastAsia="黑体"/>
        </w:rPr>
        <w:t>三、出租土地用途</w:t>
      </w:r>
    </w:p>
    <w:p w14:paraId="7F1D05CA">
      <w:pPr>
        <w:pStyle w:val="4"/>
        <w:spacing w:before="12"/>
        <w:ind w:left="0"/>
        <w:rPr>
          <w:rFonts w:ascii="黑体"/>
          <w:sz w:val="7"/>
        </w:rPr>
      </w:pPr>
    </w:p>
    <w:p w14:paraId="44D17274">
      <w:pPr>
        <w:pStyle w:val="4"/>
        <w:tabs>
          <w:tab w:val="left" w:pos="9887"/>
        </w:tabs>
        <w:spacing w:before="60"/>
      </w:pPr>
      <w:r>
        <w:t>出租土地用途为</w:t>
      </w:r>
      <w:r>
        <w:rPr>
          <w:u w:val="single"/>
        </w:rPr>
        <w:t xml:space="preserve"> </w:t>
      </w:r>
      <w:r>
        <w:rPr>
          <w:u w:val="single"/>
        </w:rPr>
        <w:tab/>
      </w:r>
      <w:r>
        <w:t>。</w:t>
      </w:r>
    </w:p>
    <w:p w14:paraId="127B0B45">
      <w:pPr>
        <w:pStyle w:val="4"/>
        <w:spacing w:before="161"/>
        <w:rPr>
          <w:rFonts w:hint="eastAsia" w:ascii="黑体" w:eastAsia="黑体"/>
        </w:rPr>
      </w:pPr>
      <w:r>
        <w:rPr>
          <w:rFonts w:hint="eastAsia" w:ascii="黑体" w:eastAsia="黑体"/>
        </w:rPr>
        <w:t>四、租赁期限</w:t>
      </w:r>
    </w:p>
    <w:p w14:paraId="2B09C04E">
      <w:pPr>
        <w:pStyle w:val="4"/>
        <w:tabs>
          <w:tab w:val="left" w:pos="4174"/>
          <w:tab w:val="left" w:pos="4735"/>
          <w:tab w:val="left" w:pos="5294"/>
          <w:tab w:val="left" w:pos="6693"/>
          <w:tab w:val="left" w:pos="7253"/>
          <w:tab w:val="left" w:pos="7813"/>
        </w:tabs>
        <w:spacing w:before="161"/>
        <w:ind w:left="2215"/>
      </w:pPr>
      <w:r>
        <w:t>租赁期限自</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日起至</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日止。</w:t>
      </w:r>
    </w:p>
    <w:p w14:paraId="5FE84B5F">
      <w:pPr>
        <w:pStyle w:val="4"/>
        <w:spacing w:before="162"/>
        <w:rPr>
          <w:rFonts w:hint="eastAsia" w:ascii="黑体" w:eastAsia="黑体"/>
        </w:rPr>
      </w:pPr>
      <w:r>
        <w:rPr>
          <w:rFonts w:hint="eastAsia" w:ascii="黑体" w:eastAsia="黑体"/>
        </w:rPr>
        <w:t>五、出租土地交付时间</w:t>
      </w:r>
    </w:p>
    <w:p w14:paraId="4F3D67BA">
      <w:pPr>
        <w:pStyle w:val="4"/>
        <w:tabs>
          <w:tab w:val="left" w:pos="3856"/>
          <w:tab w:val="left" w:pos="4415"/>
          <w:tab w:val="left" w:pos="4976"/>
        </w:tabs>
        <w:spacing w:before="161"/>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日前完成土地交付。</w:t>
      </w:r>
    </w:p>
    <w:p w14:paraId="7FBD5CA6">
      <w:pPr>
        <w:pStyle w:val="4"/>
        <w:spacing w:before="161"/>
        <w:rPr>
          <w:rFonts w:hint="eastAsia" w:ascii="黑体" w:eastAsia="黑体"/>
        </w:rPr>
      </w:pPr>
      <w:r>
        <w:rPr>
          <w:rFonts w:hint="eastAsia" w:ascii="黑体" w:eastAsia="黑体"/>
        </w:rPr>
        <w:t>六、租金及支付方式</w:t>
      </w:r>
    </w:p>
    <w:p w14:paraId="7A6357C6">
      <w:pPr>
        <w:pStyle w:val="4"/>
        <w:spacing w:before="162"/>
      </w:pPr>
      <w:r>
        <w:t>（一）租金标准</w:t>
      </w:r>
    </w:p>
    <w:p w14:paraId="7B76E098">
      <w:pPr>
        <w:pStyle w:val="4"/>
        <w:tabs>
          <w:tab w:val="left" w:pos="5194"/>
        </w:tabs>
        <w:spacing w:before="161"/>
        <w:ind w:left="2254"/>
      </w:pPr>
      <w:r>
        <w:t>双方当事人选择第</w:t>
      </w:r>
      <w:r>
        <w:rPr>
          <w:u w:val="single"/>
        </w:rPr>
        <w:t xml:space="preserve"> </w:t>
      </w:r>
      <w:r>
        <w:rPr>
          <w:u w:val="single"/>
        </w:rPr>
        <w:tab/>
      </w:r>
      <w:r>
        <w:t>种租金标准。</w:t>
      </w:r>
    </w:p>
    <w:p w14:paraId="315AEA07">
      <w:pPr>
        <w:spacing w:after="0"/>
        <w:sectPr>
          <w:pgSz w:w="11910" w:h="16840"/>
          <w:pgMar w:top="1600" w:right="200" w:bottom="1240" w:left="180" w:header="0" w:footer="1049" w:gutter="0"/>
          <w:cols w:space="720" w:num="1"/>
        </w:sectPr>
      </w:pPr>
    </w:p>
    <w:p w14:paraId="3D013A7D">
      <w:pPr>
        <w:pStyle w:val="4"/>
        <w:spacing w:before="3"/>
        <w:ind w:left="0"/>
        <w:rPr>
          <w:sz w:val="9"/>
        </w:rPr>
      </w:pPr>
    </w:p>
    <w:p w14:paraId="7B455ED1">
      <w:pPr>
        <w:pStyle w:val="8"/>
        <w:keepNext w:val="0"/>
        <w:keepLines w:val="0"/>
        <w:pageBreakBefore w:val="0"/>
        <w:widowControl w:val="0"/>
        <w:numPr>
          <w:ilvl w:val="0"/>
          <w:numId w:val="1"/>
        </w:numPr>
        <w:tabs>
          <w:tab w:val="left" w:pos="2458"/>
          <w:tab w:val="left" w:pos="6655"/>
          <w:tab w:val="left" w:pos="8895"/>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现金。即每亩每年人民币</w:t>
      </w:r>
      <w:r>
        <w:rPr>
          <w:sz w:val="28"/>
          <w:u w:val="single"/>
        </w:rPr>
        <w:t xml:space="preserve"> </w:t>
      </w:r>
      <w:r>
        <w:rPr>
          <w:sz w:val="28"/>
          <w:u w:val="single"/>
        </w:rPr>
        <w:tab/>
      </w:r>
      <w:r>
        <w:rPr>
          <w:sz w:val="28"/>
        </w:rPr>
        <w:t>元(大写：</w:t>
      </w:r>
      <w:r>
        <w:rPr>
          <w:sz w:val="28"/>
          <w:u w:val="single"/>
        </w:rPr>
        <w:t xml:space="preserve"> </w:t>
      </w:r>
      <w:r>
        <w:rPr>
          <w:sz w:val="28"/>
          <w:u w:val="single"/>
        </w:rPr>
        <w:tab/>
      </w:r>
      <w:r>
        <w:rPr>
          <w:sz w:val="28"/>
        </w:rPr>
        <w:t>)。</w:t>
      </w:r>
    </w:p>
    <w:p w14:paraId="0266C560">
      <w:pPr>
        <w:pStyle w:val="8"/>
        <w:keepNext w:val="0"/>
        <w:keepLines w:val="0"/>
        <w:pageBreakBefore w:val="0"/>
        <w:widowControl w:val="0"/>
        <w:numPr>
          <w:ilvl w:val="0"/>
          <w:numId w:val="1"/>
        </w:numPr>
        <w:tabs>
          <w:tab w:val="left" w:pos="2458"/>
          <w:tab w:val="left" w:pos="7220"/>
          <w:tab w:val="left" w:pos="9746"/>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72620FE5">
      <w:pPr>
        <w:pStyle w:val="4"/>
        <w:keepNext w:val="0"/>
        <w:keepLines w:val="0"/>
        <w:pageBreakBefore w:val="0"/>
        <w:widowControl w:val="0"/>
        <w:tabs>
          <w:tab w:val="left" w:pos="6473"/>
        </w:tabs>
        <w:kinsoku/>
        <w:wordWrap/>
        <w:overflowPunct/>
        <w:topLinePunct w:val="0"/>
        <w:autoSpaceDE w:val="0"/>
        <w:autoSpaceDN w:val="0"/>
        <w:bidi w:val="0"/>
        <w:adjustRightInd/>
        <w:snapToGrid/>
        <w:spacing w:before="0" w:line="540" w:lineRule="exact"/>
        <w:ind w:left="1616"/>
        <w:textAlignment w:val="auto"/>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77A0C010">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□国家最低收购价 为标准折合成货币。</w:t>
      </w:r>
    </w:p>
    <w:p w14:paraId="54D9DE92">
      <w:pPr>
        <w:pStyle w:val="8"/>
        <w:keepNext w:val="0"/>
        <w:keepLines w:val="0"/>
        <w:pageBreakBefore w:val="0"/>
        <w:widowControl w:val="0"/>
        <w:numPr>
          <w:ilvl w:val="0"/>
          <w:numId w:val="1"/>
        </w:numPr>
        <w:tabs>
          <w:tab w:val="left" w:pos="2458"/>
          <w:tab w:val="left" w:pos="8194"/>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sz w:val="28"/>
          <w:u w:val="single"/>
        </w:rPr>
        <w:t xml:space="preserve"> </w:t>
      </w:r>
      <w:r>
        <w:rPr>
          <w:sz w:val="28"/>
          <w:u w:val="single"/>
        </w:rPr>
        <w:tab/>
      </w:r>
      <w:r>
        <w:rPr>
          <w:sz w:val="28"/>
        </w:rPr>
        <w:t>。</w:t>
      </w:r>
    </w:p>
    <w:p w14:paraId="4380C9A8">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pPr>
      <w:r>
        <w:t>租金变动</w:t>
      </w:r>
      <w:r>
        <w:rPr>
          <w:spacing w:val="-133"/>
        </w:rPr>
        <w:t>：</w:t>
      </w:r>
      <w:r>
        <w:t>根据当地土地流转价格水平</w:t>
      </w:r>
      <w:r>
        <w:rPr>
          <w:spacing w:val="-135"/>
        </w:rPr>
        <w:t>，</w:t>
      </w:r>
      <w:r>
        <w:t>每</w:t>
      </w:r>
      <w:r>
        <w:rPr>
          <w:u w:val="single"/>
        </w:rPr>
        <w:t xml:space="preserve"> </w:t>
      </w:r>
      <w:r>
        <w:rPr>
          <w:u w:val="single"/>
        </w:rPr>
        <w:tab/>
      </w:r>
      <w:r>
        <w:t>年调整一次租金</w:t>
      </w:r>
      <w:r>
        <w:rPr>
          <w:spacing w:val="-15"/>
        </w:rPr>
        <w:t>。</w:t>
      </w:r>
      <w:r>
        <w:t>具体调整方式：</w:t>
      </w:r>
      <w:r>
        <w:rPr>
          <w:u w:val="single"/>
        </w:rPr>
        <w:t xml:space="preserve"> </w:t>
      </w:r>
      <w:r>
        <w:rPr>
          <w:u w:val="single"/>
        </w:rPr>
        <w:tab/>
      </w:r>
      <w:r>
        <w:rPr>
          <w:u w:val="single"/>
        </w:rPr>
        <w:tab/>
      </w:r>
      <w:r>
        <w:t>。</w:t>
      </w:r>
    </w:p>
    <w:p w14:paraId="6BA1B11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（二）租金支付</w:t>
      </w:r>
    </w:p>
    <w:p w14:paraId="440B1F37">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textAlignment w:val="auto"/>
      </w:pPr>
      <w:r>
        <w:t>双方当事人选择第</w:t>
      </w:r>
      <w:r>
        <w:rPr>
          <w:u w:val="single"/>
        </w:rPr>
        <w:t xml:space="preserve"> </w:t>
      </w:r>
      <w:r>
        <w:rPr>
          <w:u w:val="single"/>
        </w:rPr>
        <w:tab/>
      </w:r>
      <w:r>
        <w:t>种方式支付租金。</w:t>
      </w:r>
    </w:p>
    <w:p w14:paraId="75C0A842">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6E8A1217">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right="1635" w:rightChars="0" w:firstLine="1680" w:firstLineChars="600"/>
        <w:jc w:val="left"/>
        <w:textAlignment w:val="auto"/>
        <w:rPr>
          <w:sz w:val="28"/>
        </w:rPr>
      </w:pPr>
      <w:r>
        <w:rPr>
          <w:sz w:val="28"/>
        </w:rPr>
        <w:t>(大写：</w:t>
      </w:r>
      <w:r>
        <w:rPr>
          <w:sz w:val="28"/>
          <w:u w:val="single"/>
        </w:rPr>
        <w:t xml:space="preserve"> </w:t>
      </w:r>
      <w:r>
        <w:rPr>
          <w:sz w:val="28"/>
          <w:u w:val="single"/>
        </w:rPr>
        <w:tab/>
      </w:r>
      <w:r>
        <w:rPr>
          <w:rFonts w:hint="eastAsia"/>
          <w:sz w:val="28"/>
          <w:u w:val="single"/>
          <w:lang w:val="en-US" w:eastAsia="zh-CN"/>
        </w:rPr>
        <w:t xml:space="preserve">        </w:t>
      </w:r>
      <w:r>
        <w:rPr>
          <w:sz w:val="28"/>
        </w:rPr>
        <w:t>)。</w:t>
      </w:r>
    </w:p>
    <w:p w14:paraId="7722C069">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left="2176" w:leftChars="0" w:right="1632" w:rightChars="0"/>
        <w:jc w:val="left"/>
        <w:textAlignment w:val="auto"/>
        <w:rPr>
          <w:sz w:val="28"/>
        </w:rPr>
      </w:pPr>
      <w:r>
        <w:rPr>
          <w:rFonts w:hint="eastAsia"/>
          <w:sz w:val="28"/>
          <w:lang w:val="en-US" w:eastAsia="zh-CN"/>
        </w:rPr>
        <w:t xml:space="preserve">2. </w:t>
      </w:r>
      <w:r>
        <w:rPr>
          <w:sz w:val="28"/>
        </w:rPr>
        <w:t>分期支付。乙方须于每年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日前支付（□当</w:t>
      </w:r>
      <w:r>
        <w:rPr>
          <w:spacing w:val="-4"/>
          <w:sz w:val="28"/>
        </w:rPr>
        <w:t xml:space="preserve"> </w:t>
      </w:r>
      <w:r>
        <w:rPr>
          <w:sz w:val="28"/>
        </w:rPr>
        <w:t xml:space="preserve">□后一） </w:t>
      </w:r>
    </w:p>
    <w:p w14:paraId="2CDB0447">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right="1632" w:rightChars="0" w:firstLine="1680" w:firstLineChars="600"/>
        <w:jc w:val="left"/>
        <w:textAlignment w:val="auto"/>
        <w:rPr>
          <w:sz w:val="28"/>
        </w:rPr>
      </w:pPr>
      <w:r>
        <w:rPr>
          <w:sz w:val="28"/>
        </w:rPr>
        <w:t>年租金</w:t>
      </w:r>
      <w:r>
        <w:rPr>
          <w:sz w:val="28"/>
          <w:u w:val="single"/>
        </w:rPr>
        <w:t xml:space="preserve"> </w:t>
      </w:r>
      <w:r>
        <w:rPr>
          <w:sz w:val="28"/>
          <w:u w:val="single"/>
        </w:rPr>
        <w:tab/>
      </w:r>
      <w:r>
        <w:rPr>
          <w:rFonts w:hint="eastAsia"/>
          <w:sz w:val="28"/>
          <w:u w:val="single"/>
          <w:lang w:val="en-US" w:eastAsia="zh-CN"/>
        </w:rPr>
        <w:t xml:space="preserve"> </w:t>
      </w:r>
      <w:r>
        <w:rPr>
          <w:sz w:val="28"/>
        </w:rPr>
        <w:t>元(大写：</w:t>
      </w:r>
      <w:r>
        <w:rPr>
          <w:sz w:val="28"/>
          <w:u w:val="single"/>
        </w:rPr>
        <w:t xml:space="preserve"> </w:t>
      </w:r>
      <w:r>
        <w:rPr>
          <w:sz w:val="28"/>
          <w:u w:val="single"/>
        </w:rPr>
        <w:tab/>
      </w:r>
      <w:r>
        <w:rPr>
          <w:sz w:val="28"/>
          <w:u w:val="single"/>
        </w:rPr>
        <w:tab/>
      </w:r>
      <w:r>
        <w:rPr>
          <w:sz w:val="28"/>
        </w:rPr>
        <w:t>)。</w:t>
      </w:r>
    </w:p>
    <w:p w14:paraId="4816918B">
      <w:pPr>
        <w:pStyle w:val="8"/>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40" w:lineRule="exact"/>
        <w:ind w:left="2175" w:leftChars="0" w:right="0" w:rightChars="0"/>
        <w:jc w:val="left"/>
        <w:textAlignment w:val="auto"/>
        <w:rPr>
          <w:sz w:val="28"/>
        </w:rPr>
      </w:pPr>
      <w:r>
        <w:rPr>
          <w:rFonts w:hint="eastAsia"/>
          <w:sz w:val="28"/>
          <w:lang w:val="en-US" w:eastAsia="zh-CN"/>
        </w:rPr>
        <w:t>3.</w:t>
      </w:r>
      <w:r>
        <w:rPr>
          <w:sz w:val="28"/>
        </w:rPr>
        <w:t>其他：</w:t>
      </w:r>
      <w:r>
        <w:rPr>
          <w:sz w:val="28"/>
          <w:u w:val="single"/>
        </w:rPr>
        <w:t xml:space="preserve"> </w:t>
      </w:r>
      <w:r>
        <w:rPr>
          <w:sz w:val="28"/>
          <w:u w:val="single"/>
        </w:rPr>
        <w:tab/>
      </w:r>
      <w:r>
        <w:rPr>
          <w:sz w:val="28"/>
        </w:rPr>
        <w:t>。</w:t>
      </w:r>
    </w:p>
    <w:p w14:paraId="4B309B9B">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（三）付款方式</w:t>
      </w:r>
    </w:p>
    <w:p w14:paraId="795981E6">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right="4650" w:hanging="1"/>
        <w:textAlignment w:val="auto"/>
      </w:pPr>
      <w:r>
        <w:t>双方当事人选择第</w:t>
      </w:r>
      <w:r>
        <w:rPr>
          <w:u w:val="single"/>
        </w:rPr>
        <w:t xml:space="preserve"> </w:t>
      </w:r>
      <w:r>
        <w:rPr>
          <w:u w:val="single"/>
        </w:rPr>
        <w:tab/>
      </w:r>
      <w:r>
        <w:t>种付款方式</w:t>
      </w:r>
      <w:r>
        <w:rPr>
          <w:spacing w:val="-18"/>
        </w:rPr>
        <w:t>。</w:t>
      </w:r>
      <w:r>
        <w:t>1.</w:t>
      </w:r>
      <w:r>
        <w:rPr>
          <w:rFonts w:hint="eastAsia"/>
          <w:lang w:val="en-US" w:eastAsia="zh-CN"/>
        </w:rPr>
        <w:t xml:space="preserve"> </w:t>
      </w:r>
      <w:r>
        <w:t>现金</w:t>
      </w:r>
    </w:p>
    <w:p w14:paraId="263F25EA">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254"/>
        <w:textAlignment w:val="auto"/>
      </w:pPr>
      <w:r>
        <w:t>银行汇款</w:t>
      </w:r>
    </w:p>
    <w:p w14:paraId="2B84C715">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甲方账户名称：</w:t>
      </w:r>
      <w:r>
        <w:rPr>
          <w:w w:val="95"/>
          <w:u w:val="single"/>
        </w:rPr>
        <w:tab/>
      </w:r>
      <w:r>
        <w:rPr>
          <w:w w:val="95"/>
        </w:rPr>
        <w:t xml:space="preserve">                              银行账号：</w:t>
      </w:r>
      <w:r>
        <w:rPr>
          <w:w w:val="95"/>
          <w:u w:val="single"/>
        </w:rPr>
        <w:tab/>
      </w:r>
      <w:r>
        <w:rPr>
          <w:w w:val="95"/>
        </w:rPr>
        <w:t xml:space="preserve">                                  开户行：</w:t>
      </w:r>
      <w:r>
        <w:rPr>
          <w:w w:val="95"/>
          <w:u w:val="single"/>
        </w:rPr>
        <w:tab/>
      </w:r>
      <w:r>
        <w:rPr>
          <w:w w:val="95"/>
        </w:rPr>
        <w:t xml:space="preserve"> </w:t>
      </w:r>
    </w:p>
    <w:p w14:paraId="71E405C7">
      <w:pPr>
        <w:pStyle w:val="4"/>
        <w:keepNext w:val="0"/>
        <w:keepLines w:val="0"/>
        <w:pageBreakBefore w:val="0"/>
        <w:widowControl w:val="0"/>
        <w:numPr>
          <w:ilvl w:val="0"/>
          <w:numId w:val="2"/>
        </w:numPr>
        <w:tabs>
          <w:tab w:val="left" w:pos="8272"/>
        </w:tabs>
        <w:kinsoku/>
        <w:wordWrap/>
        <w:overflowPunct/>
        <w:topLinePunct w:val="0"/>
        <w:autoSpaceDE w:val="0"/>
        <w:autoSpaceDN w:val="0"/>
        <w:bidi w:val="0"/>
        <w:adjustRightInd/>
        <w:snapToGrid/>
        <w:spacing w:before="0" w:line="540" w:lineRule="exact"/>
        <w:ind w:left="2254" w:leftChars="0" w:right="2971" w:firstLine="0" w:firstLineChars="0"/>
        <w:textAlignment w:val="auto"/>
      </w:pPr>
      <w:r>
        <w:t>其他：</w:t>
      </w:r>
      <w:r>
        <w:rPr>
          <w:u w:val="single"/>
        </w:rPr>
        <w:t xml:space="preserve"> </w:t>
      </w:r>
      <w:r>
        <w:rPr>
          <w:u w:val="single"/>
        </w:rPr>
        <w:tab/>
      </w:r>
      <w:r>
        <w:rPr>
          <w:spacing w:val="-19"/>
        </w:rPr>
        <w:t>。</w:t>
      </w:r>
    </w:p>
    <w:p w14:paraId="1914968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七、甲方的权利和义务</w:t>
      </w:r>
    </w:p>
    <w:p w14:paraId="3AA67191">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rFonts w:hint="eastAsia"/>
          <w:lang w:val="en-US" w:eastAsia="zh-CN"/>
        </w:rPr>
      </w:pPr>
      <w:r>
        <w:t xml:space="preserve">（一）甲方的权利             </w:t>
      </w:r>
      <w:r>
        <w:rPr>
          <w:rFonts w:hint="eastAsia"/>
          <w:lang w:val="en-US" w:eastAsia="zh-CN"/>
        </w:rPr>
        <w:t xml:space="preserve"> </w:t>
      </w:r>
    </w:p>
    <w:p w14:paraId="2E00A65F">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pPr>
      <w:r>
        <w:t>1.</w:t>
      </w:r>
      <w:r>
        <w:rPr>
          <w:rFonts w:hint="eastAsia"/>
          <w:lang w:val="en-US" w:eastAsia="zh-CN"/>
        </w:rPr>
        <w:t xml:space="preserve"> </w:t>
      </w:r>
      <w:r>
        <w:rPr>
          <w:spacing w:val="-1"/>
        </w:rPr>
        <w:t>要求乙方按合同约定支付租金；</w:t>
      </w:r>
    </w:p>
    <w:p w14:paraId="66FF2B46">
      <w:pPr>
        <w:spacing w:after="0" w:line="348" w:lineRule="auto"/>
        <w:sectPr>
          <w:pgSz w:w="11910" w:h="16840"/>
          <w:pgMar w:top="1600" w:right="200" w:bottom="1240" w:left="180" w:header="0" w:footer="1049" w:gutter="0"/>
          <w:cols w:space="720" w:num="1"/>
        </w:sectPr>
      </w:pPr>
    </w:p>
    <w:p w14:paraId="4CAE10DA">
      <w:pPr>
        <w:pStyle w:val="4"/>
        <w:spacing w:before="3"/>
        <w:ind w:left="0"/>
        <w:rPr>
          <w:sz w:val="9"/>
        </w:rPr>
      </w:pPr>
    </w:p>
    <w:p w14:paraId="2F06403A">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textAlignment w:val="auto"/>
      </w:pPr>
      <w:r>
        <w:t>监督乙方按合同约定的用途依法合理利用和保护出租土地；</w:t>
      </w:r>
    </w:p>
    <w:p w14:paraId="70F52487">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176" w:leftChars="0" w:firstLine="0" w:firstLineChars="0"/>
        <w:textAlignment w:val="auto"/>
      </w:pPr>
      <w:r>
        <w:t>制止乙方损害出租土地和农业资源的行为；</w:t>
      </w:r>
    </w:p>
    <w:p w14:paraId="49A69CF5">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176" w:leftChars="0" w:firstLine="0" w:firstLineChars="0"/>
        <w:textAlignment w:val="auto"/>
      </w:pPr>
      <w:r>
        <w:t>租赁期限届满后收回土地经营权；</w:t>
      </w:r>
    </w:p>
    <w:p w14:paraId="29819360">
      <w:pPr>
        <w:pStyle w:val="4"/>
        <w:keepNext w:val="0"/>
        <w:keepLines w:val="0"/>
        <w:pageBreakBefore w:val="0"/>
        <w:widowControl w:val="0"/>
        <w:numPr>
          <w:ilvl w:val="0"/>
          <w:numId w:val="3"/>
        </w:numPr>
        <w:tabs>
          <w:tab w:val="left" w:pos="8614"/>
        </w:tabs>
        <w:kinsoku/>
        <w:wordWrap/>
        <w:overflowPunct/>
        <w:topLinePunct w:val="0"/>
        <w:autoSpaceDE w:val="0"/>
        <w:autoSpaceDN w:val="0"/>
        <w:bidi w:val="0"/>
        <w:adjustRightInd/>
        <w:snapToGrid/>
        <w:spacing w:before="0" w:line="540" w:lineRule="exact"/>
        <w:ind w:left="2176" w:leftChars="0" w:firstLine="0" w:firstLineChars="0"/>
        <w:textAlignment w:val="auto"/>
      </w:pPr>
      <w:r>
        <w:t>其他</w:t>
      </w:r>
      <w:r>
        <w:rPr>
          <w:rFonts w:hint="eastAsia"/>
          <w:lang w:eastAsia="zh-CN"/>
        </w:rPr>
        <w:t>：</w:t>
      </w:r>
      <w:r>
        <w:rPr>
          <w:u w:val="single"/>
        </w:rPr>
        <w:t xml:space="preserve"> </w:t>
      </w:r>
      <w:r>
        <w:rPr>
          <w:u w:val="single"/>
        </w:rPr>
        <w:tab/>
      </w:r>
      <w:r>
        <w:t>。</w:t>
      </w:r>
    </w:p>
    <w:p w14:paraId="066BC9A4">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 xml:space="preserve">（二）甲方的义务           </w:t>
      </w:r>
    </w:p>
    <w:p w14:paraId="28BAD07B">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1.</w:t>
      </w:r>
      <w:r>
        <w:rPr>
          <w:rFonts w:hint="eastAsia"/>
          <w:lang w:val="en-US" w:eastAsia="zh-CN"/>
        </w:rPr>
        <w:t xml:space="preserve"> </w:t>
      </w:r>
      <w:r>
        <w:rPr>
          <w:spacing w:val="-1"/>
        </w:rPr>
        <w:t>按照合同约定交付出租土地；</w:t>
      </w:r>
    </w:p>
    <w:p w14:paraId="6797327F">
      <w:pPr>
        <w:pStyle w:val="4"/>
        <w:keepNext w:val="0"/>
        <w:keepLines w:val="0"/>
        <w:pageBreakBefore w:val="0"/>
        <w:widowControl w:val="0"/>
        <w:tabs>
          <w:tab w:val="left" w:pos="4420"/>
        </w:tabs>
        <w:kinsoku/>
        <w:wordWrap/>
        <w:overflowPunct/>
        <w:topLinePunct w:val="0"/>
        <w:autoSpaceDE w:val="0"/>
        <w:autoSpaceDN w:val="0"/>
        <w:bidi w:val="0"/>
        <w:adjustRightInd/>
        <w:snapToGrid/>
        <w:spacing w:before="0" w:line="540" w:lineRule="exact"/>
        <w:ind w:left="1616" w:right="1491" w:firstLine="560"/>
        <w:textAlignment w:val="auto"/>
      </w:pPr>
      <w:r>
        <w:t>2.</w:t>
      </w:r>
      <w:r>
        <w:rPr>
          <w:rFonts w:hint="eastAsia"/>
          <w:lang w:val="en-US" w:eastAsia="zh-CN"/>
        </w:rPr>
        <w:t xml:space="preserve"> </w:t>
      </w:r>
      <w:r>
        <w:t>合同生效后</w:t>
      </w:r>
      <w:r>
        <w:rPr>
          <w:u w:val="single"/>
        </w:rPr>
        <w:t xml:space="preserve"> </w:t>
      </w:r>
      <w:r>
        <w:rPr>
          <w:u w:val="single"/>
        </w:rPr>
        <w:tab/>
      </w:r>
      <w:r>
        <w:t>日内依据《中华人民共和国农村土地承包法》第三十六条的规定向发包方备案；</w:t>
      </w:r>
    </w:p>
    <w:p w14:paraId="152EFD95">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3.</w:t>
      </w:r>
      <w:r>
        <w:rPr>
          <w:rFonts w:hint="eastAsia"/>
          <w:lang w:val="en-US" w:eastAsia="zh-CN"/>
        </w:rPr>
        <w:t xml:space="preserve"> </w:t>
      </w:r>
      <w:r>
        <w:t>不得干涉和妨碍乙方依法进行的农业生产经营活动；</w:t>
      </w:r>
    </w:p>
    <w:p w14:paraId="2FEDBF1A">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40" w:lineRule="exact"/>
        <w:textAlignment w:val="auto"/>
      </w:pPr>
      <w:r>
        <w:t>4.</w:t>
      </w:r>
      <w:r>
        <w:rPr>
          <w:rFonts w:hint="eastAsia"/>
          <w:lang w:val="en-US" w:eastAsia="zh-CN"/>
        </w:rPr>
        <w:t xml:space="preserve"> </w:t>
      </w:r>
      <w:r>
        <w:t>其他</w:t>
      </w:r>
      <w:r>
        <w:rPr>
          <w:rFonts w:hint="eastAsia"/>
          <w:lang w:eastAsia="zh-CN"/>
        </w:rPr>
        <w:t>：</w:t>
      </w:r>
      <w:r>
        <w:rPr>
          <w:u w:val="single"/>
        </w:rPr>
        <w:t xml:space="preserve"> </w:t>
      </w:r>
      <w:r>
        <w:rPr>
          <w:u w:val="single"/>
        </w:rPr>
        <w:tab/>
      </w:r>
      <w:r>
        <w:t>。</w:t>
      </w:r>
    </w:p>
    <w:p w14:paraId="271702CB">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八、乙方的权利和义务</w:t>
      </w:r>
    </w:p>
    <w:p w14:paraId="06F7A707">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rPr>
          <w:rFonts w:hint="eastAsia"/>
          <w:lang w:val="en-US" w:eastAsia="zh-CN"/>
        </w:rPr>
      </w:pPr>
      <w:r>
        <w:t xml:space="preserve">（一）乙方的权利                   </w:t>
      </w:r>
      <w:r>
        <w:rPr>
          <w:rFonts w:hint="eastAsia"/>
          <w:lang w:val="en-US" w:eastAsia="zh-CN"/>
        </w:rPr>
        <w:t xml:space="preserve"> </w:t>
      </w:r>
    </w:p>
    <w:p w14:paraId="041A99B2">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pPr>
      <w:r>
        <w:t>1.</w:t>
      </w:r>
      <w:r>
        <w:rPr>
          <w:rFonts w:hint="eastAsia"/>
          <w:lang w:val="en-US" w:eastAsia="zh-CN"/>
        </w:rPr>
        <w:t xml:space="preserve"> </w:t>
      </w:r>
      <w:r>
        <w:rPr>
          <w:spacing w:val="-1"/>
        </w:rPr>
        <w:t>要求甲方按照合同约定交付出租土地；</w:t>
      </w:r>
    </w:p>
    <w:p w14:paraId="54A4A91F">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2AF181C3">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72" w:firstLineChars="600"/>
        <w:jc w:val="left"/>
        <w:textAlignment w:val="auto"/>
        <w:rPr>
          <w:sz w:val="28"/>
        </w:rPr>
      </w:pPr>
      <w:r>
        <w:rPr>
          <w:spacing w:val="-9"/>
          <w:sz w:val="28"/>
        </w:rPr>
        <w:t>取得收益；</w:t>
      </w:r>
    </w:p>
    <w:p w14:paraId="4222664B">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3E5E6875">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36" w:firstLineChars="600"/>
        <w:jc w:val="left"/>
        <w:textAlignment w:val="auto"/>
        <w:rPr>
          <w:sz w:val="28"/>
        </w:rPr>
      </w:pPr>
      <w:r>
        <w:rPr>
          <w:spacing w:val="-12"/>
          <w:sz w:val="28"/>
        </w:rPr>
        <w:t>套设施，并有权按照合同约定对其投资部分获得合理补偿；</w:t>
      </w:r>
    </w:p>
    <w:p w14:paraId="2FF0270E">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254" w:leftChars="0" w:right="0" w:rightChars="0" w:firstLine="0" w:firstLineChars="0"/>
        <w:textAlignment w:val="auto"/>
      </w:pPr>
      <w:r>
        <w:t>租赁期限届满，有权在同等条件下优先承租；</w:t>
      </w:r>
    </w:p>
    <w:p w14:paraId="00D86413">
      <w:pPr>
        <w:pStyle w:val="4"/>
        <w:keepNext w:val="0"/>
        <w:keepLines w:val="0"/>
        <w:pageBreakBefore w:val="0"/>
        <w:widowControl w:val="0"/>
        <w:numPr>
          <w:ilvl w:val="0"/>
          <w:numId w:val="2"/>
        </w:numPr>
        <w:tabs>
          <w:tab w:val="left" w:pos="8755"/>
        </w:tabs>
        <w:kinsoku/>
        <w:wordWrap/>
        <w:overflowPunct/>
        <w:topLinePunct w:val="0"/>
        <w:autoSpaceDE w:val="0"/>
        <w:autoSpaceDN w:val="0"/>
        <w:bidi w:val="0"/>
        <w:adjustRightInd/>
        <w:snapToGrid/>
        <w:spacing w:before="0" w:line="540" w:lineRule="exact"/>
        <w:ind w:left="2254" w:leftChars="0" w:firstLine="0" w:firstLineChars="0"/>
        <w:textAlignment w:val="auto"/>
      </w:pPr>
      <w:r>
        <w:t>其他</w:t>
      </w:r>
      <w:r>
        <w:rPr>
          <w:rFonts w:hint="eastAsia"/>
          <w:lang w:eastAsia="zh-CN"/>
        </w:rPr>
        <w:t>：</w:t>
      </w:r>
      <w:r>
        <w:rPr>
          <w:u w:val="single"/>
        </w:rPr>
        <w:t xml:space="preserve"> </w:t>
      </w:r>
      <w:r>
        <w:rPr>
          <w:u w:val="single"/>
        </w:rPr>
        <w:tab/>
      </w:r>
      <w:r>
        <w:t>。</w:t>
      </w:r>
    </w:p>
    <w:p w14:paraId="08102D56">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rPr>
          <w:rFonts w:hint="eastAsia"/>
          <w:lang w:val="en-US" w:eastAsia="zh-CN"/>
        </w:rPr>
      </w:pPr>
      <w:r>
        <w:t xml:space="preserve">（二）乙方的义务                                       </w:t>
      </w:r>
      <w:r>
        <w:rPr>
          <w:rFonts w:hint="eastAsia"/>
          <w:lang w:val="en-US" w:eastAsia="zh-CN"/>
        </w:rPr>
        <w:t xml:space="preserve"> </w:t>
      </w:r>
    </w:p>
    <w:p w14:paraId="69A43F14">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pPr>
      <w:r>
        <w:t>1.</w:t>
      </w:r>
      <w:r>
        <w:rPr>
          <w:rFonts w:hint="eastAsia"/>
          <w:lang w:val="en-US" w:eastAsia="zh-CN"/>
        </w:rPr>
        <w:t xml:space="preserve"> </w:t>
      </w:r>
      <w:r>
        <w:t>按照合同约定及时接受出租土地并按照约定向甲方支付租金；</w:t>
      </w:r>
    </w:p>
    <w:p w14:paraId="1CB19BAF">
      <w:pPr>
        <w:pStyle w:val="8"/>
        <w:keepNext w:val="0"/>
        <w:keepLines w:val="0"/>
        <w:pageBreakBefore w:val="0"/>
        <w:widowControl w:val="0"/>
        <w:numPr>
          <w:ilvl w:val="0"/>
          <w:numId w:val="4"/>
        </w:numPr>
        <w:tabs>
          <w:tab w:val="left" w:pos="2463"/>
        </w:tabs>
        <w:kinsoku/>
        <w:wordWrap/>
        <w:overflowPunct/>
        <w:topLinePunct w:val="0"/>
        <w:autoSpaceDE w:val="0"/>
        <w:autoSpaceDN w:val="0"/>
        <w:bidi w:val="0"/>
        <w:adjustRightInd/>
        <w:snapToGrid/>
        <w:spacing w:before="0" w:after="0" w:line="540" w:lineRule="exact"/>
        <w:ind w:left="1616" w:right="1492" w:firstLine="560"/>
        <w:jc w:val="left"/>
        <w:textAlignment w:val="auto"/>
        <w:rPr>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78BE7A30">
      <w:pPr>
        <w:pStyle w:val="8"/>
        <w:keepNext w:val="0"/>
        <w:keepLines w:val="0"/>
        <w:pageBreakBefore w:val="0"/>
        <w:widowControl w:val="0"/>
        <w:numPr>
          <w:ilvl w:val="0"/>
          <w:numId w:val="4"/>
        </w:numPr>
        <w:tabs>
          <w:tab w:val="left" w:pos="2458"/>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pacing w:val="-9"/>
          <w:sz w:val="28"/>
        </w:rPr>
        <w:t>依据有关法律法规保护出租土地，禁止改变出租土地的农业用</w:t>
      </w:r>
    </w:p>
    <w:p w14:paraId="05571BB3">
      <w:pPr>
        <w:spacing w:after="0" w:line="358" w:lineRule="exact"/>
        <w:jc w:val="left"/>
        <w:rPr>
          <w:sz w:val="28"/>
        </w:rPr>
        <w:sectPr>
          <w:pgSz w:w="11910" w:h="16840"/>
          <w:pgMar w:top="1600" w:right="200" w:bottom="1240" w:left="180" w:header="0" w:footer="1049" w:gutter="0"/>
          <w:cols w:space="720" w:num="1"/>
        </w:sectPr>
      </w:pPr>
    </w:p>
    <w:p w14:paraId="4CEDBD2B">
      <w:pPr>
        <w:pStyle w:val="4"/>
        <w:spacing w:before="3"/>
        <w:ind w:left="0"/>
        <w:rPr>
          <w:sz w:val="9"/>
        </w:rPr>
      </w:pPr>
    </w:p>
    <w:p w14:paraId="44CE365A">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3F48E7CD">
      <w:pPr>
        <w:pStyle w:val="8"/>
        <w:keepNext w:val="0"/>
        <w:keepLines w:val="0"/>
        <w:pageBreakBefore w:val="0"/>
        <w:widowControl w:val="0"/>
        <w:numPr>
          <w:ilvl w:val="0"/>
          <w:numId w:val="4"/>
        </w:numPr>
        <w:tabs>
          <w:tab w:val="left" w:pos="2458"/>
          <w:tab w:val="left" w:pos="9887"/>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34D5DEE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九、其他约定</w:t>
      </w:r>
    </w:p>
    <w:p w14:paraId="32FD215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（一）甲方同意乙方依法</w:t>
      </w:r>
    </w:p>
    <w:p w14:paraId="2743705B">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40" w:lineRule="exact"/>
        <w:ind w:left="2182"/>
        <w:textAlignment w:val="auto"/>
      </w:pPr>
      <w:r>
        <w:t>□投资改良土壤</w:t>
      </w:r>
      <w:r>
        <w:tab/>
      </w:r>
      <w:r>
        <w:t>□建设农业生产附属、配套设施</w:t>
      </w:r>
    </w:p>
    <w:p w14:paraId="32B7345C">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40" w:lineRule="exact"/>
        <w:textAlignment w:val="auto"/>
      </w:pPr>
      <w:r>
        <w:t>□以土地经营权融资担保</w:t>
      </w:r>
      <w:r>
        <w:tab/>
      </w:r>
      <w:r>
        <w:t>□再流转土地经营权</w:t>
      </w:r>
    </w:p>
    <w:p w14:paraId="19BA3E3E">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45769846">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（二</w:t>
      </w:r>
      <w:r>
        <w:rPr>
          <w:spacing w:val="-135"/>
        </w:rPr>
        <w:t>）</w:t>
      </w:r>
      <w:r>
        <w:t>该出租土地的财政补贴等归属</w:t>
      </w:r>
      <w:r>
        <w:rPr>
          <w:u w:val="none"/>
        </w:rPr>
        <w:t>：</w:t>
      </w:r>
      <w:r>
        <w:rPr>
          <w:u w:val="single"/>
        </w:rPr>
        <w:tab/>
      </w:r>
      <w:r>
        <w:t>。</w:t>
      </w:r>
    </w:p>
    <w:p w14:paraId="22679486">
      <w:pPr>
        <w:pStyle w:val="4"/>
        <w:keepNext w:val="0"/>
        <w:keepLines w:val="0"/>
        <w:pageBreakBefore w:val="0"/>
        <w:widowControl w:val="0"/>
        <w:tabs>
          <w:tab w:val="left" w:pos="3178"/>
          <w:tab w:val="left" w:pos="4696"/>
          <w:tab w:val="left" w:pos="7076"/>
          <w:tab w:val="left" w:pos="9176"/>
          <w:tab w:val="left" w:pos="9886"/>
        </w:tabs>
        <w:kinsoku/>
        <w:wordWrap/>
        <w:overflowPunct/>
        <w:topLinePunct w:val="0"/>
        <w:autoSpaceDE w:val="0"/>
        <w:autoSpaceDN w:val="0"/>
        <w:bidi w:val="0"/>
        <w:adjustRightInd/>
        <w:snapToGrid/>
        <w:spacing w:before="0" w:line="540" w:lineRule="exact"/>
        <w:ind w:left="1616" w:right="1383" w:firstLine="560"/>
        <w:textAlignment w:val="auto"/>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rPr>
        <w:t>元</w:t>
      </w:r>
      <w:r>
        <w:t>（大写</w:t>
      </w:r>
      <w:r>
        <w:rPr>
          <w:u w:val="single"/>
        </w:rPr>
        <w:t>：</w:t>
      </w:r>
      <w:r>
        <w:rPr>
          <w:u w:val="single"/>
        </w:rPr>
        <w:tab/>
      </w:r>
      <w:r>
        <w:rPr>
          <w:spacing w:val="-119"/>
        </w:rPr>
        <w:t>），</w:t>
      </w:r>
      <w:r>
        <w:t>合同到期后的处理</w:t>
      </w:r>
      <w:r>
        <w:rPr>
          <w:u w:val="none"/>
        </w:rPr>
        <w:t>：</w:t>
      </w:r>
      <w:r>
        <w:rPr>
          <w:u w:val="single"/>
        </w:rPr>
        <w:tab/>
      </w:r>
      <w:r>
        <w:rPr>
          <w:u w:val="single"/>
        </w:rPr>
        <w:tab/>
      </w:r>
      <w:r>
        <w:rPr>
          <w:u w:val="single"/>
        </w:rPr>
        <w:tab/>
      </w:r>
      <w:r>
        <w:rPr>
          <w:spacing w:val="-17"/>
          <w:w w:val="95"/>
        </w:rPr>
        <w:t>。</w:t>
      </w:r>
    </w:p>
    <w:p w14:paraId="4B38022B">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1616" w:right="1357" w:firstLine="560"/>
        <w:textAlignment w:val="auto"/>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none"/>
        </w:rPr>
        <w:t>：</w:t>
      </w:r>
      <w:r>
        <w:rPr>
          <w:u w:val="single"/>
        </w:rPr>
        <w:tab/>
      </w:r>
      <w:r>
        <w:rPr>
          <w:spacing w:val="-19"/>
        </w:rPr>
        <w:t>。</w:t>
      </w:r>
    </w:p>
    <w:p w14:paraId="1C3F4117">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（五</w:t>
      </w:r>
      <w:r>
        <w:rPr>
          <w:spacing w:val="-135"/>
        </w:rPr>
        <w:t>）</w:t>
      </w:r>
      <w:r>
        <w:t>其他事项</w:t>
      </w:r>
      <w:r>
        <w:rPr>
          <w:u w:val="none"/>
        </w:rPr>
        <w:t>：</w:t>
      </w:r>
      <w:r>
        <w:rPr>
          <w:u w:val="single"/>
        </w:rPr>
        <w:tab/>
      </w:r>
      <w:r>
        <w:t>。</w:t>
      </w:r>
    </w:p>
    <w:p w14:paraId="17A6386C">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十、合同变更、解除和终止</w:t>
      </w:r>
    </w:p>
    <w:p w14:paraId="0D57A2A0">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0DD7D807">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jc w:val="both"/>
        <w:textAlignment w:val="auto"/>
      </w:pPr>
      <w:r>
        <w:t>（二</w:t>
      </w:r>
      <w:r>
        <w:rPr>
          <w:spacing w:val="-64"/>
        </w:rPr>
        <w:t>）</w:t>
      </w:r>
      <w:r>
        <w:rPr>
          <w:spacing w:val="-4"/>
        </w:rPr>
        <w:t>如乙方在合同期满后需要继续经营该出租土地，必须在合同期满前</w:t>
      </w:r>
      <w:r>
        <w:rPr>
          <w:spacing w:val="62"/>
          <w:u w:val="single"/>
        </w:rPr>
        <w:t xml:space="preserve"> </w:t>
      </w:r>
      <w:r>
        <w:rPr>
          <w:rFonts w:hint="eastAsia"/>
          <w:spacing w:val="62"/>
          <w:u w:val="single"/>
          <w:lang w:val="en-US" w:eastAsia="zh-CN"/>
        </w:rPr>
        <w:t xml:space="preserve">  </w:t>
      </w:r>
      <w:r>
        <w:rPr>
          <w:spacing w:val="62"/>
          <w:u w:val="single"/>
        </w:rPr>
        <w:t xml:space="preserve"> </w:t>
      </w:r>
      <w:r>
        <w:rPr>
          <w:spacing w:val="-9"/>
        </w:rPr>
        <w:t>日内书面向甲方提出申请。如乙方不再继续经营的，必须在合同期满前</w:t>
      </w:r>
      <w:r>
        <w:rPr>
          <w:spacing w:val="63"/>
          <w:u w:val="single"/>
        </w:rPr>
        <w:t xml:space="preserve"> </w:t>
      </w:r>
      <w:r>
        <w:rPr>
          <w:rFonts w:hint="eastAsia"/>
          <w:spacing w:val="63"/>
          <w:u w:val="single"/>
          <w:lang w:val="en-US" w:eastAsia="zh-CN"/>
        </w:rPr>
        <w:t xml:space="preserve">  </w:t>
      </w:r>
      <w:r>
        <w:rPr>
          <w:spacing w:val="63"/>
          <w:u w:val="single"/>
        </w:rPr>
        <w:t xml:space="preserve"> </w:t>
      </w:r>
      <w:r>
        <w:rPr>
          <w:spacing w:val="-12"/>
        </w:rPr>
        <w:t>日内书面通知甲方，并在合同期满后</w:t>
      </w:r>
      <w:r>
        <w:rPr>
          <w:spacing w:val="45"/>
          <w:u w:val="single"/>
        </w:rPr>
        <w:t xml:space="preserve"> </w:t>
      </w:r>
      <w:r>
        <w:rPr>
          <w:rFonts w:hint="eastAsia"/>
          <w:spacing w:val="45"/>
          <w:u w:val="single"/>
          <w:lang w:val="en-US" w:eastAsia="zh-CN"/>
        </w:rPr>
        <w:t xml:space="preserve"> </w:t>
      </w:r>
      <w:r>
        <w:rPr>
          <w:spacing w:val="45"/>
          <w:u w:val="single"/>
        </w:rPr>
        <w:t xml:space="preserve">  </w:t>
      </w:r>
      <w:r>
        <w:t>日内将原出租的土地交还给甲方。</w:t>
      </w:r>
    </w:p>
    <w:p w14:paraId="78F66D9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w:t>
      </w:r>
      <w:r>
        <w:rPr>
          <w:spacing w:val="-64"/>
        </w:rPr>
        <w:t>）</w:t>
      </w:r>
      <w:r>
        <w:rPr>
          <w:spacing w:val="-3"/>
        </w:rPr>
        <w:t>合同到期或者未到期由甲方依法提前收回出租土地时，乙</w:t>
      </w:r>
    </w:p>
    <w:p w14:paraId="31F3FBD8">
      <w:pPr>
        <w:spacing w:after="0" w:line="358" w:lineRule="exact"/>
        <w:sectPr>
          <w:pgSz w:w="11910" w:h="16840"/>
          <w:pgMar w:top="1600" w:right="200" w:bottom="1240" w:left="180" w:header="0" w:footer="1049" w:gutter="0"/>
          <w:cols w:space="720" w:num="1"/>
        </w:sectPr>
      </w:pPr>
    </w:p>
    <w:p w14:paraId="59248933">
      <w:pPr>
        <w:pStyle w:val="4"/>
        <w:spacing w:before="3"/>
        <w:ind w:left="0"/>
        <w:rPr>
          <w:sz w:val="9"/>
        </w:rPr>
      </w:pPr>
    </w:p>
    <w:p w14:paraId="4A5B1669">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方依法投资建设的农业生产附属、配套设施处置方式：</w:t>
      </w:r>
    </w:p>
    <w:p w14:paraId="1F69A03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□由甲方无偿处置。</w:t>
      </w:r>
    </w:p>
    <w:p w14:paraId="68850B7F">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□经有资质的第三方评估后，由甲方支付价款购买。</w:t>
      </w:r>
    </w:p>
    <w:p w14:paraId="507C0CE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□经双方协商后，由甲方支付价款购买。</w:t>
      </w:r>
    </w:p>
    <w:p w14:paraId="44319A3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□由乙方恢复原状。</w:t>
      </w:r>
    </w:p>
    <w:p w14:paraId="7B78980A">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3599CF3E">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十一、违约责任</w:t>
      </w:r>
    </w:p>
    <w:p w14:paraId="6644989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w:t>
      </w:r>
      <w:r>
        <w:rPr>
          <w:spacing w:val="-135"/>
        </w:rPr>
        <w:t>）</w:t>
      </w:r>
      <w:r>
        <w:rPr>
          <w:spacing w:val="-9"/>
        </w:rPr>
        <w:t>任何一方违约给对方造成损失的，违约方应承担赔偿责任。</w:t>
      </w:r>
    </w:p>
    <w:p w14:paraId="641D8652">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4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u w:val="single"/>
        </w:rPr>
        <w:t>（</w:t>
      </w:r>
      <w:r>
        <w:t>大写</w:t>
      </w:r>
      <w:r>
        <w:rPr>
          <w:u w:val="single"/>
        </w:rPr>
        <w:t>：</w:t>
      </w:r>
      <w:r>
        <w:rPr>
          <w:u w:val="single"/>
        </w:rPr>
        <w:tab/>
      </w:r>
      <w:r>
        <w:rPr>
          <w:spacing w:val="-137"/>
        </w:rPr>
        <w:t>）</w:t>
      </w:r>
      <w:r>
        <w:t>作为违约金</w:t>
      </w:r>
      <w:r>
        <w:rPr>
          <w:spacing w:val="-137"/>
        </w:rPr>
        <w:t>。</w:t>
      </w:r>
      <w:r>
        <w:t>逾期超过</w:t>
      </w:r>
      <w:r>
        <w:rPr>
          <w:u w:val="single"/>
        </w:rPr>
        <w:t xml:space="preserve"> </w:t>
      </w:r>
      <w:r>
        <w:rPr>
          <w:u w:val="single"/>
        </w:rPr>
        <w:tab/>
      </w:r>
      <w:r>
        <w:t>日</w:t>
      </w:r>
      <w:r>
        <w:rPr>
          <w:spacing w:val="-18"/>
        </w:rPr>
        <w:t xml:space="preserve">， </w:t>
      </w:r>
      <w:r>
        <w:t>乙方有权解除合同，甲方应当赔偿损失。</w:t>
      </w:r>
    </w:p>
    <w:p w14:paraId="4C7C4CB4">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24B08C2E">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7D41C2B9">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eastAsia="zh-CN"/>
        </w:rPr>
        <w:t xml:space="preserve">  </w:t>
      </w:r>
      <w:r>
        <w:rPr>
          <w:spacing w:val="65"/>
          <w:u w:val="single"/>
        </w:rPr>
        <w:t xml:space="preserve"> </w:t>
      </w:r>
      <w:r>
        <w:t>（大写：</w:t>
      </w:r>
      <w:r>
        <w:rPr>
          <w:spacing w:val="67"/>
          <w:u w:val="single"/>
        </w:rPr>
        <w:t xml:space="preserve">  </w:t>
      </w:r>
      <w:r>
        <w:t>）作为违约金。逾期超过</w:t>
      </w:r>
      <w:r>
        <w:rPr>
          <w:rFonts w:hint="eastAsia"/>
          <w:lang w:val="en-US" w:eastAsia="zh-CN"/>
        </w:rPr>
        <w:t xml:space="preserve"> </w:t>
      </w:r>
      <w:r>
        <w:rPr>
          <w:rFonts w:hint="eastAsia"/>
          <w:u w:val="single"/>
          <w:lang w:val="en-US" w:eastAsia="zh-CN"/>
        </w:rPr>
        <w:t xml:space="preserve">   </w:t>
      </w:r>
      <w:r>
        <w:rPr>
          <w:spacing w:val="136"/>
          <w:u w:val="single"/>
        </w:rPr>
        <w:t xml:space="preserve"> </w:t>
      </w:r>
      <w:r>
        <w:t>日，甲方有权解除合同，乙方应当赔偿损失。</w:t>
      </w:r>
    </w:p>
    <w:p w14:paraId="6776A633">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firstLine="560"/>
        <w:jc w:val="both"/>
        <w:textAlignment w:val="auto"/>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3CD597CD">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（七</w:t>
      </w:r>
      <w:r>
        <w:rPr>
          <w:spacing w:val="-64"/>
        </w:rPr>
        <w:t>）</w:t>
      </w:r>
      <w:r>
        <w:rPr>
          <w:spacing w:val="-8"/>
        </w:rPr>
        <w:t>合同期限届满的，乙方应当按照合同约定将原出租土地交</w:t>
      </w:r>
    </w:p>
    <w:p w14:paraId="7BD3719B">
      <w:pPr>
        <w:pStyle w:val="4"/>
        <w:keepNext w:val="0"/>
        <w:keepLines w:val="0"/>
        <w:pageBreakBefore w:val="0"/>
        <w:widowControl w:val="0"/>
        <w:tabs>
          <w:tab w:val="left" w:pos="8061"/>
          <w:tab w:val="left" w:pos="9607"/>
        </w:tabs>
        <w:kinsoku/>
        <w:wordWrap/>
        <w:overflowPunct/>
        <w:topLinePunct w:val="0"/>
        <w:autoSpaceDE w:val="0"/>
        <w:autoSpaceDN w:val="0"/>
        <w:bidi w:val="0"/>
        <w:adjustRightInd/>
        <w:snapToGrid/>
        <w:spacing w:before="0" w:line="540" w:lineRule="exact"/>
        <w:ind w:left="1616" w:right="1635"/>
        <w:textAlignment w:val="auto"/>
      </w:pPr>
      <w:r>
        <w:t>还给甲方</w:t>
      </w:r>
      <w:r>
        <w:rPr>
          <w:spacing w:val="-136"/>
        </w:rPr>
        <w:t>，</w:t>
      </w:r>
      <w:r>
        <w:t>逾期一日应向甲方支付年租金的万分之</w:t>
      </w:r>
      <w:r>
        <w:rPr>
          <w:u w:val="single"/>
        </w:rPr>
        <w:t xml:space="preserve"> </w:t>
      </w:r>
      <w:r>
        <w:rPr>
          <w:u w:val="single"/>
        </w:rPr>
        <w:tab/>
      </w:r>
      <w:r>
        <w:rPr>
          <w:u w:val="single"/>
        </w:rPr>
        <w:t>（</w:t>
      </w:r>
      <w:r>
        <w:t>大写</w:t>
      </w:r>
      <w:r>
        <w:rPr>
          <w:u w:val="single"/>
        </w:rPr>
        <w:t>：</w:t>
      </w:r>
      <w:r>
        <w:rPr>
          <w:u w:val="single"/>
        </w:rPr>
        <w:tab/>
      </w:r>
      <w:r>
        <w:rPr>
          <w:spacing w:val="-18"/>
        </w:rPr>
        <w:t xml:space="preserve">） </w:t>
      </w:r>
      <w:r>
        <w:t>作为违约金。</w:t>
      </w:r>
    </w:p>
    <w:p w14:paraId="1E03EB0B">
      <w:pPr>
        <w:spacing w:after="0" w:line="336" w:lineRule="auto"/>
        <w:sectPr>
          <w:pgSz w:w="11910" w:h="16840"/>
          <w:pgMar w:top="1600" w:right="200" w:bottom="1240" w:left="180" w:header="0" w:footer="1049" w:gutter="0"/>
          <w:cols w:space="720" w:num="1"/>
        </w:sectPr>
      </w:pPr>
    </w:p>
    <w:p w14:paraId="4A8664B1">
      <w:pPr>
        <w:pStyle w:val="4"/>
        <w:spacing w:before="12"/>
        <w:ind w:left="0"/>
        <w:rPr>
          <w:sz w:val="7"/>
        </w:rPr>
      </w:pPr>
    </w:p>
    <w:p w14:paraId="07F055AC">
      <w:pPr>
        <w:pStyle w:val="4"/>
        <w:spacing w:before="60"/>
        <w:rPr>
          <w:rFonts w:hint="eastAsia" w:ascii="黑体" w:eastAsia="黑体"/>
        </w:rPr>
      </w:pPr>
      <w:r>
        <w:rPr>
          <w:rFonts w:hint="eastAsia" w:ascii="黑体" w:eastAsia="黑体"/>
        </w:rPr>
        <w:t>十二、合同争议解决方式</w:t>
      </w:r>
    </w:p>
    <w:p w14:paraId="36282316">
      <w:pPr>
        <w:pStyle w:val="4"/>
        <w:spacing w:before="142" w:line="333" w:lineRule="auto"/>
        <w:ind w:left="1616" w:right="163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0AFA3D9F">
      <w:pPr>
        <w:pStyle w:val="4"/>
        <w:spacing w:before="6"/>
        <w:rPr>
          <w:rFonts w:hint="eastAsia" w:ascii="黑体" w:eastAsia="黑体"/>
        </w:rPr>
      </w:pPr>
      <w:r>
        <w:rPr>
          <w:rFonts w:hint="eastAsia" w:ascii="黑体" w:eastAsia="黑体"/>
        </w:rPr>
        <w:t>十三、附则</w:t>
      </w:r>
    </w:p>
    <w:p w14:paraId="535B7050">
      <w:pPr>
        <w:pStyle w:val="4"/>
        <w:spacing w:before="142" w:line="333" w:lineRule="auto"/>
        <w:ind w:left="1616" w:right="1634" w:firstLine="560"/>
      </w:pPr>
      <w:r>
        <w:t>（一</w:t>
      </w:r>
      <w:r>
        <w:rPr>
          <w:spacing w:val="-44"/>
        </w:rPr>
        <w:t>）</w:t>
      </w:r>
      <w:r>
        <w:rPr>
          <w:spacing w:val="-10"/>
        </w:rPr>
        <w:t>本合同未尽事宜，经甲方、乙方协商一致后可签订补充协议。补充协议与本合同具有同等法律效力。</w:t>
      </w:r>
    </w:p>
    <w:p w14:paraId="12B245DF">
      <w:pPr>
        <w:pStyle w:val="4"/>
        <w:tabs>
          <w:tab w:val="left" w:pos="9747"/>
        </w:tabs>
        <w:spacing w:before="2"/>
      </w:pPr>
      <w:r>
        <w:t>补充条款（可另附件）：</w:t>
      </w:r>
      <w:r>
        <w:rPr>
          <w:u w:val="single"/>
        </w:rPr>
        <w:t xml:space="preserve"> </w:t>
      </w:r>
      <w:r>
        <w:rPr>
          <w:u w:val="single"/>
        </w:rPr>
        <w:tab/>
      </w:r>
      <w:r>
        <w:t>。</w:t>
      </w:r>
    </w:p>
    <w:p w14:paraId="2929D38D">
      <w:pPr>
        <w:pStyle w:val="4"/>
        <w:tabs>
          <w:tab w:val="left" w:pos="6655"/>
        </w:tabs>
        <w:spacing w:before="142" w:line="333" w:lineRule="auto"/>
        <w:ind w:left="1616" w:right="163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 xml:space="preserve">  </w:t>
      </w:r>
      <w:r>
        <w:rPr>
          <w:spacing w:val="131"/>
          <w:u w:val="single"/>
        </w:rPr>
        <w:t xml:space="preserve"> </w:t>
      </w:r>
      <w:r>
        <w:t>份，由甲方、乙方、农村集体经济组织、乡（镇）人民政府农村土地承包管理部门、</w:t>
      </w:r>
      <w:r>
        <w:rPr>
          <w:u w:val="single"/>
        </w:rPr>
        <w:t xml:space="preserve"> </w:t>
      </w:r>
      <w:r>
        <w:rPr>
          <w:u w:val="single"/>
        </w:rPr>
        <w:tab/>
      </w:r>
      <w:r>
        <w:t>，各执一份。</w:t>
      </w:r>
    </w:p>
    <w:p w14:paraId="462D7947">
      <w:pPr>
        <w:pStyle w:val="4"/>
        <w:ind w:left="0"/>
        <w:rPr>
          <w:sz w:val="30"/>
        </w:rPr>
      </w:pPr>
    </w:p>
    <w:p w14:paraId="3735808F">
      <w:pPr>
        <w:pStyle w:val="4"/>
        <w:ind w:left="0"/>
        <w:rPr>
          <w:sz w:val="30"/>
        </w:rPr>
      </w:pPr>
    </w:p>
    <w:p w14:paraId="71C611FC">
      <w:pPr>
        <w:pStyle w:val="4"/>
        <w:tabs>
          <w:tab w:val="left" w:pos="6096"/>
        </w:tabs>
        <w:spacing w:before="235"/>
        <w:ind w:left="1616"/>
      </w:pPr>
      <w:r>
        <w:t>甲方：</w:t>
      </w:r>
      <w:r>
        <w:tab/>
      </w:r>
      <w:r>
        <w:t>乙方：</w:t>
      </w:r>
    </w:p>
    <w:p w14:paraId="6EB6A46A">
      <w:pPr>
        <w:pStyle w:val="4"/>
        <w:ind w:left="0"/>
      </w:pPr>
    </w:p>
    <w:p w14:paraId="1740E765">
      <w:pPr>
        <w:pStyle w:val="4"/>
        <w:spacing w:before="1"/>
        <w:ind w:left="0"/>
        <w:rPr>
          <w:sz w:val="25"/>
        </w:rPr>
      </w:pPr>
    </w:p>
    <w:p w14:paraId="29A5C867">
      <w:pPr>
        <w:tabs>
          <w:tab w:val="left" w:pos="6111"/>
        </w:tabs>
        <w:spacing w:before="1"/>
        <w:ind w:left="1616" w:right="0" w:firstLine="0"/>
        <w:jc w:val="left"/>
        <w:rPr>
          <w:sz w:val="24"/>
        </w:rPr>
      </w:pPr>
      <w:r>
        <w:rPr>
          <w:w w:val="80"/>
          <w:sz w:val="24"/>
        </w:rPr>
        <w:t>法定代表人（负责人/农户代表人）签字：</w:t>
      </w:r>
      <w:r>
        <w:rPr>
          <w:w w:val="80"/>
          <w:sz w:val="24"/>
        </w:rPr>
        <w:tab/>
      </w:r>
      <w:r>
        <w:rPr>
          <w:w w:val="90"/>
          <w:sz w:val="24"/>
        </w:rPr>
        <w:t>法定代表人（负责人/农户代表人）签字：</w:t>
      </w:r>
    </w:p>
    <w:p w14:paraId="78A89323">
      <w:pPr>
        <w:pStyle w:val="4"/>
        <w:ind w:left="0"/>
        <w:rPr>
          <w:sz w:val="24"/>
        </w:rPr>
      </w:pPr>
    </w:p>
    <w:p w14:paraId="247EC320">
      <w:pPr>
        <w:pStyle w:val="4"/>
        <w:ind w:left="0"/>
        <w:rPr>
          <w:sz w:val="24"/>
        </w:rPr>
      </w:pPr>
    </w:p>
    <w:p w14:paraId="35DBB670">
      <w:pPr>
        <w:pStyle w:val="4"/>
        <w:ind w:left="0"/>
        <w:rPr>
          <w:sz w:val="24"/>
        </w:rPr>
      </w:pPr>
    </w:p>
    <w:p w14:paraId="24DBC4A9">
      <w:pPr>
        <w:pStyle w:val="4"/>
        <w:spacing w:before="12"/>
        <w:ind w:left="0"/>
        <w:rPr>
          <w:sz w:val="17"/>
        </w:rPr>
      </w:pPr>
    </w:p>
    <w:p w14:paraId="4B3DB277">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361DFBEB">
      <w:pPr>
        <w:spacing w:after="0" w:line="336" w:lineRule="auto"/>
        <w:rPr>
          <w:rFonts w:ascii="Times New Roman" w:eastAsia="Times New Roman"/>
        </w:rPr>
        <w:sectPr>
          <w:pgSz w:w="11910" w:h="16840"/>
          <w:pgMar w:top="1600" w:right="200" w:bottom="1240" w:left="180" w:header="0" w:footer="1049" w:gutter="0"/>
          <w:cols w:space="720" w:num="1"/>
        </w:sectPr>
      </w:pPr>
    </w:p>
    <w:p w14:paraId="7247308E">
      <w:pPr>
        <w:pStyle w:val="2"/>
        <w:spacing w:before="139" w:after="13"/>
      </w:pPr>
      <w:r>
        <w:t>附件清单：</w:t>
      </w:r>
    </w:p>
    <w:tbl>
      <w:tblPr>
        <w:tblStyle w:val="5"/>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61658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4B03E86E">
            <w:pPr>
              <w:pStyle w:val="9"/>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71058EB6">
            <w:pPr>
              <w:pStyle w:val="9"/>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06A0212F">
            <w:pPr>
              <w:pStyle w:val="9"/>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38261D1B">
            <w:pPr>
              <w:pStyle w:val="9"/>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1706C5D7">
            <w:pPr>
              <w:pStyle w:val="9"/>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13029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663C33B">
            <w:pPr>
              <w:pStyle w:val="9"/>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1</w:t>
            </w:r>
          </w:p>
        </w:tc>
        <w:tc>
          <w:tcPr>
            <w:tcW w:w="3545" w:type="dxa"/>
          </w:tcPr>
          <w:p w14:paraId="31B74A2C">
            <w:pPr>
              <w:pStyle w:val="9"/>
              <w:spacing w:before="136"/>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甲方、乙方的证件复印件</w:t>
            </w:r>
          </w:p>
        </w:tc>
        <w:tc>
          <w:tcPr>
            <w:tcW w:w="1560" w:type="dxa"/>
          </w:tcPr>
          <w:p w14:paraId="69C88BFC">
            <w:pPr>
              <w:pStyle w:val="9"/>
              <w:rPr>
                <w:rFonts w:hint="eastAsia" w:asciiTheme="minorEastAsia" w:hAnsiTheme="minorEastAsia" w:eastAsiaTheme="minorEastAsia" w:cstheme="minorEastAsia"/>
                <w:sz w:val="28"/>
              </w:rPr>
            </w:pPr>
          </w:p>
        </w:tc>
        <w:tc>
          <w:tcPr>
            <w:tcW w:w="1135" w:type="dxa"/>
          </w:tcPr>
          <w:p w14:paraId="5AD23B57">
            <w:pPr>
              <w:pStyle w:val="9"/>
              <w:rPr>
                <w:rFonts w:hint="eastAsia" w:asciiTheme="minorEastAsia" w:hAnsiTheme="minorEastAsia" w:eastAsiaTheme="minorEastAsia" w:cstheme="minorEastAsia"/>
                <w:sz w:val="28"/>
              </w:rPr>
            </w:pPr>
          </w:p>
        </w:tc>
        <w:tc>
          <w:tcPr>
            <w:tcW w:w="1135" w:type="dxa"/>
          </w:tcPr>
          <w:p w14:paraId="401822F8">
            <w:pPr>
              <w:pStyle w:val="9"/>
              <w:rPr>
                <w:rFonts w:hint="eastAsia" w:asciiTheme="minorEastAsia" w:hAnsiTheme="minorEastAsia" w:eastAsiaTheme="minorEastAsia" w:cstheme="minorEastAsia"/>
                <w:sz w:val="28"/>
              </w:rPr>
            </w:pPr>
          </w:p>
        </w:tc>
      </w:tr>
      <w:tr w14:paraId="27299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2D335761">
            <w:pPr>
              <w:pStyle w:val="9"/>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2</w:t>
            </w:r>
          </w:p>
        </w:tc>
        <w:tc>
          <w:tcPr>
            <w:tcW w:w="3545" w:type="dxa"/>
          </w:tcPr>
          <w:p w14:paraId="31AC15B8">
            <w:pPr>
              <w:pStyle w:val="9"/>
              <w:spacing w:before="136"/>
              <w:ind w:left="105"/>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出租土地的权属证明</w:t>
            </w:r>
          </w:p>
        </w:tc>
        <w:tc>
          <w:tcPr>
            <w:tcW w:w="1560" w:type="dxa"/>
          </w:tcPr>
          <w:p w14:paraId="01D154A0">
            <w:pPr>
              <w:pStyle w:val="9"/>
              <w:rPr>
                <w:rFonts w:hint="eastAsia" w:asciiTheme="minorEastAsia" w:hAnsiTheme="minorEastAsia" w:eastAsiaTheme="minorEastAsia" w:cstheme="minorEastAsia"/>
                <w:sz w:val="28"/>
              </w:rPr>
            </w:pPr>
          </w:p>
        </w:tc>
        <w:tc>
          <w:tcPr>
            <w:tcW w:w="1135" w:type="dxa"/>
          </w:tcPr>
          <w:p w14:paraId="59081D0A">
            <w:pPr>
              <w:pStyle w:val="9"/>
              <w:rPr>
                <w:rFonts w:hint="eastAsia" w:asciiTheme="minorEastAsia" w:hAnsiTheme="minorEastAsia" w:eastAsiaTheme="minorEastAsia" w:cstheme="minorEastAsia"/>
                <w:sz w:val="28"/>
              </w:rPr>
            </w:pPr>
          </w:p>
        </w:tc>
        <w:tc>
          <w:tcPr>
            <w:tcW w:w="1135" w:type="dxa"/>
          </w:tcPr>
          <w:p w14:paraId="108FEA25">
            <w:pPr>
              <w:pStyle w:val="9"/>
              <w:rPr>
                <w:rFonts w:hint="eastAsia" w:asciiTheme="minorEastAsia" w:hAnsiTheme="minorEastAsia" w:eastAsiaTheme="minorEastAsia" w:cstheme="minorEastAsia"/>
                <w:sz w:val="28"/>
              </w:rPr>
            </w:pPr>
          </w:p>
        </w:tc>
      </w:tr>
      <w:tr w14:paraId="2C4C0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D0EEC51">
            <w:pPr>
              <w:pStyle w:val="9"/>
              <w:spacing w:before="137"/>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3</w:t>
            </w:r>
          </w:p>
        </w:tc>
        <w:tc>
          <w:tcPr>
            <w:tcW w:w="3545" w:type="dxa"/>
          </w:tcPr>
          <w:p w14:paraId="49B32B91">
            <w:pPr>
              <w:pStyle w:val="9"/>
              <w:spacing w:before="137"/>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出租土地四至范围附图</w:t>
            </w:r>
          </w:p>
        </w:tc>
        <w:tc>
          <w:tcPr>
            <w:tcW w:w="1560" w:type="dxa"/>
          </w:tcPr>
          <w:p w14:paraId="14E185EB">
            <w:pPr>
              <w:pStyle w:val="9"/>
              <w:rPr>
                <w:rFonts w:hint="eastAsia" w:asciiTheme="minorEastAsia" w:hAnsiTheme="minorEastAsia" w:eastAsiaTheme="minorEastAsia" w:cstheme="minorEastAsia"/>
                <w:sz w:val="28"/>
              </w:rPr>
            </w:pPr>
          </w:p>
        </w:tc>
        <w:tc>
          <w:tcPr>
            <w:tcW w:w="1135" w:type="dxa"/>
          </w:tcPr>
          <w:p w14:paraId="1536EE0B">
            <w:pPr>
              <w:pStyle w:val="9"/>
              <w:rPr>
                <w:rFonts w:hint="eastAsia" w:asciiTheme="minorEastAsia" w:hAnsiTheme="minorEastAsia" w:eastAsiaTheme="minorEastAsia" w:cstheme="minorEastAsia"/>
                <w:sz w:val="28"/>
              </w:rPr>
            </w:pPr>
          </w:p>
        </w:tc>
        <w:tc>
          <w:tcPr>
            <w:tcW w:w="1135" w:type="dxa"/>
          </w:tcPr>
          <w:p w14:paraId="40CAADB1">
            <w:pPr>
              <w:pStyle w:val="9"/>
              <w:rPr>
                <w:rFonts w:hint="eastAsia" w:asciiTheme="minorEastAsia" w:hAnsiTheme="minorEastAsia" w:eastAsiaTheme="minorEastAsia" w:cstheme="minorEastAsia"/>
                <w:sz w:val="28"/>
              </w:rPr>
            </w:pPr>
          </w:p>
        </w:tc>
      </w:tr>
      <w:tr w14:paraId="13631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14:paraId="28D005F4">
            <w:pPr>
              <w:pStyle w:val="9"/>
              <w:rPr>
                <w:rFonts w:hint="eastAsia" w:asciiTheme="minorEastAsia" w:hAnsiTheme="minorEastAsia" w:eastAsiaTheme="minorEastAsia" w:cstheme="minorEastAsia"/>
                <w:sz w:val="28"/>
              </w:rPr>
            </w:pPr>
          </w:p>
          <w:p w14:paraId="78E29F8E">
            <w:pPr>
              <w:pStyle w:val="9"/>
              <w:rPr>
                <w:rFonts w:hint="eastAsia" w:asciiTheme="minorEastAsia" w:hAnsiTheme="minorEastAsia" w:eastAsiaTheme="minorEastAsia" w:cstheme="minorEastAsia"/>
                <w:sz w:val="28"/>
              </w:rPr>
            </w:pPr>
          </w:p>
          <w:p w14:paraId="6AB90E0D">
            <w:pPr>
              <w:pStyle w:val="9"/>
              <w:spacing w:before="198"/>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4</w:t>
            </w:r>
          </w:p>
        </w:tc>
        <w:tc>
          <w:tcPr>
            <w:tcW w:w="3545" w:type="dxa"/>
          </w:tcPr>
          <w:p w14:paraId="009A5E87">
            <w:pPr>
              <w:pStyle w:val="9"/>
              <w:spacing w:before="136" w:line="348" w:lineRule="auto"/>
              <w:ind w:left="106" w:right="98"/>
              <w:jc w:val="both"/>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pacing w:val="-8"/>
                <w:sz w:val="28"/>
              </w:rPr>
              <w:t>其他</w:t>
            </w:r>
            <w:r>
              <w:rPr>
                <w:rFonts w:hint="eastAsia" w:asciiTheme="minorEastAsia" w:hAnsiTheme="minorEastAsia" w:eastAsiaTheme="minorEastAsia" w:cstheme="minorEastAsia"/>
                <w:sz w:val="28"/>
              </w:rPr>
              <w:t>（</w:t>
            </w:r>
            <w:r>
              <w:rPr>
                <w:rFonts w:hint="eastAsia" w:asciiTheme="minorEastAsia" w:hAnsiTheme="minorEastAsia" w:eastAsiaTheme="minorEastAsia" w:cstheme="minorEastAsia"/>
                <w:spacing w:val="-6"/>
                <w:sz w:val="28"/>
              </w:rPr>
              <w:t>例如：附属建筑及设</w:t>
            </w:r>
            <w:r>
              <w:rPr>
                <w:rFonts w:hint="eastAsia" w:asciiTheme="minorEastAsia" w:hAnsiTheme="minorEastAsia" w:eastAsiaTheme="minorEastAsia" w:cstheme="minorEastAsia"/>
                <w:spacing w:val="-7"/>
                <w:sz w:val="28"/>
              </w:rPr>
              <w:t>施清单、村民会议决议书及公示材料、代办授权委托书</w:t>
            </w:r>
          </w:p>
          <w:p w14:paraId="20923097">
            <w:pPr>
              <w:pStyle w:val="9"/>
              <w:spacing w:line="358" w:lineRule="exact"/>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和证件复印件等）</w:t>
            </w:r>
          </w:p>
        </w:tc>
        <w:tc>
          <w:tcPr>
            <w:tcW w:w="1560" w:type="dxa"/>
          </w:tcPr>
          <w:p w14:paraId="697E1FE2">
            <w:pPr>
              <w:pStyle w:val="9"/>
              <w:rPr>
                <w:rFonts w:hint="eastAsia" w:asciiTheme="minorEastAsia" w:hAnsiTheme="minorEastAsia" w:eastAsiaTheme="minorEastAsia" w:cstheme="minorEastAsia"/>
                <w:sz w:val="28"/>
              </w:rPr>
            </w:pPr>
          </w:p>
        </w:tc>
        <w:tc>
          <w:tcPr>
            <w:tcW w:w="1135" w:type="dxa"/>
          </w:tcPr>
          <w:p w14:paraId="71EA8A56">
            <w:pPr>
              <w:pStyle w:val="9"/>
              <w:rPr>
                <w:rFonts w:hint="eastAsia" w:asciiTheme="minorEastAsia" w:hAnsiTheme="minorEastAsia" w:eastAsiaTheme="minorEastAsia" w:cstheme="minorEastAsia"/>
                <w:sz w:val="28"/>
              </w:rPr>
            </w:pPr>
          </w:p>
        </w:tc>
        <w:tc>
          <w:tcPr>
            <w:tcW w:w="1135" w:type="dxa"/>
          </w:tcPr>
          <w:p w14:paraId="2C313DA9">
            <w:pPr>
              <w:pStyle w:val="9"/>
              <w:rPr>
                <w:rFonts w:hint="eastAsia" w:asciiTheme="minorEastAsia" w:hAnsiTheme="minorEastAsia" w:eastAsiaTheme="minorEastAsia" w:cstheme="minorEastAsia"/>
                <w:sz w:val="28"/>
              </w:rPr>
            </w:pPr>
          </w:p>
        </w:tc>
      </w:tr>
      <w:tr w14:paraId="6705A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5099DC63">
            <w:pPr>
              <w:pStyle w:val="9"/>
              <w:rPr>
                <w:rFonts w:hint="eastAsia" w:asciiTheme="minorEastAsia" w:hAnsiTheme="minorEastAsia" w:eastAsiaTheme="minorEastAsia" w:cstheme="minorEastAsia"/>
                <w:sz w:val="28"/>
              </w:rPr>
            </w:pPr>
          </w:p>
        </w:tc>
        <w:tc>
          <w:tcPr>
            <w:tcW w:w="3545" w:type="dxa"/>
          </w:tcPr>
          <w:p w14:paraId="48741B4D">
            <w:pPr>
              <w:pStyle w:val="9"/>
              <w:rPr>
                <w:rFonts w:hint="eastAsia" w:asciiTheme="minorEastAsia" w:hAnsiTheme="minorEastAsia" w:eastAsiaTheme="minorEastAsia" w:cstheme="minorEastAsia"/>
                <w:sz w:val="28"/>
              </w:rPr>
            </w:pPr>
          </w:p>
        </w:tc>
        <w:tc>
          <w:tcPr>
            <w:tcW w:w="1560" w:type="dxa"/>
          </w:tcPr>
          <w:p w14:paraId="4AD002EA">
            <w:pPr>
              <w:pStyle w:val="9"/>
              <w:rPr>
                <w:rFonts w:hint="eastAsia" w:asciiTheme="minorEastAsia" w:hAnsiTheme="minorEastAsia" w:eastAsiaTheme="minorEastAsia" w:cstheme="minorEastAsia"/>
                <w:sz w:val="28"/>
              </w:rPr>
            </w:pPr>
          </w:p>
        </w:tc>
        <w:tc>
          <w:tcPr>
            <w:tcW w:w="1135" w:type="dxa"/>
          </w:tcPr>
          <w:p w14:paraId="3BA41471">
            <w:pPr>
              <w:pStyle w:val="9"/>
              <w:rPr>
                <w:rFonts w:hint="eastAsia" w:asciiTheme="minorEastAsia" w:hAnsiTheme="minorEastAsia" w:eastAsiaTheme="minorEastAsia" w:cstheme="minorEastAsia"/>
                <w:sz w:val="28"/>
              </w:rPr>
            </w:pPr>
          </w:p>
        </w:tc>
        <w:tc>
          <w:tcPr>
            <w:tcW w:w="1135" w:type="dxa"/>
          </w:tcPr>
          <w:p w14:paraId="162B2E5A">
            <w:pPr>
              <w:pStyle w:val="9"/>
              <w:rPr>
                <w:rFonts w:hint="eastAsia" w:asciiTheme="minorEastAsia" w:hAnsiTheme="minorEastAsia" w:eastAsiaTheme="minorEastAsia" w:cstheme="minorEastAsia"/>
                <w:sz w:val="28"/>
              </w:rPr>
            </w:pPr>
          </w:p>
        </w:tc>
      </w:tr>
      <w:tr w14:paraId="2E9D4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A093868">
            <w:pPr>
              <w:pStyle w:val="9"/>
              <w:rPr>
                <w:rFonts w:hint="eastAsia" w:asciiTheme="minorEastAsia" w:hAnsiTheme="minorEastAsia" w:eastAsiaTheme="minorEastAsia" w:cstheme="minorEastAsia"/>
                <w:sz w:val="28"/>
              </w:rPr>
            </w:pPr>
          </w:p>
        </w:tc>
        <w:tc>
          <w:tcPr>
            <w:tcW w:w="3545" w:type="dxa"/>
          </w:tcPr>
          <w:p w14:paraId="3AA20288">
            <w:pPr>
              <w:pStyle w:val="9"/>
              <w:rPr>
                <w:rFonts w:hint="eastAsia" w:asciiTheme="minorEastAsia" w:hAnsiTheme="minorEastAsia" w:eastAsiaTheme="minorEastAsia" w:cstheme="minorEastAsia"/>
                <w:sz w:val="28"/>
              </w:rPr>
            </w:pPr>
          </w:p>
        </w:tc>
        <w:tc>
          <w:tcPr>
            <w:tcW w:w="1560" w:type="dxa"/>
          </w:tcPr>
          <w:p w14:paraId="399B67D7">
            <w:pPr>
              <w:pStyle w:val="9"/>
              <w:rPr>
                <w:rFonts w:hint="eastAsia" w:asciiTheme="minorEastAsia" w:hAnsiTheme="minorEastAsia" w:eastAsiaTheme="minorEastAsia" w:cstheme="minorEastAsia"/>
                <w:sz w:val="28"/>
              </w:rPr>
            </w:pPr>
          </w:p>
        </w:tc>
        <w:tc>
          <w:tcPr>
            <w:tcW w:w="1135" w:type="dxa"/>
          </w:tcPr>
          <w:p w14:paraId="00E3E566">
            <w:pPr>
              <w:pStyle w:val="9"/>
              <w:rPr>
                <w:rFonts w:hint="eastAsia" w:asciiTheme="minorEastAsia" w:hAnsiTheme="minorEastAsia" w:eastAsiaTheme="minorEastAsia" w:cstheme="minorEastAsia"/>
                <w:sz w:val="28"/>
              </w:rPr>
            </w:pPr>
          </w:p>
        </w:tc>
        <w:tc>
          <w:tcPr>
            <w:tcW w:w="1135" w:type="dxa"/>
          </w:tcPr>
          <w:p w14:paraId="308E535E">
            <w:pPr>
              <w:pStyle w:val="9"/>
              <w:rPr>
                <w:rFonts w:hint="eastAsia" w:asciiTheme="minorEastAsia" w:hAnsiTheme="minorEastAsia" w:eastAsiaTheme="minorEastAsia" w:cstheme="minorEastAsia"/>
                <w:sz w:val="28"/>
              </w:rPr>
            </w:pPr>
          </w:p>
        </w:tc>
      </w:tr>
      <w:tr w14:paraId="0B39F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9B37D20">
            <w:pPr>
              <w:pStyle w:val="9"/>
              <w:rPr>
                <w:rFonts w:hint="eastAsia" w:asciiTheme="minorEastAsia" w:hAnsiTheme="minorEastAsia" w:eastAsiaTheme="minorEastAsia" w:cstheme="minorEastAsia"/>
                <w:sz w:val="28"/>
              </w:rPr>
            </w:pPr>
          </w:p>
        </w:tc>
        <w:tc>
          <w:tcPr>
            <w:tcW w:w="3545" w:type="dxa"/>
          </w:tcPr>
          <w:p w14:paraId="1C8D542F">
            <w:pPr>
              <w:pStyle w:val="9"/>
              <w:rPr>
                <w:rFonts w:hint="eastAsia" w:asciiTheme="minorEastAsia" w:hAnsiTheme="minorEastAsia" w:eastAsiaTheme="minorEastAsia" w:cstheme="minorEastAsia"/>
                <w:sz w:val="28"/>
              </w:rPr>
            </w:pPr>
          </w:p>
        </w:tc>
        <w:tc>
          <w:tcPr>
            <w:tcW w:w="1560" w:type="dxa"/>
          </w:tcPr>
          <w:p w14:paraId="72B89096">
            <w:pPr>
              <w:pStyle w:val="9"/>
              <w:rPr>
                <w:rFonts w:hint="eastAsia" w:asciiTheme="minorEastAsia" w:hAnsiTheme="minorEastAsia" w:eastAsiaTheme="minorEastAsia" w:cstheme="minorEastAsia"/>
                <w:sz w:val="28"/>
              </w:rPr>
            </w:pPr>
          </w:p>
        </w:tc>
        <w:tc>
          <w:tcPr>
            <w:tcW w:w="1135" w:type="dxa"/>
          </w:tcPr>
          <w:p w14:paraId="3CC2BDCE">
            <w:pPr>
              <w:pStyle w:val="9"/>
              <w:rPr>
                <w:rFonts w:hint="eastAsia" w:asciiTheme="minorEastAsia" w:hAnsiTheme="minorEastAsia" w:eastAsiaTheme="minorEastAsia" w:cstheme="minorEastAsia"/>
                <w:sz w:val="28"/>
              </w:rPr>
            </w:pPr>
          </w:p>
        </w:tc>
        <w:tc>
          <w:tcPr>
            <w:tcW w:w="1135" w:type="dxa"/>
          </w:tcPr>
          <w:p w14:paraId="72A5807B">
            <w:pPr>
              <w:pStyle w:val="9"/>
              <w:rPr>
                <w:rFonts w:hint="eastAsia" w:asciiTheme="minorEastAsia" w:hAnsiTheme="minorEastAsia" w:eastAsiaTheme="minorEastAsia" w:cstheme="minorEastAsia"/>
                <w:sz w:val="28"/>
              </w:rPr>
            </w:pPr>
          </w:p>
        </w:tc>
      </w:tr>
      <w:tr w14:paraId="7DCE9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00A9389D">
            <w:pPr>
              <w:pStyle w:val="9"/>
              <w:rPr>
                <w:rFonts w:hint="eastAsia" w:asciiTheme="minorEastAsia" w:hAnsiTheme="minorEastAsia" w:eastAsiaTheme="minorEastAsia" w:cstheme="minorEastAsia"/>
                <w:sz w:val="28"/>
              </w:rPr>
            </w:pPr>
          </w:p>
        </w:tc>
        <w:tc>
          <w:tcPr>
            <w:tcW w:w="3545" w:type="dxa"/>
          </w:tcPr>
          <w:p w14:paraId="6655374A">
            <w:pPr>
              <w:pStyle w:val="9"/>
              <w:rPr>
                <w:rFonts w:hint="eastAsia" w:asciiTheme="minorEastAsia" w:hAnsiTheme="minorEastAsia" w:eastAsiaTheme="minorEastAsia" w:cstheme="minorEastAsia"/>
                <w:sz w:val="28"/>
              </w:rPr>
            </w:pPr>
          </w:p>
        </w:tc>
        <w:tc>
          <w:tcPr>
            <w:tcW w:w="1560" w:type="dxa"/>
          </w:tcPr>
          <w:p w14:paraId="29195144">
            <w:pPr>
              <w:pStyle w:val="9"/>
              <w:rPr>
                <w:rFonts w:hint="eastAsia" w:asciiTheme="minorEastAsia" w:hAnsiTheme="minorEastAsia" w:eastAsiaTheme="minorEastAsia" w:cstheme="minorEastAsia"/>
                <w:sz w:val="28"/>
              </w:rPr>
            </w:pPr>
          </w:p>
        </w:tc>
        <w:tc>
          <w:tcPr>
            <w:tcW w:w="1135" w:type="dxa"/>
          </w:tcPr>
          <w:p w14:paraId="3D2B8C56">
            <w:pPr>
              <w:pStyle w:val="9"/>
              <w:rPr>
                <w:rFonts w:hint="eastAsia" w:asciiTheme="minorEastAsia" w:hAnsiTheme="minorEastAsia" w:eastAsiaTheme="minorEastAsia" w:cstheme="minorEastAsia"/>
                <w:sz w:val="28"/>
              </w:rPr>
            </w:pPr>
          </w:p>
        </w:tc>
        <w:tc>
          <w:tcPr>
            <w:tcW w:w="1135" w:type="dxa"/>
          </w:tcPr>
          <w:p w14:paraId="138BEAA4">
            <w:pPr>
              <w:pStyle w:val="9"/>
              <w:rPr>
                <w:rFonts w:hint="eastAsia" w:asciiTheme="minorEastAsia" w:hAnsiTheme="minorEastAsia" w:eastAsiaTheme="minorEastAsia" w:cstheme="minorEastAsia"/>
                <w:sz w:val="28"/>
              </w:rPr>
            </w:pPr>
          </w:p>
        </w:tc>
      </w:tr>
      <w:tr w14:paraId="36768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D7B350B">
            <w:pPr>
              <w:pStyle w:val="9"/>
              <w:rPr>
                <w:rFonts w:hint="eastAsia" w:asciiTheme="minorEastAsia" w:hAnsiTheme="minorEastAsia" w:eastAsiaTheme="minorEastAsia" w:cstheme="minorEastAsia"/>
                <w:sz w:val="28"/>
              </w:rPr>
            </w:pPr>
          </w:p>
        </w:tc>
        <w:tc>
          <w:tcPr>
            <w:tcW w:w="3545" w:type="dxa"/>
          </w:tcPr>
          <w:p w14:paraId="19566C7C">
            <w:pPr>
              <w:pStyle w:val="9"/>
              <w:rPr>
                <w:rFonts w:hint="eastAsia" w:asciiTheme="minorEastAsia" w:hAnsiTheme="minorEastAsia" w:eastAsiaTheme="minorEastAsia" w:cstheme="minorEastAsia"/>
                <w:sz w:val="28"/>
              </w:rPr>
            </w:pPr>
          </w:p>
        </w:tc>
        <w:tc>
          <w:tcPr>
            <w:tcW w:w="1560" w:type="dxa"/>
          </w:tcPr>
          <w:p w14:paraId="37919DC9">
            <w:pPr>
              <w:pStyle w:val="9"/>
              <w:rPr>
                <w:rFonts w:hint="eastAsia" w:asciiTheme="minorEastAsia" w:hAnsiTheme="minorEastAsia" w:eastAsiaTheme="minorEastAsia" w:cstheme="minorEastAsia"/>
                <w:sz w:val="28"/>
              </w:rPr>
            </w:pPr>
          </w:p>
        </w:tc>
        <w:tc>
          <w:tcPr>
            <w:tcW w:w="1135" w:type="dxa"/>
          </w:tcPr>
          <w:p w14:paraId="3E7B0279">
            <w:pPr>
              <w:pStyle w:val="9"/>
              <w:rPr>
                <w:rFonts w:hint="eastAsia" w:asciiTheme="minorEastAsia" w:hAnsiTheme="minorEastAsia" w:eastAsiaTheme="minorEastAsia" w:cstheme="minorEastAsia"/>
                <w:sz w:val="28"/>
              </w:rPr>
            </w:pPr>
          </w:p>
        </w:tc>
        <w:tc>
          <w:tcPr>
            <w:tcW w:w="1135" w:type="dxa"/>
          </w:tcPr>
          <w:p w14:paraId="271DEBD6">
            <w:pPr>
              <w:pStyle w:val="9"/>
              <w:rPr>
                <w:rFonts w:hint="eastAsia" w:asciiTheme="minorEastAsia" w:hAnsiTheme="minorEastAsia" w:eastAsiaTheme="minorEastAsia" w:cstheme="minorEastAsia"/>
                <w:sz w:val="28"/>
              </w:rPr>
            </w:pPr>
          </w:p>
        </w:tc>
      </w:tr>
      <w:tr w14:paraId="67473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94" w:type="dxa"/>
          </w:tcPr>
          <w:p w14:paraId="3BEA71BA">
            <w:pPr>
              <w:pStyle w:val="9"/>
              <w:rPr>
                <w:rFonts w:hint="eastAsia" w:asciiTheme="minorEastAsia" w:hAnsiTheme="minorEastAsia" w:eastAsiaTheme="minorEastAsia" w:cstheme="minorEastAsia"/>
                <w:sz w:val="28"/>
              </w:rPr>
            </w:pPr>
          </w:p>
        </w:tc>
        <w:tc>
          <w:tcPr>
            <w:tcW w:w="3545" w:type="dxa"/>
          </w:tcPr>
          <w:p w14:paraId="3A0457CB">
            <w:pPr>
              <w:pStyle w:val="9"/>
              <w:rPr>
                <w:rFonts w:hint="eastAsia" w:asciiTheme="minorEastAsia" w:hAnsiTheme="minorEastAsia" w:eastAsiaTheme="minorEastAsia" w:cstheme="minorEastAsia"/>
                <w:sz w:val="28"/>
              </w:rPr>
            </w:pPr>
          </w:p>
        </w:tc>
        <w:tc>
          <w:tcPr>
            <w:tcW w:w="1560" w:type="dxa"/>
          </w:tcPr>
          <w:p w14:paraId="08CEA107">
            <w:pPr>
              <w:pStyle w:val="9"/>
              <w:rPr>
                <w:rFonts w:hint="eastAsia" w:asciiTheme="minorEastAsia" w:hAnsiTheme="minorEastAsia" w:eastAsiaTheme="minorEastAsia" w:cstheme="minorEastAsia"/>
                <w:sz w:val="28"/>
              </w:rPr>
            </w:pPr>
          </w:p>
        </w:tc>
        <w:tc>
          <w:tcPr>
            <w:tcW w:w="1135" w:type="dxa"/>
          </w:tcPr>
          <w:p w14:paraId="58E820BA">
            <w:pPr>
              <w:pStyle w:val="9"/>
              <w:rPr>
                <w:rFonts w:hint="eastAsia" w:asciiTheme="minorEastAsia" w:hAnsiTheme="minorEastAsia" w:eastAsiaTheme="minorEastAsia" w:cstheme="minorEastAsia"/>
                <w:sz w:val="28"/>
              </w:rPr>
            </w:pPr>
          </w:p>
        </w:tc>
        <w:tc>
          <w:tcPr>
            <w:tcW w:w="1135" w:type="dxa"/>
          </w:tcPr>
          <w:p w14:paraId="0EB8CE49">
            <w:pPr>
              <w:pStyle w:val="9"/>
              <w:rPr>
                <w:rFonts w:hint="eastAsia" w:asciiTheme="minorEastAsia" w:hAnsiTheme="minorEastAsia" w:eastAsiaTheme="minorEastAsia" w:cstheme="minorEastAsia"/>
                <w:sz w:val="28"/>
              </w:rPr>
            </w:pPr>
          </w:p>
        </w:tc>
      </w:tr>
      <w:tr w14:paraId="63A14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C9BB671">
            <w:pPr>
              <w:pStyle w:val="9"/>
              <w:rPr>
                <w:rFonts w:hint="eastAsia" w:asciiTheme="minorEastAsia" w:hAnsiTheme="minorEastAsia" w:eastAsiaTheme="minorEastAsia" w:cstheme="minorEastAsia"/>
                <w:sz w:val="28"/>
              </w:rPr>
            </w:pPr>
          </w:p>
        </w:tc>
        <w:tc>
          <w:tcPr>
            <w:tcW w:w="3545" w:type="dxa"/>
          </w:tcPr>
          <w:p w14:paraId="1480A481">
            <w:pPr>
              <w:pStyle w:val="9"/>
              <w:rPr>
                <w:rFonts w:hint="eastAsia" w:asciiTheme="minorEastAsia" w:hAnsiTheme="minorEastAsia" w:eastAsiaTheme="minorEastAsia" w:cstheme="minorEastAsia"/>
                <w:sz w:val="28"/>
              </w:rPr>
            </w:pPr>
          </w:p>
        </w:tc>
        <w:tc>
          <w:tcPr>
            <w:tcW w:w="1560" w:type="dxa"/>
          </w:tcPr>
          <w:p w14:paraId="1F9A3177">
            <w:pPr>
              <w:pStyle w:val="9"/>
              <w:rPr>
                <w:rFonts w:hint="eastAsia" w:asciiTheme="minorEastAsia" w:hAnsiTheme="minorEastAsia" w:eastAsiaTheme="minorEastAsia" w:cstheme="minorEastAsia"/>
                <w:sz w:val="28"/>
              </w:rPr>
            </w:pPr>
          </w:p>
        </w:tc>
        <w:tc>
          <w:tcPr>
            <w:tcW w:w="1135" w:type="dxa"/>
          </w:tcPr>
          <w:p w14:paraId="45C65DA8">
            <w:pPr>
              <w:pStyle w:val="9"/>
              <w:rPr>
                <w:rFonts w:hint="eastAsia" w:asciiTheme="minorEastAsia" w:hAnsiTheme="minorEastAsia" w:eastAsiaTheme="minorEastAsia" w:cstheme="minorEastAsia"/>
                <w:sz w:val="28"/>
              </w:rPr>
            </w:pPr>
          </w:p>
        </w:tc>
        <w:tc>
          <w:tcPr>
            <w:tcW w:w="1135" w:type="dxa"/>
          </w:tcPr>
          <w:p w14:paraId="516AE446">
            <w:pPr>
              <w:pStyle w:val="9"/>
              <w:rPr>
                <w:rFonts w:hint="eastAsia" w:asciiTheme="minorEastAsia" w:hAnsiTheme="minorEastAsia" w:eastAsiaTheme="minorEastAsia" w:cstheme="minorEastAsia"/>
                <w:sz w:val="28"/>
              </w:rPr>
            </w:pPr>
          </w:p>
        </w:tc>
      </w:tr>
      <w:tr w14:paraId="6D968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389C255E">
            <w:pPr>
              <w:pStyle w:val="9"/>
              <w:rPr>
                <w:rFonts w:hint="eastAsia" w:asciiTheme="minorEastAsia" w:hAnsiTheme="minorEastAsia" w:eastAsiaTheme="minorEastAsia" w:cstheme="minorEastAsia"/>
                <w:sz w:val="28"/>
              </w:rPr>
            </w:pPr>
          </w:p>
        </w:tc>
        <w:tc>
          <w:tcPr>
            <w:tcW w:w="3545" w:type="dxa"/>
          </w:tcPr>
          <w:p w14:paraId="30A5226C">
            <w:pPr>
              <w:pStyle w:val="9"/>
              <w:rPr>
                <w:rFonts w:hint="eastAsia" w:asciiTheme="minorEastAsia" w:hAnsiTheme="minorEastAsia" w:eastAsiaTheme="minorEastAsia" w:cstheme="minorEastAsia"/>
                <w:sz w:val="28"/>
              </w:rPr>
            </w:pPr>
          </w:p>
        </w:tc>
        <w:tc>
          <w:tcPr>
            <w:tcW w:w="1560" w:type="dxa"/>
          </w:tcPr>
          <w:p w14:paraId="027BDB14">
            <w:pPr>
              <w:pStyle w:val="9"/>
              <w:rPr>
                <w:rFonts w:hint="eastAsia" w:asciiTheme="minorEastAsia" w:hAnsiTheme="minorEastAsia" w:eastAsiaTheme="minorEastAsia" w:cstheme="minorEastAsia"/>
                <w:sz w:val="28"/>
              </w:rPr>
            </w:pPr>
          </w:p>
        </w:tc>
        <w:tc>
          <w:tcPr>
            <w:tcW w:w="1135" w:type="dxa"/>
          </w:tcPr>
          <w:p w14:paraId="28623578">
            <w:pPr>
              <w:pStyle w:val="9"/>
              <w:rPr>
                <w:rFonts w:hint="eastAsia" w:asciiTheme="minorEastAsia" w:hAnsiTheme="minorEastAsia" w:eastAsiaTheme="minorEastAsia" w:cstheme="minorEastAsia"/>
                <w:sz w:val="28"/>
              </w:rPr>
            </w:pPr>
          </w:p>
        </w:tc>
        <w:tc>
          <w:tcPr>
            <w:tcW w:w="1135" w:type="dxa"/>
          </w:tcPr>
          <w:p w14:paraId="7F5DD7FF">
            <w:pPr>
              <w:pStyle w:val="9"/>
              <w:rPr>
                <w:rFonts w:hint="eastAsia" w:asciiTheme="minorEastAsia" w:hAnsiTheme="minorEastAsia" w:eastAsiaTheme="minorEastAsia" w:cstheme="minorEastAsia"/>
                <w:sz w:val="28"/>
              </w:rPr>
            </w:pPr>
          </w:p>
        </w:tc>
      </w:tr>
      <w:tr w14:paraId="04AA5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6F746EC0">
            <w:pPr>
              <w:pStyle w:val="9"/>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52167F6F"/>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roid Sans Fallback">
    <w:altName w:val="宋体"/>
    <w:panose1 w:val="020B0502000000000001"/>
    <w:charset w:val="86"/>
    <w:family w:val="auto"/>
    <w:pitch w:val="default"/>
    <w:sig w:usb0="00000000" w:usb1="00000000" w:usb2="00000036" w:usb3="00000000" w:csb0="203F01FF" w:csb1="D7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A8F94">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34A82FF0">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34A82FF0">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59BE3">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639C4168">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639C4168">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FFFE998D"/>
    <w:multiLevelType w:val="singleLevel"/>
    <w:tmpl w:val="FFFE998D"/>
    <w:lvl w:ilvl="0" w:tentative="0">
      <w:start w:val="2"/>
      <w:numFmt w:val="decimal"/>
      <w:suff w:val="space"/>
      <w:lvlText w:val="%1."/>
      <w:lvlJc w:val="left"/>
    </w:lvl>
  </w:abstractNum>
  <w:abstractNum w:abstractNumId="3">
    <w:nsid w:val="0053208E"/>
    <w:multiLevelType w:val="multilevel"/>
    <w:tmpl w:val="0053208E"/>
    <w:lvl w:ilvl="0" w:tentative="0">
      <w:start w:val="1"/>
      <w:numFmt w:val="decimal"/>
      <w:lvlText w:val="%1."/>
      <w:lvlJc w:val="left"/>
      <w:pPr>
        <w:ind w:left="2457"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E436BF"/>
    <w:rsid w:val="64B82DC0"/>
    <w:rsid w:val="7DFE19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457" w:hanging="282"/>
    </w:pPr>
    <w:rPr>
      <w:rFonts w:ascii="宋体" w:hAnsi="宋体" w:eastAsia="宋体" w:cs="宋体"/>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3315</Words>
  <Characters>3339</Characters>
  <TotalTime>17</TotalTime>
  <ScaleCrop>false</ScaleCrop>
  <LinksUpToDate>false</LinksUpToDate>
  <CharactersWithSpaces>3792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2021-10-28T15:16:00Z</dcterms:created>
  <dc:creator>founder</dc:creator>
  <cp:lastModifiedBy>曹嘉云</cp:lastModifiedBy>
  <dcterms:modified xsi:type="dcterms:W3CDTF">2026-05-14T08:00:18Z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2052-12.1.0.25865</vt:lpwstr>
  </property>
  <property fmtid="{D5CDD505-2E9C-101B-9397-08002B2CF9AE}" pid="6" name="ICV">
    <vt:lpwstr>7B251EC867214F4C95F0474D8F582DF7_13</vt:lpwstr>
  </property>
</Properties>
</file>