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20910"/>
      <w:bookmarkStart w:id="1" w:name="_Toc11918"/>
      <w:bookmarkStart w:id="2" w:name="_Toc15737"/>
      <w:bookmarkStart w:id="3" w:name="_Toc32320"/>
      <w:bookmarkStart w:id="4" w:name="_Toc21422"/>
      <w:bookmarkStart w:id="5" w:name="_Toc21762"/>
      <w:bookmarkStart w:id="6" w:name="_Toc24454"/>
      <w:bookmarkStart w:id="7" w:name="_Toc24727"/>
      <w:bookmarkStart w:id="8" w:name="_Toc12789"/>
      <w:bookmarkStart w:id="9" w:name="_Toc20033"/>
      <w:bookmarkStart w:id="10" w:name="_Toc25712"/>
      <w:bookmarkStart w:id="11" w:name="_Toc24068"/>
      <w:bookmarkStart w:id="12" w:name="_Toc29002"/>
      <w:bookmarkStart w:id="13" w:name="_Toc8396"/>
      <w:bookmarkStart w:id="14" w:name="_Toc13462"/>
      <w:bookmarkStart w:id="15" w:name="_Toc7615"/>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rPr>
        <w:t xml:space="preserve"> </w:t>
      </w:r>
      <w:r>
        <w:rPr>
          <w:rFonts w:hint="eastAsia" w:ascii="Noto Sans SC" w:hAnsi="Noto Sans SC" w:eastAsia="Noto Sans SC" w:cs="Noto Sans SC"/>
          <w:i w:val="0"/>
          <w:iCs w:val="0"/>
          <w:caps w:val="0"/>
          <w:color w:val="C00000"/>
          <w:spacing w:val="0"/>
          <w:sz w:val="27"/>
          <w:szCs w:val="27"/>
        </w:rPr>
        <w:t>昌江县七叉镇七叉村头伍地块183.37亩集体地</w:t>
      </w:r>
      <w:r>
        <w:rPr>
          <w:rFonts w:hint="eastAsia" w:ascii="Noto Sans SC" w:hAnsi="Noto Sans SC" w:eastAsia="Noto Sans SC" w:cs="Noto Sans SC"/>
          <w:i w:val="0"/>
          <w:iCs w:val="0"/>
          <w:caps w:val="0"/>
          <w:color w:val="C00000"/>
          <w:spacing w:val="0"/>
          <w:sz w:val="27"/>
          <w:szCs w:val="27"/>
          <w:lang w:val="en-US" w:eastAsia="zh-CN"/>
        </w:rPr>
        <w:t>出租</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13日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000000" w:themeColor="text1"/>
          <w:sz w:val="28"/>
          <w:szCs w:val="28"/>
          <w14:textFill>
            <w14:solidFill>
              <w14:schemeClr w14:val="tx1"/>
            </w14:solidFill>
          </w14:textFill>
        </w:rPr>
        <w:t>（</w:t>
      </w:r>
      <w:r>
        <w:rPr>
          <w:rFonts w:hint="eastAsia" w:ascii="新宋体" w:hAnsi="新宋体" w:eastAsia="新宋体" w:cs="Times New Roman"/>
          <w:b/>
          <w:bCs/>
          <w:color w:val="C00000"/>
          <w:sz w:val="28"/>
          <w:szCs w:val="28"/>
          <w:lang w:val="en-US" w:eastAsia="zh-CN"/>
        </w:rPr>
        <w:t>32000元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8"/>
        <w:gridCol w:w="2766"/>
        <w:gridCol w:w="2778"/>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3056" w:type="dxa"/>
          </w:tcPr>
          <w:p w14:paraId="69DED493">
            <w:pPr>
              <w:numPr>
                <w:ilvl w:val="0"/>
                <w:numId w:val="0"/>
              </w:numPr>
              <w:spacing w:line="240" w:lineRule="auto"/>
              <w:ind w:leftChars="0"/>
              <w:jc w:val="center"/>
              <w:rPr>
                <w:rFonts w:hint="eastAsia" w:ascii="新宋体" w:hAnsi="新宋体" w:eastAsia="新宋体" w:cs="Times New Roman"/>
                <w:b w:val="0"/>
                <w:bCs w:val="0"/>
                <w:color w:val="C00000"/>
                <w:sz w:val="28"/>
                <w:szCs w:val="28"/>
                <w:vertAlign w:val="baseline"/>
                <w:lang w:val="en-US" w:eastAsia="zh-CN"/>
              </w:rPr>
            </w:pPr>
            <w:r>
              <w:rPr>
                <w:rFonts w:hint="eastAsia" w:ascii="Noto Sans SC" w:hAnsi="Noto Sans SC" w:eastAsia="Noto Sans SC" w:cs="Noto Sans SC"/>
                <w:i w:val="0"/>
                <w:iCs w:val="0"/>
                <w:caps w:val="0"/>
                <w:color w:val="C00000"/>
                <w:spacing w:val="0"/>
                <w:sz w:val="27"/>
                <w:szCs w:val="27"/>
              </w:rPr>
              <w:t>昌江县七叉镇七叉村头伍地块183.37亩集体地</w:t>
            </w:r>
            <w:r>
              <w:rPr>
                <w:rFonts w:hint="eastAsia" w:ascii="Noto Sans SC" w:hAnsi="Noto Sans SC" w:eastAsia="Noto Sans SC" w:cs="Noto Sans SC"/>
                <w:i w:val="0"/>
                <w:iCs w:val="0"/>
                <w:caps w:val="0"/>
                <w:color w:val="C00000"/>
                <w:spacing w:val="0"/>
                <w:sz w:val="27"/>
                <w:szCs w:val="27"/>
                <w:lang w:val="en-US" w:eastAsia="zh-CN"/>
              </w:rPr>
              <w:t>出租</w:t>
            </w:r>
          </w:p>
        </w:tc>
        <w:tc>
          <w:tcPr>
            <w:tcW w:w="2841" w:type="dxa"/>
            <w:vAlign w:val="top"/>
          </w:tcPr>
          <w:p w14:paraId="287B66D1">
            <w:pPr>
              <w:numPr>
                <w:ilvl w:val="0"/>
                <w:numId w:val="0"/>
              </w:numPr>
              <w:spacing w:line="240" w:lineRule="auto"/>
              <w:ind w:leftChars="0"/>
              <w:jc w:val="center"/>
              <w:rPr>
                <w:rFonts w:hint="eastAsia" w:ascii="新宋体" w:hAnsi="新宋体" w:eastAsia="新宋体" w:cs="Times New Roman"/>
                <w:b w:val="0"/>
                <w:bCs w:val="0"/>
                <w:color w:val="C0000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val="0"/>
                <w:bCs w:val="0"/>
                <w:color w:val="C00000"/>
                <w:sz w:val="28"/>
                <w:szCs w:val="28"/>
                <w:vertAlign w:val="baseline"/>
                <w:lang w:val="en-US" w:eastAsia="zh-CN"/>
              </w:rPr>
            </w:pPr>
            <w:r>
              <w:rPr>
                <w:rFonts w:hint="eastAsia" w:ascii="新宋体" w:hAnsi="新宋体" w:eastAsia="新宋体" w:cs="Times New Roman"/>
                <w:b w:val="0"/>
                <w:bCs w:val="0"/>
                <w:color w:val="C00000"/>
                <w:sz w:val="28"/>
                <w:szCs w:val="28"/>
                <w:vertAlign w:val="baseline"/>
                <w:lang w:val="en-US" w:eastAsia="zh-CN"/>
              </w:rPr>
              <w:t>183.37亩</w:t>
            </w:r>
          </w:p>
        </w:tc>
        <w:tc>
          <w:tcPr>
            <w:tcW w:w="2841" w:type="dxa"/>
            <w:vAlign w:val="top"/>
          </w:tcPr>
          <w:p w14:paraId="3F8BB44F">
            <w:pPr>
              <w:spacing w:line="240" w:lineRule="auto"/>
              <w:jc w:val="center"/>
              <w:rPr>
                <w:rFonts w:hint="default" w:ascii="新宋体" w:hAnsi="新宋体" w:eastAsia="新宋体" w:cs="Times New Roman"/>
                <w:b/>
                <w:bCs/>
                <w:color w:val="C00000"/>
                <w:sz w:val="28"/>
                <w:szCs w:val="28"/>
                <w:vertAlign w:val="baseline"/>
                <w:lang w:val="en-US" w:eastAsia="zh-CN"/>
              </w:rPr>
            </w:pPr>
          </w:p>
          <w:p w14:paraId="1ED50537">
            <w:pPr>
              <w:spacing w:line="240" w:lineRule="auto"/>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val="0"/>
                <w:bCs w:val="0"/>
                <w:color w:val="C00000"/>
                <w:sz w:val="28"/>
                <w:szCs w:val="28"/>
                <w:vertAlign w:val="baseline"/>
                <w:lang w:val="en-US" w:eastAsia="zh-CN"/>
              </w:rPr>
              <w:t>155864.5</w:t>
            </w:r>
            <w:r>
              <w:rPr>
                <w:rFonts w:hint="default" w:ascii="新宋体" w:hAnsi="新宋体" w:eastAsia="新宋体" w:cs="Times New Roman"/>
                <w:b w:val="0"/>
                <w:bCs w:val="0"/>
                <w:color w:val="C00000"/>
                <w:sz w:val="28"/>
                <w:szCs w:val="28"/>
                <w:vertAlign w:val="baseline"/>
                <w:lang w:val="en-US" w:eastAsia="zh-CN"/>
              </w:rPr>
              <w:t>元</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08-14日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w:t>
      </w:r>
      <w:r>
        <w:rPr>
          <w:rFonts w:hint="eastAsia" w:ascii="新宋体" w:hAnsi="新宋体" w:eastAsia="新宋体" w:cs="Times New Roman"/>
          <w:b/>
          <w:bCs/>
          <w:sz w:val="28"/>
          <w:szCs w:val="28"/>
          <w:lang w:eastAsia="zh-CN"/>
        </w:rPr>
        <w:t>接收</w:t>
      </w:r>
      <w:r>
        <w:rPr>
          <w:rFonts w:hint="eastAsia" w:ascii="新宋体" w:hAnsi="新宋体" w:eastAsia="新宋体" w:cs="Times New Roman"/>
          <w:b/>
          <w:bCs/>
          <w:sz w:val="28"/>
          <w:szCs w:val="28"/>
        </w:rPr>
        <w:t>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当即与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（转让）方协商后续方案，并将结果及时通知各竞买方，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运营单位有权中止（冻结）或重新竞拍标的物竞价活动，待问题解决后依程序再行恢复竞价活动，同时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（转让）方要求的时间和方式继续竞价或重新竞价，</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通知各竞买方。</w:t>
      </w:r>
    </w:p>
    <w:p w14:paraId="0FB834E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网站服务异常、竞价活动异常的，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可以根据相关约定重新组织实施竞价或再次发布转让信息公告。</w:t>
      </w:r>
    </w:p>
    <w:p w14:paraId="63C0E1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运营单位应当终止</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发布相关信息。竞买方可以通过邮件、电话联系等方式或者直接向运营单位咨询，以获得标的中止（冻结）交易和解除冻结的相关信息。</w:t>
      </w:r>
    </w:p>
    <w:p w14:paraId="2CA4078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有权中止、取消其竞得资格，并将其列入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黑名单；造成</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color w:val="C00000"/>
          <w:sz w:val="28"/>
          <w:szCs w:val="28"/>
          <w:lang w:val="en-US" w:eastAsia="zh-CN"/>
        </w:rPr>
        <w:t>10工作</w:t>
      </w:r>
      <w:r>
        <w:rPr>
          <w:rFonts w:hint="eastAsia" w:ascii="新宋体" w:hAnsi="新宋体" w:eastAsia="新宋体" w:cs="Times New Roman"/>
          <w:b/>
          <w:bCs/>
          <w:color w:val="C00000"/>
          <w:sz w:val="28"/>
          <w:szCs w:val="28"/>
        </w:rPr>
        <w:t>日</w:t>
      </w:r>
      <w:r>
        <w:rPr>
          <w:rFonts w:hint="eastAsia" w:ascii="新宋体" w:hAnsi="新宋体" w:eastAsia="新宋体" w:cs="Times New Roman"/>
          <w:b/>
          <w:bCs/>
          <w:sz w:val="28"/>
          <w:szCs w:val="28"/>
        </w:rPr>
        <w:t>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签订竞得书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海南农商银行昌江支行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3</w:t>
      </w:r>
      <w:r>
        <w:rPr>
          <w:rFonts w:hint="eastAsia" w:ascii="新宋体" w:hAnsi="新宋体" w:eastAsia="新宋体" w:cs="Times New Roman"/>
          <w:b/>
          <w:bCs/>
          <w:sz w:val="28"/>
          <w:szCs w:val="28"/>
        </w:rPr>
        <w:t>、未成交的竞买方交易保证金，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w:t>
      </w:r>
      <w:r>
        <w:rPr>
          <w:rFonts w:hint="eastAsia" w:ascii="新宋体" w:hAnsi="新宋体" w:eastAsia="新宋体" w:cs="Times New Roman"/>
          <w:b/>
          <w:bCs/>
          <w:sz w:val="28"/>
          <w:szCs w:val="28"/>
          <w:lang w:eastAsia="zh-CN"/>
        </w:rPr>
        <w:t>昌江农村产权交易中心</w:t>
      </w:r>
      <w:r>
        <w:rPr>
          <w:rFonts w:hint="eastAsia" w:ascii="新宋体" w:hAnsi="新宋体" w:eastAsia="新宋体" w:cs="Times New Roman"/>
          <w:b/>
          <w:bCs/>
          <w:sz w:val="28"/>
          <w:szCs w:val="28"/>
        </w:rPr>
        <w:t>交易保证金操作规则（试行）》有关规定办理。竞买方以银行转账方式缴付交易保证金的，其交易保证金退回原划款账户；竞买方以现金方式缴付交易保证金的，其交易保证金退还其提供的银行账户。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6</w:t>
      </w:r>
      <w:r>
        <w:rPr>
          <w:rFonts w:hint="eastAsia" w:ascii="新宋体" w:hAnsi="新宋体" w:eastAsia="新宋体" w:cs="Times New Roman"/>
          <w:b/>
          <w:bCs/>
          <w:sz w:val="28"/>
          <w:szCs w:val="28"/>
        </w:rPr>
        <w:t>、其他未尽事宜，按照服务协议、交易细则、交易文件及有关规定执行。</w:t>
      </w:r>
    </w:p>
    <w:p w14:paraId="5C6B7A62">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、本《网络竞价须知》有关条款的解释权归</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所有，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有权根据相关法律、法规进行变更和修订。</w:t>
      </w:r>
    </w:p>
    <w:p w14:paraId="0F038479">
      <w:pPr>
        <w:bidi w:val="0"/>
        <w:rPr>
          <w:b/>
          <w:bCs/>
        </w:rPr>
      </w:pPr>
    </w:p>
    <w:p w14:paraId="7C6A48B4">
      <w:pPr>
        <w:spacing w:line="520" w:lineRule="exact"/>
        <w:rPr>
          <w:b/>
          <w:bCs/>
        </w:rPr>
      </w:pPr>
      <w:r>
        <w:rPr>
          <w:rFonts w:hint="eastAsia" w:ascii="Times New Roman" w:hAnsi="Times New Roman"/>
          <w:b/>
          <w:bCs/>
          <w:sz w:val="32"/>
          <w:szCs w:val="32"/>
        </w:rPr>
        <w:t>已详细阅读此竞价须知，对此竞价须知无异议。</w:t>
      </w:r>
    </w:p>
    <w:p w14:paraId="23240C30">
      <w:pPr>
        <w:spacing w:line="520" w:lineRule="exact"/>
        <w:ind w:firstLine="3213" w:firstLineChars="1000"/>
        <w:rPr>
          <w:rFonts w:hint="eastAsia" w:ascii="Times New Roman" w:hAnsi="Times New Roman"/>
          <w:b/>
          <w:bCs/>
          <w:sz w:val="32"/>
          <w:szCs w:val="32"/>
        </w:rPr>
      </w:pPr>
    </w:p>
    <w:p w14:paraId="3904B635">
      <w:pPr>
        <w:spacing w:line="520" w:lineRule="exact"/>
        <w:ind w:firstLine="3213" w:firstLineChars="1000"/>
        <w:rPr>
          <w:rFonts w:hint="eastAsia" w:ascii="Times New Roman" w:hAnsi="Times New Roman"/>
          <w:b/>
          <w:bCs/>
          <w:sz w:val="32"/>
          <w:szCs w:val="32"/>
          <w:highlight w:val="none"/>
        </w:rPr>
      </w:pPr>
      <w:r>
        <w:rPr>
          <w:rFonts w:hint="eastAsia" w:ascii="Times New Roman" w:hAnsi="Times New Roman"/>
          <w:b/>
          <w:bCs/>
          <w:sz w:val="32"/>
          <w:szCs w:val="32"/>
          <w:highlight w:val="none"/>
        </w:rPr>
        <w:t>签字（盖章）确认：</w:t>
      </w:r>
    </w:p>
    <w:p w14:paraId="23B6C5FB">
      <w:pPr>
        <w:spacing w:line="520" w:lineRule="exact"/>
        <w:ind w:firstLine="3213" w:firstLineChars="1000"/>
        <w:rPr>
          <w:rFonts w:ascii="黑体" w:hAnsi="黑体"/>
          <w:b/>
          <w:bCs/>
          <w:color w:val="000000"/>
          <w:highlight w:val="none"/>
        </w:rPr>
      </w:pPr>
      <w:r>
        <w:rPr>
          <w:rFonts w:hint="eastAsia" w:ascii="Times New Roman" w:hAnsi="Times New Roman" w:eastAsiaTheme="minorEastAsia" w:cstheme="minorBidi"/>
          <w:b/>
          <w:bCs/>
          <w:kern w:val="2"/>
          <w:sz w:val="32"/>
          <w:szCs w:val="32"/>
          <w:highlight w:val="none"/>
          <w:lang w:val="en-US" w:eastAsia="zh-CN" w:bidi="ar-SA"/>
        </w:rPr>
        <w:t>日期：     年     月   日</w:t>
      </w:r>
    </w:p>
    <w:p w14:paraId="2B7F3C6C">
      <w:pPr>
        <w:pStyle w:val="3"/>
        <w:spacing w:line="240" w:lineRule="auto"/>
        <w:jc w:val="both"/>
        <w:rPr>
          <w:rFonts w:ascii="黑体" w:hAnsi="黑体"/>
          <w:b/>
          <w:bCs/>
          <w:color w:val="000000"/>
          <w:highlight w:val="none"/>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Noto Sans SC" w:hAnsi="Noto Sans SC" w:eastAsia="Noto Sans SC" w:cs="Noto Sans SC"/>
          <w:i w:val="0"/>
          <w:iCs w:val="0"/>
          <w:caps w:val="0"/>
          <w:color w:val="C00000"/>
          <w:spacing w:val="0"/>
          <w:sz w:val="27"/>
          <w:szCs w:val="27"/>
        </w:rPr>
        <w:t>昌江县七叉镇七叉村头伍地块183.37亩集体地</w:t>
      </w:r>
      <w:r>
        <w:rPr>
          <w:rFonts w:hint="eastAsia" w:ascii="Noto Sans SC" w:hAnsi="Noto Sans SC" w:eastAsia="Noto Sans SC" w:cs="Noto Sans SC"/>
          <w:i w:val="0"/>
          <w:iCs w:val="0"/>
          <w:caps w:val="0"/>
          <w:color w:val="C00000"/>
          <w:spacing w:val="0"/>
          <w:sz w:val="27"/>
          <w:szCs w:val="27"/>
          <w:lang w:val="en-US" w:eastAsia="zh-CN"/>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Noto Sans SC" w:hAnsi="Noto Sans SC" w:eastAsia="Noto Sans SC" w:cs="Noto Sans SC"/>
          <w:i w:val="0"/>
          <w:iCs w:val="0"/>
          <w:caps w:val="0"/>
          <w:color w:val="C00000"/>
          <w:spacing w:val="0"/>
          <w:sz w:val="27"/>
          <w:szCs w:val="27"/>
        </w:rPr>
        <w:t>昌江县七叉镇七叉村头伍地块183.37亩集体地</w:t>
      </w:r>
      <w:r>
        <w:rPr>
          <w:rFonts w:hint="eastAsia" w:ascii="Noto Sans SC" w:hAnsi="Noto Sans SC" w:eastAsia="Noto Sans SC" w:cs="Noto Sans SC"/>
          <w:i w:val="0"/>
          <w:iCs w:val="0"/>
          <w:caps w:val="0"/>
          <w:color w:val="C00000"/>
          <w:spacing w:val="0"/>
          <w:sz w:val="27"/>
          <w:szCs w:val="27"/>
          <w:lang w:val="en-US" w:eastAsia="zh-CN"/>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Noto Sans SC" w:hAnsi="Noto Sans SC" w:eastAsia="Noto Sans SC" w:cs="Noto Sans SC"/>
          <w:i w:val="0"/>
          <w:iCs w:val="0"/>
          <w:caps w:val="0"/>
          <w:color w:val="C00000"/>
          <w:spacing w:val="0"/>
          <w:sz w:val="27"/>
          <w:szCs w:val="27"/>
        </w:rPr>
        <w:t>昌江县七叉镇七叉村头伍地块183.37亩集体地</w:t>
      </w:r>
      <w:r>
        <w:rPr>
          <w:rFonts w:hint="eastAsia" w:ascii="Noto Sans SC" w:hAnsi="Noto Sans SC" w:eastAsia="Noto Sans SC" w:cs="Noto Sans SC"/>
          <w:i w:val="0"/>
          <w:iCs w:val="0"/>
          <w:caps w:val="0"/>
          <w:color w:val="C00000"/>
          <w:spacing w:val="0"/>
          <w:sz w:val="27"/>
          <w:szCs w:val="27"/>
          <w:lang w:val="en-US" w:eastAsia="zh-CN"/>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75E211D9">
      <w:pPr>
        <w:rPr>
          <w:rFonts w:ascii="仿宋_GB2312" w:hAnsi="仿宋_GB2312" w:eastAsia="仿宋_GB2312" w:cs="仿宋_GB2312"/>
          <w:b/>
          <w:color w:val="000000"/>
          <w:sz w:val="30"/>
          <w:szCs w:val="30"/>
          <w:highlight w:val="none"/>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Noto Sans SC" w:hAnsi="Noto Sans SC" w:eastAsia="Noto Sans SC" w:cs="Noto Sans SC"/>
          <w:i w:val="0"/>
          <w:iCs w:val="0"/>
          <w:caps w:val="0"/>
          <w:color w:val="C00000"/>
          <w:spacing w:val="0"/>
          <w:sz w:val="27"/>
          <w:szCs w:val="27"/>
        </w:rPr>
        <w:t>昌江县七叉镇七叉村头伍地块183.37亩集体地</w:t>
      </w:r>
      <w:r>
        <w:rPr>
          <w:rFonts w:hint="eastAsia" w:ascii="Noto Sans SC" w:hAnsi="Noto Sans SC" w:eastAsia="Noto Sans SC" w:cs="Noto Sans SC"/>
          <w:i w:val="0"/>
          <w:iCs w:val="0"/>
          <w:caps w:val="0"/>
          <w:color w:val="C00000"/>
          <w:spacing w:val="0"/>
          <w:sz w:val="27"/>
          <w:szCs w:val="27"/>
          <w:lang w:val="en-US" w:eastAsia="zh-CN"/>
        </w:rPr>
        <w:t>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28981"/>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31003"/>
      <w:bookmarkStart w:id="20" w:name="_Toc24611"/>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55" w:firstLineChars="1600"/>
        <w:rPr>
          <w:rFonts w:ascii="宋体" w:hAnsi="宋体" w:eastAsia="宋体" w:cs="宋体"/>
          <w:b/>
          <w:bCs/>
          <w:sz w:val="24"/>
        </w:rPr>
      </w:pPr>
    </w:p>
    <w:p w14:paraId="4CD2AC17">
      <w:pPr>
        <w:spacing w:line="296" w:lineRule="auto"/>
        <w:ind w:firstLine="3855" w:firstLineChars="1600"/>
        <w:rPr>
          <w:rFonts w:ascii="宋体" w:hAnsi="宋体" w:eastAsia="宋体" w:cs="宋体"/>
          <w:b/>
          <w:bCs/>
          <w:sz w:val="24"/>
          <w:highlight w:val="none"/>
          <w:u w:val="single"/>
        </w:rPr>
      </w:pPr>
      <w:bookmarkStart w:id="22" w:name="_Toc30986"/>
      <w:bookmarkStart w:id="23" w:name="_Toc4535"/>
      <w:bookmarkStart w:id="24" w:name="_Toc29057"/>
      <w:r>
        <w:rPr>
          <w:rFonts w:hint="eastAsia" w:ascii="宋体" w:hAnsi="宋体" w:eastAsia="宋体" w:cs="宋体"/>
          <w:b/>
          <w:bCs/>
          <w:sz w:val="24"/>
        </w:rPr>
        <w:t>申 请 单 位（盖章）：</w:t>
      </w:r>
      <w:bookmarkEnd w:id="22"/>
      <w:bookmarkEnd w:id="23"/>
      <w:bookmarkEnd w:id="24"/>
      <w:r>
        <w:rPr>
          <w:rFonts w:hint="eastAsia" w:ascii="宋体" w:hAnsi="宋体" w:eastAsia="宋体" w:cs="宋体"/>
          <w:b/>
          <w:bCs/>
          <w:sz w:val="24"/>
          <w:highlight w:val="none"/>
          <w:u w:val="single"/>
        </w:rPr>
        <w:t xml:space="preserve">                                                    </w:t>
      </w:r>
    </w:p>
    <w:p w14:paraId="60100DA8">
      <w:pPr>
        <w:spacing w:line="296" w:lineRule="auto"/>
        <w:ind w:firstLine="3855" w:firstLineChars="1600"/>
        <w:outlineLvl w:val="1"/>
        <w:rPr>
          <w:rFonts w:ascii="宋体" w:hAnsi="宋体" w:eastAsia="宋体" w:cs="宋体"/>
          <w:b/>
          <w:bCs/>
          <w:sz w:val="24"/>
          <w:u w:val="single"/>
        </w:rPr>
      </w:pPr>
      <w:bookmarkStart w:id="25" w:name="_Toc17490"/>
      <w:bookmarkStart w:id="26" w:name="_Toc9059"/>
      <w:r>
        <w:rPr>
          <w:rFonts w:hint="eastAsia" w:ascii="宋体" w:hAnsi="宋体" w:eastAsia="宋体" w:cs="宋体"/>
          <w:b/>
          <w:bCs/>
          <w:sz w:val="24"/>
          <w:highlight w:val="none"/>
        </w:rPr>
        <w:t>法定代表人</w:t>
      </w:r>
      <w:r>
        <w:rPr>
          <w:rFonts w:hint="eastAsia" w:ascii="宋体" w:hAnsi="宋体" w:eastAsia="宋体" w:cs="宋体"/>
          <w:b/>
          <w:bCs/>
          <w:sz w:val="24"/>
          <w:highlight w:val="none"/>
          <w:lang w:val="en-US" w:eastAsia="zh-CN"/>
        </w:rPr>
        <w:t>/自然人</w:t>
      </w:r>
      <w:r>
        <w:rPr>
          <w:rFonts w:hint="eastAsia" w:ascii="宋体" w:hAnsi="宋体" w:eastAsia="宋体" w:cs="宋体"/>
          <w:b/>
          <w:bCs/>
          <w:sz w:val="24"/>
          <w:highlight w:val="none"/>
        </w:rPr>
        <w:t>（签字）：</w:t>
      </w:r>
      <w:bookmarkEnd w:id="25"/>
      <w:bookmarkEnd w:id="26"/>
      <w:r>
        <w:rPr>
          <w:rFonts w:hint="eastAsia" w:ascii="宋体" w:hAnsi="宋体" w:eastAsia="宋体" w:cs="宋体"/>
          <w:b/>
          <w:bCs/>
          <w:sz w:val="24"/>
          <w:highlight w:val="none"/>
          <w:u w:val="single"/>
        </w:rPr>
        <w:t xml:space="preserve">              </w:t>
      </w:r>
      <w:r>
        <w:rPr>
          <w:rFonts w:hint="eastAsia" w:ascii="宋体" w:hAnsi="宋体" w:eastAsia="宋体" w:cs="宋体"/>
          <w:b/>
          <w:bCs/>
          <w:sz w:val="24"/>
          <w:u w:val="single"/>
        </w:rPr>
        <w:t xml:space="preserve">            </w:t>
      </w:r>
    </w:p>
    <w:p w14:paraId="43F8999E">
      <w:pPr>
        <w:spacing w:line="296" w:lineRule="auto"/>
        <w:rPr>
          <w:rFonts w:ascii="宋体" w:hAnsi="宋体" w:eastAsia="宋体" w:cs="宋体"/>
          <w:b/>
          <w:bCs/>
          <w:sz w:val="24"/>
        </w:rPr>
      </w:pPr>
      <w:r>
        <w:rPr>
          <w:rFonts w:hint="eastAsia" w:ascii="宋体" w:hAnsi="宋体" w:eastAsia="宋体" w:cs="宋体"/>
          <w:b/>
          <w:bCs/>
          <w:sz w:val="24"/>
        </w:rPr>
        <w:t xml:space="preserve">                                申 请 日 期：</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u w:val="single"/>
          <w:lang w:val="en-US" w:eastAsia="zh-CN"/>
        </w:rPr>
        <w:t xml:space="preserve">  </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年</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月</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rPr>
        <w:t>日</w:t>
      </w:r>
    </w:p>
    <w:p w14:paraId="69D232EF">
      <w:pPr>
        <w:pStyle w:val="3"/>
        <w:spacing w:line="240" w:lineRule="auto"/>
        <w:rPr>
          <w:rFonts w:ascii="黑体" w:hAnsi="黑体"/>
          <w:color w:val="000000"/>
        </w:rPr>
      </w:pPr>
      <w:bookmarkStart w:id="27" w:name="_Toc32101"/>
      <w:bookmarkStart w:id="28" w:name="_Toc11237"/>
      <w:bookmarkStart w:id="29" w:name="_Toc14469"/>
      <w:bookmarkStart w:id="30" w:name="_Toc29841"/>
      <w:bookmarkStart w:id="31" w:name="_Toc13094"/>
      <w:bookmarkStart w:id="32" w:name="_Toc12264"/>
      <w:bookmarkStart w:id="33" w:name="_Toc4580"/>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r>
              <w:rPr>
                <w:rFonts w:hint="eastAsia" w:ascii="宋体" w:hAnsi="宋体" w:eastAsia="宋体"/>
                <w:sz w:val="22"/>
                <w:lang w:val="en-US" w:eastAsia="zh-CN"/>
              </w:rPr>
              <w:t>身份证</w:t>
            </w: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highlight w:val="none"/>
              </w:rPr>
            </w:pPr>
            <w:r>
              <w:rPr>
                <w:rFonts w:hint="eastAsia" w:ascii="宋体" w:hAnsi="宋体" w:eastAsia="宋体"/>
                <w:bCs/>
                <w:sz w:val="22"/>
                <w:highlight w:val="none"/>
              </w:rPr>
              <w:t>法人单位</w:t>
            </w:r>
          </w:p>
          <w:p w14:paraId="6D855367">
            <w:pPr>
              <w:spacing w:line="360" w:lineRule="auto"/>
              <w:jc w:val="center"/>
              <w:rPr>
                <w:rFonts w:ascii="宋体" w:hAnsi="宋体" w:eastAsia="宋体"/>
                <w:bCs/>
                <w:sz w:val="22"/>
                <w:highlight w:val="none"/>
              </w:rPr>
            </w:pPr>
            <w:r>
              <w:rPr>
                <w:rFonts w:hint="eastAsia" w:ascii="宋体" w:hAnsi="宋体" w:eastAsia="宋体"/>
                <w:bCs/>
                <w:sz w:val="22"/>
                <w:highlight w:val="none"/>
              </w:rPr>
              <w:t>（如农业企业，</w:t>
            </w:r>
          </w:p>
          <w:p w14:paraId="63EA6963">
            <w:pPr>
              <w:spacing w:line="360" w:lineRule="auto"/>
              <w:jc w:val="center"/>
              <w:rPr>
                <w:rFonts w:ascii="宋体" w:hAnsi="宋体" w:eastAsia="宋体"/>
                <w:bCs/>
                <w:sz w:val="22"/>
                <w:highlight w:val="none"/>
              </w:rPr>
            </w:pPr>
            <w:r>
              <w:rPr>
                <w:rFonts w:hint="eastAsia" w:ascii="宋体" w:hAnsi="宋体" w:eastAsia="宋体"/>
                <w:bCs/>
                <w:sz w:val="22"/>
                <w:highlight w:val="none"/>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打款证明（</w:t>
            </w:r>
            <w:r>
              <w:rPr>
                <w:rFonts w:hint="eastAsia" w:ascii="宋体" w:hAnsi="宋体"/>
                <w:sz w:val="22"/>
                <w:highlight w:val="none"/>
              </w:rPr>
              <w:t>须</w:t>
            </w:r>
            <w:r>
              <w:rPr>
                <w:rFonts w:hint="eastAsia" w:ascii="宋体" w:hAnsi="宋体" w:eastAsia="宋体"/>
                <w:sz w:val="22"/>
                <w:highlight w:val="none"/>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Noto Sans SC" w:hAnsi="Noto Sans SC" w:eastAsia="Noto Sans SC" w:cs="Noto Sans SC"/>
          <w:i w:val="0"/>
          <w:iCs w:val="0"/>
          <w:caps w:val="0"/>
          <w:color w:val="C00000"/>
          <w:spacing w:val="0"/>
          <w:sz w:val="36"/>
          <w:szCs w:val="36"/>
        </w:rPr>
        <w:t>昌江县七叉镇七叉村头伍地块183.37亩集体地</w:t>
      </w:r>
      <w:r>
        <w:rPr>
          <w:rFonts w:hint="eastAsia" w:ascii="Noto Sans SC" w:hAnsi="Noto Sans SC" w:eastAsia="Noto Sans SC" w:cs="Noto Sans SC"/>
          <w:i w:val="0"/>
          <w:iCs w:val="0"/>
          <w:caps w:val="0"/>
          <w:color w:val="C00000"/>
          <w:spacing w:val="0"/>
          <w:sz w:val="36"/>
          <w:szCs w:val="36"/>
          <w:lang w:val="en-US" w:eastAsia="zh-CN"/>
        </w:rPr>
        <w:t>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eastAsia="宋体" w:cs="宋体"/>
          <w:bCs/>
          <w:sz w:val="22"/>
          <w:szCs w:val="22"/>
          <w:lang w:val="en-US" w:eastAsia="zh-CN"/>
        </w:rPr>
        <w:t xml:space="preserve"> </w:t>
      </w:r>
      <w:r>
        <w:rPr>
          <w:rFonts w:ascii="Noto Sans SC" w:hAnsi="Noto Sans SC" w:eastAsia="Noto Sans SC" w:cs="Noto Sans SC"/>
          <w:i w:val="0"/>
          <w:iCs w:val="0"/>
          <w:caps w:val="0"/>
          <w:color w:val="C00000"/>
          <w:spacing w:val="0"/>
          <w:sz w:val="27"/>
          <w:szCs w:val="27"/>
        </w:rPr>
        <w:t>昌江黎族自治县</w:t>
      </w:r>
      <w:r>
        <w:rPr>
          <w:rFonts w:hint="eastAsia" w:ascii="Noto Sans SC" w:hAnsi="Noto Sans SC" w:eastAsia="Noto Sans SC" w:cs="Noto Sans SC"/>
          <w:i w:val="0"/>
          <w:iCs w:val="0"/>
          <w:caps w:val="0"/>
          <w:color w:val="C00000"/>
          <w:spacing w:val="0"/>
          <w:sz w:val="27"/>
          <w:szCs w:val="27"/>
          <w:lang w:val="en-US" w:eastAsia="zh-CN"/>
        </w:rPr>
        <w:t>七叉</w:t>
      </w:r>
      <w:r>
        <w:rPr>
          <w:rFonts w:ascii="Noto Sans SC" w:hAnsi="Noto Sans SC" w:eastAsia="Noto Sans SC" w:cs="Noto Sans SC"/>
          <w:i w:val="0"/>
          <w:iCs w:val="0"/>
          <w:caps w:val="0"/>
          <w:color w:val="C00000"/>
          <w:spacing w:val="0"/>
          <w:sz w:val="27"/>
          <w:szCs w:val="27"/>
        </w:rPr>
        <w:t>镇</w:t>
      </w:r>
      <w:r>
        <w:rPr>
          <w:rFonts w:hint="eastAsia" w:ascii="Noto Sans SC" w:hAnsi="Noto Sans SC" w:eastAsia="Noto Sans SC" w:cs="Noto Sans SC"/>
          <w:i w:val="0"/>
          <w:iCs w:val="0"/>
          <w:caps w:val="0"/>
          <w:color w:val="C00000"/>
          <w:spacing w:val="0"/>
          <w:sz w:val="27"/>
          <w:szCs w:val="27"/>
        </w:rPr>
        <w:t>七保万苗种养农民专业合作社</w:t>
      </w:r>
      <w:r>
        <w:rPr>
          <w:rFonts w:hint="eastAsia" w:asciiTheme="minorEastAsia" w:hAnsiTheme="minorEastAsia" w:eastAsiaTheme="minorEastAsia" w:cstheme="minorEastAsia"/>
          <w:sz w:val="32"/>
          <w:szCs w:val="32"/>
        </w:rPr>
        <w:t>召开的会议决议，同意</w:t>
      </w:r>
      <w:r>
        <w:rPr>
          <w:rFonts w:hint="eastAsia" w:ascii="Noto Sans SC" w:hAnsi="Noto Sans SC" w:eastAsia="Noto Sans SC" w:cs="Noto Sans SC"/>
          <w:i w:val="0"/>
          <w:iCs w:val="0"/>
          <w:caps w:val="0"/>
          <w:color w:val="C00000"/>
          <w:spacing w:val="0"/>
          <w:sz w:val="27"/>
          <w:szCs w:val="27"/>
        </w:rPr>
        <w:t>昌江县七叉镇七叉村头伍地块183.37亩集体地</w:t>
      </w:r>
      <w:r>
        <w:rPr>
          <w:rFonts w:hint="eastAsia" w:ascii="Noto Sans SC" w:hAnsi="Noto Sans SC" w:eastAsia="Noto Sans SC" w:cs="Noto Sans SC"/>
          <w:i w:val="0"/>
          <w:iCs w:val="0"/>
          <w:caps w:val="0"/>
          <w:color w:val="C00000"/>
          <w:spacing w:val="0"/>
          <w:sz w:val="27"/>
          <w:szCs w:val="27"/>
          <w:lang w:val="en-US" w:eastAsia="zh-CN"/>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Noto Sans SC" w:hAnsi="Noto Sans SC" w:eastAsia="Noto Sans SC" w:cs="Noto Sans SC"/>
          <w:b w:val="0"/>
          <w:bCs w:val="0"/>
          <w:i w:val="0"/>
          <w:iCs w:val="0"/>
          <w:caps w:val="0"/>
          <w:color w:val="C00000"/>
          <w:spacing w:val="0"/>
          <w:sz w:val="27"/>
          <w:szCs w:val="27"/>
          <w:lang w:eastAsia="zh-CN"/>
        </w:rPr>
      </w:pPr>
      <w:r>
        <w:rPr>
          <w:rFonts w:hint="eastAsia" w:asciiTheme="minorEastAsia" w:hAnsiTheme="minorEastAsia" w:eastAsiaTheme="minorEastAsia" w:cstheme="minorEastAsia"/>
          <w:sz w:val="28"/>
          <w:szCs w:val="28"/>
        </w:rPr>
        <w:t>标的名称：</w:t>
      </w:r>
      <w:r>
        <w:rPr>
          <w:rFonts w:hint="eastAsia" w:ascii="Noto Sans SC" w:hAnsi="Noto Sans SC" w:eastAsia="Noto Sans SC" w:cs="Noto Sans SC"/>
          <w:i w:val="0"/>
          <w:iCs w:val="0"/>
          <w:caps w:val="0"/>
          <w:color w:val="C00000"/>
          <w:spacing w:val="0"/>
          <w:sz w:val="27"/>
          <w:szCs w:val="27"/>
        </w:rPr>
        <w:t>昌江县七叉镇七叉村头伍地块183.37亩集体地</w:t>
      </w:r>
      <w:r>
        <w:rPr>
          <w:rFonts w:hint="eastAsia" w:ascii="Noto Sans SC" w:hAnsi="Noto Sans SC" w:eastAsia="Noto Sans SC" w:cs="Noto Sans SC"/>
          <w:i w:val="0"/>
          <w:iCs w:val="0"/>
          <w:caps w:val="0"/>
          <w:color w:val="C00000"/>
          <w:spacing w:val="0"/>
          <w:sz w:val="27"/>
          <w:szCs w:val="27"/>
          <w:lang w:val="en-US" w:eastAsia="zh-CN"/>
        </w:rPr>
        <w:t>出租</w:t>
      </w:r>
    </w:p>
    <w:tbl>
      <w:tblPr>
        <w:tblStyle w:val="14"/>
        <w:tblW w:w="0" w:type="auto"/>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6"/>
        <w:gridCol w:w="2474"/>
        <w:gridCol w:w="2777"/>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5" w:type="dxa"/>
          </w:tcPr>
          <w:p w14:paraId="5168B9AF">
            <w:pPr>
              <w:spacing w:line="240" w:lineRule="auto"/>
              <w:rPr>
                <w:rFonts w:hint="eastAsia" w:asciiTheme="minorEastAsia" w:hAnsiTheme="minorEastAsia" w:cstheme="minorEastAsia"/>
                <w:color w:val="C00000"/>
                <w:sz w:val="28"/>
                <w:szCs w:val="28"/>
                <w:vertAlign w:val="baseline"/>
                <w:lang w:eastAsia="zh-CN"/>
              </w:rPr>
            </w:pPr>
            <w:r>
              <w:rPr>
                <w:rFonts w:hint="eastAsia" w:ascii="Noto Sans SC" w:hAnsi="Noto Sans SC" w:eastAsia="Noto Sans SC" w:cs="Noto Sans SC"/>
                <w:i w:val="0"/>
                <w:iCs w:val="0"/>
                <w:caps w:val="0"/>
                <w:color w:val="C00000"/>
                <w:spacing w:val="0"/>
                <w:sz w:val="27"/>
                <w:szCs w:val="27"/>
              </w:rPr>
              <w:t>昌江县七叉镇七叉村头伍地块183.37亩集体地</w:t>
            </w:r>
            <w:r>
              <w:rPr>
                <w:rFonts w:hint="eastAsia" w:ascii="Noto Sans SC" w:hAnsi="Noto Sans SC" w:eastAsia="Noto Sans SC" w:cs="Noto Sans SC"/>
                <w:i w:val="0"/>
                <w:iCs w:val="0"/>
                <w:caps w:val="0"/>
                <w:color w:val="C00000"/>
                <w:spacing w:val="0"/>
                <w:sz w:val="27"/>
                <w:szCs w:val="27"/>
                <w:lang w:val="en-US" w:eastAsia="zh-CN"/>
              </w:rPr>
              <w:t>出租</w:t>
            </w:r>
          </w:p>
        </w:tc>
        <w:tc>
          <w:tcPr>
            <w:tcW w:w="2537" w:type="dxa"/>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C00000"/>
                <w:sz w:val="28"/>
                <w:szCs w:val="28"/>
                <w:vertAlign w:val="baseline"/>
                <w:lang w:val="en-US" w:eastAsia="zh-CN"/>
              </w:rPr>
              <w:t>183.37亩</w:t>
            </w:r>
          </w:p>
        </w:tc>
        <w:tc>
          <w:tcPr>
            <w:tcW w:w="2841" w:type="dxa"/>
          </w:tcPr>
          <w:p w14:paraId="6D4EC1EB">
            <w:pPr>
              <w:spacing w:line="240" w:lineRule="auto"/>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color w:val="C00000"/>
                <w:sz w:val="28"/>
                <w:szCs w:val="28"/>
                <w:vertAlign w:val="baseline"/>
                <w:lang w:val="en-US" w:eastAsia="zh-CN"/>
              </w:rPr>
              <w:t>155864.5</w:t>
            </w:r>
            <w:r>
              <w:rPr>
                <w:rFonts w:hint="default" w:ascii="新宋体" w:hAnsi="新宋体" w:eastAsia="新宋体" w:cs="Times New Roman"/>
                <w:b w:val="0"/>
                <w:bCs w:val="0"/>
                <w:color w:val="C00000"/>
                <w:sz w:val="28"/>
                <w:szCs w:val="28"/>
                <w:vertAlign w:val="baseline"/>
                <w:lang w:val="en-US" w:eastAsia="zh-CN"/>
              </w:rPr>
              <w:t>元</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13E36CA9">
      <w:pPr>
        <w:spacing w:line="520" w:lineRule="exact"/>
        <w:ind w:firstLine="560" w:firstLineChars="200"/>
        <w:rPr>
          <w:rFonts w:hint="eastAsia" w:asciiTheme="minorEastAsia" w:hAnsi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color w:val="C00000"/>
          <w:sz w:val="28"/>
          <w:szCs w:val="28"/>
          <w:lang w:val="en-US" w:eastAsia="zh-CN"/>
        </w:rPr>
        <w:t>按年支付，一年一付，每5年递增10%</w:t>
      </w:r>
      <w:bookmarkStart w:id="35" w:name="_GoBack"/>
      <w:bookmarkEnd w:id="35"/>
    </w:p>
    <w:p w14:paraId="7934A578">
      <w:pPr>
        <w:spacing w:line="520" w:lineRule="exact"/>
        <w:ind w:firstLine="560" w:firstLineChars="200"/>
        <w:rPr>
          <w:rFonts w:hint="default" w:asciiTheme="minorEastAsia" w:hAnsiTheme="minorEastAsia" w:eastAsiaTheme="minorEastAsia" w:cstheme="minorEastAsia"/>
          <w:b w:val="0"/>
          <w:bCs w:val="0"/>
          <w:color w:val="C00000"/>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宋体" w:hAnsi="宋体" w:eastAsia="宋体" w:cs="宋体"/>
          <w:color w:val="C00000"/>
          <w:sz w:val="28"/>
          <w:szCs w:val="28"/>
          <w:lang w:val="en-US" w:eastAsia="zh-CN"/>
        </w:rPr>
        <w:t>谢先生 18876853424</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5F35A458">
      <w:pPr>
        <w:spacing w:line="520" w:lineRule="exact"/>
        <w:ind w:firstLine="560" w:firstLineChars="200"/>
        <w:rPr>
          <w:rFonts w:hint="eastAsia" w:ascii="宋体" w:hAnsi="宋体" w:eastAsia="宋体" w:cs="宋体"/>
          <w:sz w:val="28"/>
          <w:szCs w:val="28"/>
          <w:u w:val="single"/>
          <w:lang w:eastAsia="zh-CN"/>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5774934">
      <w:pPr>
        <w:spacing w:line="570" w:lineRule="exact"/>
        <w:jc w:val="both"/>
        <w:rPr>
          <w:rFonts w:hint="eastAsia" w:ascii="宋体" w:hAnsi="宋体" w:eastAsia="宋体" w:cs="宋体"/>
          <w:sz w:val="28"/>
          <w:szCs w:val="28"/>
          <w:u w:val="single"/>
          <w:lang w:eastAsia="zh-CN"/>
        </w:rPr>
      </w:pPr>
      <w:r>
        <w:drawing>
          <wp:anchor distT="0" distB="0" distL="114300" distR="114300" simplePos="0" relativeHeight="251662336" behindDoc="1" locked="0" layoutInCell="1" allowOverlap="1">
            <wp:simplePos x="0" y="0"/>
            <wp:positionH relativeFrom="column">
              <wp:posOffset>-7620</wp:posOffset>
            </wp:positionH>
            <wp:positionV relativeFrom="paragraph">
              <wp:posOffset>75565</wp:posOffset>
            </wp:positionV>
            <wp:extent cx="1146175" cy="1134110"/>
            <wp:effectExtent l="0" t="0" r="15875" b="8890"/>
            <wp:wrapTight wrapText="bothSides">
              <wp:wrapPolygon>
                <wp:start x="0" y="0"/>
                <wp:lineTo x="0" y="21406"/>
                <wp:lineTo x="21181" y="21406"/>
                <wp:lineTo x="21181"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146175" cy="1134110"/>
                    </a:xfrm>
                    <a:prstGeom prst="rect">
                      <a:avLst/>
                    </a:prstGeom>
                    <a:noFill/>
                    <a:ln>
                      <a:noFill/>
                    </a:ln>
                  </pic:spPr>
                </pic:pic>
              </a:graphicData>
            </a:graphic>
          </wp:anchor>
        </w:drawing>
      </w:r>
    </w:p>
    <w:p w14:paraId="7D648614">
      <w:pPr>
        <w:spacing w:line="570" w:lineRule="exact"/>
        <w:jc w:val="both"/>
        <w:rPr>
          <w:rFonts w:hint="eastAsia" w:ascii="宋体" w:hAnsi="宋体" w:eastAsia="宋体" w:cs="宋体"/>
          <w:sz w:val="28"/>
          <w:szCs w:val="28"/>
          <w:u w:val="single"/>
          <w:lang w:eastAsia="zh-CN"/>
        </w:rPr>
      </w:pPr>
    </w:p>
    <w:p w14:paraId="472F93C6">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hint="eastAsia" w:ascii="宋体" w:hAnsi="宋体" w:eastAsia="宋体" w:cs="宋体"/>
          <w:sz w:val="28"/>
          <w:szCs w:val="28"/>
          <w:u w:val="single"/>
          <w:lang w:eastAsia="zh-CN"/>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lang w:val="en-US" w:eastAsia="zh-CN"/>
        </w:rPr>
        <w:t xml:space="preserve">    </w:t>
      </w:r>
      <w:r>
        <w:rPr>
          <w:rFonts w:hint="eastAsia"/>
          <w:b/>
          <w:bCs/>
          <w:sz w:val="28"/>
          <w:szCs w:val="36"/>
          <w:highlight w:val="none"/>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Noto Sans SC">
    <w:panose1 w:val="020B0200000000000000"/>
    <w:charset w:val="86"/>
    <w:family w:val="auto"/>
    <w:pitch w:val="default"/>
    <w:sig w:usb0="20000083" w:usb1="2ADF3C10" w:usb2="00000016" w:usb3="00000000" w:csb0="60060107"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52A18"/>
    <w:rsid w:val="00075E67"/>
    <w:rsid w:val="00125DA0"/>
    <w:rsid w:val="00167AC6"/>
    <w:rsid w:val="00B57B36"/>
    <w:rsid w:val="00CD7376"/>
    <w:rsid w:val="00E03B4E"/>
    <w:rsid w:val="00E541D7"/>
    <w:rsid w:val="00EA233A"/>
    <w:rsid w:val="011B32B7"/>
    <w:rsid w:val="01FE3350"/>
    <w:rsid w:val="021C29C7"/>
    <w:rsid w:val="042C02A7"/>
    <w:rsid w:val="05665089"/>
    <w:rsid w:val="06A02ACB"/>
    <w:rsid w:val="070E6657"/>
    <w:rsid w:val="074B78AB"/>
    <w:rsid w:val="075B3C37"/>
    <w:rsid w:val="09077801"/>
    <w:rsid w:val="0A8721A0"/>
    <w:rsid w:val="0B5374D4"/>
    <w:rsid w:val="0B7B2128"/>
    <w:rsid w:val="0B985CD3"/>
    <w:rsid w:val="0BB60147"/>
    <w:rsid w:val="0C0125B4"/>
    <w:rsid w:val="0CD67C16"/>
    <w:rsid w:val="0D2766C4"/>
    <w:rsid w:val="0D312A2C"/>
    <w:rsid w:val="0E882FDA"/>
    <w:rsid w:val="0E9816ED"/>
    <w:rsid w:val="10396E71"/>
    <w:rsid w:val="10BA4DBF"/>
    <w:rsid w:val="11DE52CB"/>
    <w:rsid w:val="13074039"/>
    <w:rsid w:val="132D209C"/>
    <w:rsid w:val="1487397E"/>
    <w:rsid w:val="148D1503"/>
    <w:rsid w:val="150A3847"/>
    <w:rsid w:val="16C136E5"/>
    <w:rsid w:val="16D93709"/>
    <w:rsid w:val="16F313DB"/>
    <w:rsid w:val="18E10F33"/>
    <w:rsid w:val="1A0C35CC"/>
    <w:rsid w:val="1A525566"/>
    <w:rsid w:val="1A626F8D"/>
    <w:rsid w:val="1B383FBE"/>
    <w:rsid w:val="1B3E3557"/>
    <w:rsid w:val="1B746D6A"/>
    <w:rsid w:val="1C5B3C94"/>
    <w:rsid w:val="1CE74D57"/>
    <w:rsid w:val="1E22432A"/>
    <w:rsid w:val="205C18F7"/>
    <w:rsid w:val="20BE4E97"/>
    <w:rsid w:val="2163678E"/>
    <w:rsid w:val="21C05471"/>
    <w:rsid w:val="221A4D5F"/>
    <w:rsid w:val="22D95415"/>
    <w:rsid w:val="23C4301C"/>
    <w:rsid w:val="2741574C"/>
    <w:rsid w:val="27AC72CB"/>
    <w:rsid w:val="28BE3B5A"/>
    <w:rsid w:val="299D24D0"/>
    <w:rsid w:val="29A96C5C"/>
    <w:rsid w:val="2B0A5203"/>
    <w:rsid w:val="2B7C7FBF"/>
    <w:rsid w:val="2BE624E0"/>
    <w:rsid w:val="2C097269"/>
    <w:rsid w:val="2C765212"/>
    <w:rsid w:val="2EF81436"/>
    <w:rsid w:val="30AA01BC"/>
    <w:rsid w:val="30B56AE1"/>
    <w:rsid w:val="30CE55FA"/>
    <w:rsid w:val="327E6635"/>
    <w:rsid w:val="3321133C"/>
    <w:rsid w:val="339C62D3"/>
    <w:rsid w:val="347A51A8"/>
    <w:rsid w:val="3516702D"/>
    <w:rsid w:val="356B5D48"/>
    <w:rsid w:val="36257C7B"/>
    <w:rsid w:val="37E601A9"/>
    <w:rsid w:val="3A7A2C02"/>
    <w:rsid w:val="3D124BF3"/>
    <w:rsid w:val="3D922FE7"/>
    <w:rsid w:val="3EE84C2D"/>
    <w:rsid w:val="3F220916"/>
    <w:rsid w:val="3F326C78"/>
    <w:rsid w:val="40176161"/>
    <w:rsid w:val="41CD32EE"/>
    <w:rsid w:val="42437F00"/>
    <w:rsid w:val="42EC1909"/>
    <w:rsid w:val="43315BEC"/>
    <w:rsid w:val="43AD1C7C"/>
    <w:rsid w:val="4486772E"/>
    <w:rsid w:val="44912C24"/>
    <w:rsid w:val="452F78E8"/>
    <w:rsid w:val="477C493B"/>
    <w:rsid w:val="47C03328"/>
    <w:rsid w:val="48350522"/>
    <w:rsid w:val="48F422BB"/>
    <w:rsid w:val="4A7A6DBA"/>
    <w:rsid w:val="4BF54CBC"/>
    <w:rsid w:val="4C122427"/>
    <w:rsid w:val="4CD73773"/>
    <w:rsid w:val="4D440E1C"/>
    <w:rsid w:val="4DC33073"/>
    <w:rsid w:val="4E3F7559"/>
    <w:rsid w:val="4ECE0172"/>
    <w:rsid w:val="50804CA1"/>
    <w:rsid w:val="51516E47"/>
    <w:rsid w:val="57922D81"/>
    <w:rsid w:val="5BD329C8"/>
    <w:rsid w:val="5CD55488"/>
    <w:rsid w:val="5CF93C67"/>
    <w:rsid w:val="62920BC0"/>
    <w:rsid w:val="63163A3E"/>
    <w:rsid w:val="637A7D59"/>
    <w:rsid w:val="639B14F1"/>
    <w:rsid w:val="64515E2E"/>
    <w:rsid w:val="64D61FAB"/>
    <w:rsid w:val="67687C4A"/>
    <w:rsid w:val="68790CF7"/>
    <w:rsid w:val="69A739D7"/>
    <w:rsid w:val="6B4C26F3"/>
    <w:rsid w:val="6C065982"/>
    <w:rsid w:val="6C56086E"/>
    <w:rsid w:val="6D30394E"/>
    <w:rsid w:val="6DBC2B14"/>
    <w:rsid w:val="6E7968EE"/>
    <w:rsid w:val="73AC38AA"/>
    <w:rsid w:val="73C6500C"/>
    <w:rsid w:val="74083869"/>
    <w:rsid w:val="75CF057D"/>
    <w:rsid w:val="76832D41"/>
    <w:rsid w:val="78487A51"/>
    <w:rsid w:val="786A7F85"/>
    <w:rsid w:val="791505B4"/>
    <w:rsid w:val="7961108A"/>
    <w:rsid w:val="79CA1793"/>
    <w:rsid w:val="7A0758B4"/>
    <w:rsid w:val="7A7C6A82"/>
    <w:rsid w:val="7A8615E4"/>
    <w:rsid w:val="7B7702DD"/>
    <w:rsid w:val="7CA83501"/>
    <w:rsid w:val="7CAD0B17"/>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672</Words>
  <Characters>723</Characters>
  <Lines>59</Lines>
  <Paragraphs>16</Paragraphs>
  <TotalTime>5</TotalTime>
  <ScaleCrop>false</ScaleCrop>
  <LinksUpToDate>false</LinksUpToDate>
  <CharactersWithSpaces>724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泡泡</cp:lastModifiedBy>
  <dcterms:modified xsi:type="dcterms:W3CDTF">2026-08-05T08:10:00Z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43280244D0DF42B3896744A918FBD0DF_13</vt:lpwstr>
  </property>
  <property fmtid="{D5CDD505-2E9C-101B-9397-08002B2CF9AE}" pid="4" name="KSOTemplateDocerSaveRecord">
    <vt:lpwstr>eyJoZGlkIjoiYTIzNGY0NTExZGE2YmMxYjkwYzZiOGM3YjRmYTk2OTAiLCJ1c2VySWQiOiI5Nzg5NTQ0MzIifQ==</vt:lpwstr>
  </property>
</Properties>
</file>