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15737"/>
      <w:bookmarkStart w:id="1" w:name="_Toc32320"/>
      <w:bookmarkStart w:id="2" w:name="_Toc24454"/>
      <w:bookmarkStart w:id="3" w:name="_Toc11918"/>
      <w:bookmarkStart w:id="4" w:name="_Toc20910"/>
      <w:bookmarkStart w:id="5" w:name="_Toc21762"/>
      <w:bookmarkStart w:id="6" w:name="_Toc21422"/>
      <w:bookmarkStart w:id="7" w:name="_Toc25712"/>
      <w:bookmarkStart w:id="8" w:name="_Toc12789"/>
      <w:bookmarkStart w:id="9" w:name="_Toc29002"/>
      <w:bookmarkStart w:id="10" w:name="_Toc8396"/>
      <w:bookmarkStart w:id="11" w:name="_Toc7615"/>
      <w:bookmarkStart w:id="12" w:name="_Toc20033"/>
      <w:bookmarkStart w:id="13" w:name="_Toc24068"/>
      <w:bookmarkStart w:id="14" w:name="_Toc13462"/>
      <w:bookmarkStart w:id="15" w:name="_Toc24727"/>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Theme="majorEastAsia" w:hAnsiTheme="majorEastAsia" w:eastAsiaTheme="majorEastAsia" w:cstheme="majorEastAsia"/>
          <w:b w:val="0"/>
          <w:bCs/>
          <w:color w:val="auto"/>
          <w:sz w:val="28"/>
          <w:highlight w:val="none"/>
          <w:u w:val="single"/>
          <w:lang w:val="en-US" w:eastAsia="zh-CN"/>
        </w:rPr>
        <w:t>屯昌县南吕镇五星村委会750㎡黑猪养殖小区出租</w:t>
      </w:r>
      <w:r>
        <w:rPr>
          <w:rFonts w:hint="eastAsia" w:ascii="新宋体" w:hAnsi="新宋体" w:eastAsia="新宋体"/>
          <w:b w:val="0"/>
          <w:bCs w:val="0"/>
          <w:color w:val="auto"/>
          <w:sz w:val="28"/>
          <w:szCs w:val="28"/>
          <w:u w:val="single"/>
          <w:lang w:val="en-US" w:eastAsia="zh-CN"/>
        </w:rPr>
        <w:t xml:space="preserve">                   </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2026/8/13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屯昌县南吕镇五星村委会750㎡黑猪养殖小区出租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5130</w:t>
      </w:r>
      <w:r>
        <w:rPr>
          <w:rFonts w:hint="eastAsia" w:ascii="新宋体" w:hAnsi="新宋体" w:eastAsia="新宋体" w:cs="Times New Roman"/>
          <w:color w:val="auto"/>
          <w:sz w:val="28"/>
          <w:szCs w:val="28"/>
          <w:u w:val="none"/>
          <w:lang w:val="en-US" w:eastAsia="zh-CN"/>
        </w:rPr>
        <w:t>元/年。</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w:t>
      </w:r>
      <w:r>
        <w:rPr>
          <w:rFonts w:hint="eastAsia" w:ascii="新宋体" w:hAnsi="新宋体" w:eastAsia="新宋体" w:cs="Times New Roman"/>
          <w:b/>
          <w:bCs/>
          <w:color w:val="FF0000"/>
          <w:sz w:val="28"/>
          <w:szCs w:val="28"/>
          <w:u w:val="single"/>
          <w:lang w:val="en-US" w:eastAsia="zh-CN"/>
        </w:rPr>
        <w:t>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2026/8/14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w:t>
      </w:r>
      <w:r>
        <w:rPr>
          <w:rFonts w:hint="eastAsia" w:ascii="新宋体" w:hAnsi="新宋体" w:eastAsia="新宋体" w:cs="Times New Roman"/>
          <w:b w:val="0"/>
          <w:bCs w:val="0"/>
          <w:color w:val="auto"/>
          <w:sz w:val="28"/>
          <w:szCs w:val="28"/>
          <w:lang w:eastAsia="zh-CN"/>
        </w:rPr>
        <w:t>接收</w:t>
      </w:r>
      <w:r>
        <w:rPr>
          <w:rFonts w:hint="eastAsia" w:ascii="新宋体" w:hAnsi="新宋体" w:eastAsia="新宋体" w:cs="Times New Roman"/>
          <w:b w:val="0"/>
          <w:bCs w:val="0"/>
          <w:color w:val="auto"/>
          <w:sz w:val="28"/>
          <w:szCs w:val="28"/>
        </w:rPr>
        <w:t>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屯昌县南吕镇五星村委会750㎡黑猪养殖小区出租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屯昌县南吕镇五星村委会750㎡黑猪养殖小区出租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屯昌县南吕镇五星村委会750㎡黑猪养殖小区出租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屯昌县南吕镇五星村委会750㎡黑猪养殖小区出租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32101"/>
      <w:bookmarkStart w:id="29" w:name="_Toc11237"/>
      <w:bookmarkStart w:id="30" w:name="_Toc12264"/>
      <w:bookmarkStart w:id="31" w:name="_Toc4580"/>
      <w:bookmarkStart w:id="32" w:name="_Toc13094"/>
      <w:bookmarkStart w:id="33" w:name="_Toc2984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屯昌县南吕镇五星村委会750㎡黑猪养殖小区出租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屯昌县南吕镇五星村民委员会</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屯昌县南吕镇五星村委会750㎡黑猪养殖小区出租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屯昌县南吕镇五星村委会750㎡黑猪养殖小区出租</w:t>
      </w:r>
    </w:p>
    <w:p w14:paraId="6D870DE0">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：屯昌县南吕镇五星村民委员会</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出租面积：750㎡</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挂网底价：5130元/年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交易保证金：5130元</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报名时间：2026/8/5 10:00:00至2026/8/13 16:00:00</w:t>
      </w:r>
      <w:bookmarkStart w:id="36" w:name="_GoBack"/>
      <w:bookmarkEnd w:id="36"/>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2026/8/14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现场勘查联系方式：林先生    18608915055</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6A26A9-FBC5-492C-9187-5D34F05255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4FAEA2C3-B863-4F76-8997-432A8F07627C}"/>
  </w:font>
  <w:font w:name="仿宋_GB2312">
    <w:panose1 w:val="02010609030101010101"/>
    <w:charset w:val="86"/>
    <w:family w:val="modern"/>
    <w:pitch w:val="default"/>
    <w:sig w:usb0="00000001" w:usb1="080E0000" w:usb2="00000000" w:usb3="00000000" w:csb0="00040000" w:csb1="00000000"/>
    <w:embedRegular r:id="rId3" w:fontKey="{9D49C0CB-A16C-40E8-B52A-167EAF670066}"/>
  </w:font>
  <w:font w:name="方正小标宋简体">
    <w:panose1 w:val="02000000000000000000"/>
    <w:charset w:val="86"/>
    <w:family w:val="auto"/>
    <w:pitch w:val="default"/>
    <w:sig w:usb0="00000001" w:usb1="08000000" w:usb2="00000000" w:usb3="00000000" w:csb0="00040000" w:csb1="00000000"/>
    <w:embedRegular r:id="rId4" w:fontKey="{97B5F15F-2A8D-4B0C-B48B-00FAFB7EE20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7B63111"/>
    <w:rsid w:val="08C35008"/>
    <w:rsid w:val="0A8721A0"/>
    <w:rsid w:val="0B7B2128"/>
    <w:rsid w:val="0B985CD3"/>
    <w:rsid w:val="0E564FED"/>
    <w:rsid w:val="0E68572F"/>
    <w:rsid w:val="0E844FD8"/>
    <w:rsid w:val="0E9816ED"/>
    <w:rsid w:val="102F0E28"/>
    <w:rsid w:val="10396E71"/>
    <w:rsid w:val="11DE52CB"/>
    <w:rsid w:val="13100E81"/>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9785919"/>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6C801A8"/>
    <w:rsid w:val="67281D31"/>
    <w:rsid w:val="69462C0F"/>
    <w:rsid w:val="6C0E3CC0"/>
    <w:rsid w:val="6C2445E8"/>
    <w:rsid w:val="6E49135B"/>
    <w:rsid w:val="6EDF00BA"/>
    <w:rsid w:val="6F71073E"/>
    <w:rsid w:val="730A3838"/>
    <w:rsid w:val="73ED1367"/>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6437</Words>
  <Characters>6934</Characters>
  <Lines>59</Lines>
  <Paragraphs>16</Paragraphs>
  <TotalTime>1</TotalTime>
  <ScaleCrop>false</ScaleCrop>
  <LinksUpToDate>false</LinksUpToDate>
  <CharactersWithSpaces>7503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2026-08-05T01:28:50Z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