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1952BB09">
      <w:pPr>
        <w:jc w:val="left"/>
        <w:sectPr>
          <w:footerReference r:id="rId3" w:type="default"/>
          <w:pgSz w:w="11906" w:h="16838"/>
          <w:pgMar w:top="1440" w:right="1800" w:bottom="1440" w:left="1800" w:header="851" w:footer="992" w:gutter="0"/>
          <w:cols w:space="425" w:num="1"/>
          <w:docGrid w:type="lines" w:linePitch="312" w:charSpace="0"/>
        </w:sectPr>
      </w:pPr>
    </w:p>
    <w:p w14:paraId="6207068B">
      <w:pPr>
        <w:pStyle w:val="3"/>
        <w:spacing w:line="240" w:lineRule="auto"/>
        <w:rPr>
          <w:rFonts w:ascii="黑体" w:hAnsi="黑体"/>
          <w:color w:val="000000"/>
        </w:rPr>
      </w:pPr>
      <w:bookmarkStart w:id="1" w:name="_Toc11918"/>
      <w:bookmarkStart w:id="2" w:name="_Toc21762"/>
      <w:bookmarkStart w:id="3" w:name="_Toc20910"/>
      <w:bookmarkStart w:id="4" w:name="_Toc21422"/>
      <w:bookmarkStart w:id="5" w:name="_Toc15737"/>
      <w:bookmarkStart w:id="6" w:name="_Toc32320"/>
      <w:bookmarkStart w:id="7" w:name="_Toc24454"/>
      <w:bookmarkStart w:id="8" w:name="_Toc12789"/>
      <w:bookmarkStart w:id="9" w:name="_Toc29002"/>
      <w:bookmarkStart w:id="10" w:name="_Toc24068"/>
      <w:bookmarkStart w:id="11" w:name="_Toc13462"/>
      <w:bookmarkStart w:id="12" w:name="_Toc7615"/>
      <w:bookmarkStart w:id="13" w:name="_Toc8396"/>
      <w:bookmarkStart w:id="14" w:name="_Toc25712"/>
      <w:bookmarkStart w:id="15" w:name="_Toc24727"/>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临高县临城镇洋甘村委会和立村道尧地块13.22亩林地出租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临高农村产权交易中心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临高农村产权交易中心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临高农村产权交易中心(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发包</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20日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2500元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临高县农村产权交易中心</w:t>
            </w:r>
            <w:r>
              <w:rPr>
                <w:rFonts w:hint="eastAsia" w:ascii="仿宋_GB2312" w:hAnsi="仿宋_GB2312" w:eastAsia="仿宋_GB2312" w:cs="仿宋_GB2312"/>
                <w:b/>
                <w:bCs/>
                <w:sz w:val="28"/>
                <w:szCs w:val="28"/>
              </w:rPr>
              <w:t>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海南农村商业银行股份有限公司临高</w:t>
            </w:r>
            <w:r>
              <w:rPr>
                <w:rFonts w:hint="eastAsia" w:ascii="仿宋_GB2312" w:hAnsi="仿宋_GB2312" w:eastAsia="仿宋_GB2312" w:cs="仿宋_GB2312"/>
                <w:b/>
                <w:bCs/>
                <w:sz w:val="28"/>
                <w:szCs w:val="28"/>
                <w:lang w:val="en-US" w:eastAsia="zh-CN"/>
              </w:rPr>
              <w:t>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1020189500000273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02FD8526">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2379.6</w:t>
      </w:r>
      <w:r>
        <w:rPr>
          <w:rFonts w:hint="eastAsia" w:ascii="新宋体" w:hAnsi="新宋体" w:eastAsia="新宋体" w:cs="Times New Roman"/>
          <w:b/>
          <w:bCs/>
          <w:sz w:val="28"/>
          <w:szCs w:val="28"/>
          <w:lang w:val="en-US" w:eastAsia="zh-CN"/>
        </w:rPr>
        <w:t>元/年。</w:t>
      </w:r>
    </w:p>
    <w:p w14:paraId="413AF676">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p>
    <w:p w14:paraId="374D2FC2">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竞买方接受</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（转让）方确定的交易条件，通过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的网络竞价系统进行动态递增（减）报价，将报价最高者确定为</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（受让）方的竞价方式（反向竞价以报价最低者确定为</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（受让）方）。</w:t>
      </w:r>
    </w:p>
    <w:p w14:paraId="78BF1BB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8-21</w:t>
      </w:r>
      <w:bookmarkStart w:id="36" w:name="_GoBack"/>
      <w:bookmarkEnd w:id="36"/>
      <w:r>
        <w:rPr>
          <w:rFonts w:hint="eastAsia" w:ascii="新宋体" w:hAnsi="新宋体" w:eastAsia="新宋体" w:cs="Times New Roman"/>
          <w:b/>
          <w:bCs/>
          <w:color w:val="C00000"/>
          <w:sz w:val="28"/>
          <w:szCs w:val="28"/>
          <w:u w:val="single"/>
          <w:lang w:val="en-US" w:eastAsia="zh-CN"/>
        </w:rPr>
        <w:t>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临高县农村产权交易中心</w:t>
            </w:r>
            <w:r>
              <w:rPr>
                <w:rFonts w:hint="eastAsia" w:asciiTheme="minorEastAsia" w:hAnsiTheme="minorEastAsia" w:cstheme="minorEastAsia"/>
                <w:b/>
                <w:bCs/>
                <w:sz w:val="28"/>
                <w:szCs w:val="28"/>
              </w:rPr>
              <w:t>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海南农村商业银行股份有限公司临高</w:t>
            </w:r>
            <w:r>
              <w:rPr>
                <w:rFonts w:hint="eastAsia" w:asciiTheme="minorEastAsia" w:hAnsiTheme="minorEastAsia" w:cstheme="minorEastAsia"/>
                <w:b/>
                <w:bCs/>
                <w:sz w:val="28"/>
                <w:szCs w:val="28"/>
                <w:lang w:val="en-US" w:eastAsia="zh-CN"/>
              </w:rPr>
              <w:t>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1020189500000130</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临高农村产权交易中心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763E172D">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临高农村产权交易中心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临高县临城镇洋甘村委会和立村道尧地块13.22亩林地出租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临高县临城镇洋甘村委会和立村道尧地块13.22亩林地出租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临高县临城镇洋甘村委会和立村道尧地块13.22亩林地出租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临高农村产权交易中心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发包</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临高农村产权交易中心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lingao</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发包</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临高</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发包</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F1B74D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lang w:eastAsia="zh-CN"/>
        </w:rPr>
        <w:t>出租</w:t>
      </w:r>
      <w:r>
        <w:rPr>
          <w:rFonts w:hint="eastAsia" w:ascii="方正小标宋简体" w:hAnsi="方正小标宋简体" w:eastAsia="方正小标宋简体" w:cs="方正小标宋简体"/>
          <w:bCs/>
          <w:szCs w:val="36"/>
        </w:rPr>
        <w:t>（受让）申请书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临高农村产权交易中心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w:t>
      </w:r>
      <w:r>
        <w:rPr>
          <w:rFonts w:hint="eastAsia"/>
          <w:bCs/>
          <w:szCs w:val="36"/>
          <w:lang w:eastAsia="zh-CN"/>
        </w:rPr>
        <w:t>出租</w:t>
      </w:r>
      <w:r>
        <w:rPr>
          <w:rFonts w:hint="eastAsia"/>
          <w:bCs/>
          <w:szCs w:val="36"/>
        </w:rPr>
        <w:t>（受让）函</w:t>
      </w:r>
    </w:p>
    <w:p w14:paraId="0BBF9B4D">
      <w:pPr>
        <w:rPr>
          <w:rFonts w:ascii="Times New Roman" w:hAnsi="Times New Roman" w:eastAsia="黑体"/>
          <w:bCs/>
          <w:sz w:val="24"/>
        </w:rPr>
      </w:pPr>
      <w:r>
        <w:rPr>
          <w:rFonts w:hint="eastAsia" w:ascii="Times New Roman" w:hAnsi="Times New Roman"/>
          <w:bCs/>
          <w:sz w:val="24"/>
          <w:lang w:val="en-US" w:eastAsia="zh-CN"/>
        </w:rPr>
        <w:t>临高农村产权交易中心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临高农村产权交易中心（以下简称“农交中心”）网站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lingao</w:t>
      </w:r>
      <w:r>
        <w:rPr>
          <w:rFonts w:hint="eastAsia" w:ascii="Times New Roman" w:hAnsi="Times New Roman"/>
          <w:bCs/>
          <w:sz w:val="24"/>
        </w:rPr>
        <w:t>.nongjiao.com）申请</w:t>
      </w:r>
      <w:r>
        <w:rPr>
          <w:rFonts w:hint="eastAsia" w:ascii="Times New Roman" w:hAnsi="Times New Roman"/>
          <w:bCs/>
          <w:sz w:val="24"/>
          <w:lang w:eastAsia="zh-CN"/>
        </w:rPr>
        <w:t>出租</w:t>
      </w:r>
      <w:r>
        <w:rPr>
          <w:rFonts w:hint="eastAsia" w:ascii="Times New Roman" w:hAnsi="Times New Roman"/>
          <w:bCs/>
          <w:sz w:val="24"/>
        </w:rPr>
        <w:t>（受让）</w:t>
      </w:r>
      <w:r>
        <w:rPr>
          <w:rFonts w:hint="eastAsia" w:ascii="新宋体" w:hAnsi="新宋体" w:eastAsia="新宋体"/>
          <w:b/>
          <w:bCs/>
          <w:color w:val="C00000"/>
          <w:sz w:val="28"/>
          <w:szCs w:val="28"/>
          <w:u w:val="single"/>
          <w:lang w:val="en-US" w:eastAsia="zh-CN"/>
        </w:rPr>
        <w:t>临高县临城镇洋甘村委会和立村道尧地块13.22亩林地出租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w:t>
      </w:r>
      <w:r>
        <w:rPr>
          <w:rFonts w:hint="eastAsia" w:ascii="Times New Roman" w:hAnsi="Times New Roman"/>
          <w:b/>
          <w:sz w:val="24"/>
          <w:lang w:eastAsia="zh-CN"/>
        </w:rPr>
        <w:t>出租</w:t>
      </w:r>
      <w:r>
        <w:rPr>
          <w:rFonts w:hint="eastAsia" w:ascii="Times New Roman" w:hAnsi="Times New Roman"/>
          <w:b/>
          <w:sz w:val="24"/>
        </w:rPr>
        <w:t>（受让）该项目，并接受项目公开挂牌信息所载的全部</w:t>
      </w:r>
      <w:r>
        <w:rPr>
          <w:rFonts w:hint="eastAsia" w:ascii="Times New Roman" w:hAnsi="Times New Roman"/>
          <w:b/>
          <w:sz w:val="24"/>
          <w:lang w:eastAsia="zh-CN"/>
        </w:rPr>
        <w:t>出租</w:t>
      </w:r>
      <w:r>
        <w:rPr>
          <w:rFonts w:hint="eastAsia" w:ascii="Times New Roman" w:hAnsi="Times New Roman"/>
          <w:b/>
          <w:sz w:val="24"/>
        </w:rPr>
        <w:t>（受让）要求，我方</w:t>
      </w:r>
      <w:r>
        <w:rPr>
          <w:rFonts w:hint="eastAsia" w:ascii="Times New Roman" w:hAnsi="Times New Roman"/>
          <w:b/>
          <w:sz w:val="24"/>
          <w:lang w:eastAsia="zh-CN"/>
        </w:rPr>
        <w:t>出租</w:t>
      </w:r>
      <w:r>
        <w:rPr>
          <w:rFonts w:hint="eastAsia" w:ascii="Times New Roman" w:hAnsi="Times New Roman"/>
          <w:b/>
          <w:sz w:val="24"/>
        </w:rPr>
        <w:t>（受让）行为已经过相应的有效内部决策并得到相应批准。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w:t>
      </w:r>
      <w:r>
        <w:rPr>
          <w:rFonts w:hint="eastAsia" w:ascii="Times New Roman" w:hAnsi="Times New Roman"/>
          <w:b/>
          <w:sz w:val="24"/>
          <w:lang w:eastAsia="zh-CN"/>
        </w:rPr>
        <w:t>出租</w:t>
      </w:r>
      <w:r>
        <w:rPr>
          <w:rFonts w:hint="eastAsia" w:ascii="Times New Roman" w:hAnsi="Times New Roman"/>
          <w:b/>
          <w:sz w:val="24"/>
        </w:rPr>
        <w:t>（受让）方条件的规定。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临高农村产权交易中心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w:t>
      </w:r>
      <w:r>
        <w:rPr>
          <w:rFonts w:hint="eastAsia" w:ascii="Times New Roman" w:hAnsi="Times New Roman"/>
          <w:b/>
          <w:sz w:val="24"/>
          <w:lang w:val="en-US" w:eastAsia="zh-CN"/>
        </w:rPr>
        <w:t>中标后</w:t>
      </w:r>
      <w:r>
        <w:rPr>
          <w:rFonts w:hint="eastAsia" w:ascii="Times New Roman" w:hAnsi="Times New Roman"/>
          <w:b/>
          <w:sz w:val="24"/>
        </w:rPr>
        <w:t>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临高农村产权交易中心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8" w:name="_Toc4580"/>
      <w:bookmarkStart w:id="29" w:name="_Toc11237"/>
      <w:bookmarkStart w:id="30" w:name="_Toc14469"/>
      <w:bookmarkStart w:id="31" w:name="_Toc12264"/>
      <w:bookmarkStart w:id="32" w:name="_Toc32101"/>
      <w:bookmarkStart w:id="33" w:name="_Toc13094"/>
      <w:bookmarkStart w:id="34" w:name="_Toc29841"/>
      <w:r>
        <w:rPr>
          <w:rFonts w:hint="eastAsia" w:ascii="黑体" w:hAnsi="黑体"/>
          <w:color w:val="000000"/>
        </w:rPr>
        <w:t>意向</w:t>
      </w:r>
      <w:r>
        <w:rPr>
          <w:rFonts w:hint="eastAsia" w:ascii="黑体" w:hAnsi="黑体"/>
          <w:color w:val="000000"/>
          <w:lang w:eastAsia="zh-CN"/>
        </w:rPr>
        <w:t>出租</w:t>
      </w:r>
      <w:r>
        <w:rPr>
          <w:rFonts w:hint="eastAsia" w:ascii="黑体" w:hAnsi="黑体"/>
          <w:color w:val="000000"/>
        </w:rPr>
        <w:t>（受让）方登记表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eastAsia="宋体"/>
                <w:bCs/>
                <w:sz w:val="22"/>
                <w:lang w:eastAsia="zh-CN"/>
              </w:rPr>
              <w:t>出租</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lang w:eastAsia="zh-CN"/>
              </w:rPr>
              <w:t>出租</w:t>
            </w: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临高县临城镇洋甘村委会和立村道尧地块13.22亩林地出租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left="559" w:leftChars="266" w:firstLine="0" w:firstLineChars="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海南省临高县临城镇洋甘村和立组股份经济合作社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val="en-US" w:eastAsia="zh-CN"/>
        </w:rPr>
        <w:t>临高县临城镇洋甘村委会和立村道尧地块13.22亩林地出租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临高农村产权交易中心(以下简称“农交中心”)网站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lingao</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发包</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32"/>
          <w:szCs w:val="32"/>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32"/>
          <w:szCs w:val="32"/>
          <w:u w:val="none"/>
          <w:lang w:val="en-US" w:eastAsia="zh-CN"/>
        </w:rPr>
        <w:t>临高县临城镇洋甘村委会和立村道尧地块13.22亩林地出租</w:t>
      </w:r>
    </w:p>
    <w:p w14:paraId="0F84A090">
      <w:pPr>
        <w:spacing w:line="520" w:lineRule="exact"/>
        <w:ind w:left="559" w:leftChars="266" w:firstLine="0" w:firstLineChars="0"/>
        <w:rPr>
          <w:rFonts w:hint="eastAsia" w:asciiTheme="minorEastAsia" w:hAnsiTheme="minorEastAsia" w:cstheme="minorEastAsia"/>
          <w:color w:val="C00000"/>
          <w:sz w:val="32"/>
          <w:szCs w:val="32"/>
          <w:lang w:val="en-US" w:eastAsia="zh-CN"/>
        </w:rPr>
      </w:pPr>
      <w:r>
        <w:rPr>
          <w:rFonts w:hint="eastAsia" w:asciiTheme="minorEastAsia" w:hAnsiTheme="minorEastAsia" w:cstheme="minorEastAsia"/>
          <w:sz w:val="28"/>
          <w:szCs w:val="28"/>
          <w:lang w:val="en-US" w:eastAsia="zh-CN"/>
        </w:rPr>
        <w:t>出租方</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color w:val="C00000"/>
          <w:sz w:val="32"/>
          <w:szCs w:val="32"/>
          <w:lang w:val="en-US" w:eastAsia="zh-CN"/>
        </w:rPr>
        <w:t>海南省临高县临城镇洋甘村和立组股份经济合作社</w:t>
      </w:r>
    </w:p>
    <w:p w14:paraId="644CB298">
      <w:pPr>
        <w:spacing w:line="520" w:lineRule="exact"/>
        <w:ind w:left="559" w:leftChars="266" w:firstLine="0" w:firstLineChars="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13.22亩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2379.6元/年</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 xml:space="preserve">报名保证金 </w:t>
      </w:r>
      <w:r>
        <w:rPr>
          <w:rFonts w:hint="eastAsia" w:asciiTheme="minorEastAsia" w:hAnsiTheme="minorEastAsia" w:cstheme="minorEastAsia"/>
          <w:b w:val="0"/>
          <w:bCs w:val="0"/>
          <w:color w:val="auto"/>
          <w:sz w:val="28"/>
          <w:szCs w:val="28"/>
          <w:highlight w:val="none"/>
          <w:u w:val="none"/>
          <w:lang w:val="en-US" w:eastAsia="zh-CN"/>
        </w:rPr>
        <w:t>：2500元</w:t>
      </w:r>
    </w:p>
    <w:p w14:paraId="3C67C08C">
      <w:pPr>
        <w:spacing w:line="520" w:lineRule="exact"/>
        <w:ind w:firstLine="560" w:firstLineChars="200"/>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20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21 </w:t>
      </w:r>
      <w:r>
        <w:rPr>
          <w:rFonts w:hint="eastAsia" w:asciiTheme="minorEastAsia" w:hAnsiTheme="minorEastAsia" w:eastAsiaTheme="minorEastAsia" w:cstheme="minorEastAsia"/>
          <w:sz w:val="28"/>
          <w:szCs w:val="28"/>
        </w:rPr>
        <w:t>16:00</w:t>
      </w:r>
    </w:p>
    <w:p w14:paraId="43B9701C">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租金五年一付，每五年递增10%</w:t>
      </w:r>
    </w:p>
    <w:p w14:paraId="2314EC01">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符先生18084626860</w:t>
      </w:r>
    </w:p>
    <w:p w14:paraId="69CE8AAE">
      <w:pPr>
        <w:spacing w:line="520" w:lineRule="exact"/>
        <w:ind w:firstLine="3080" w:firstLineChars="11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陈女士18084628094</w:t>
      </w:r>
    </w:p>
    <w:p w14:paraId="3C6E77CD">
      <w:pPr>
        <w:spacing w:line="520" w:lineRule="exact"/>
        <w:ind w:firstLine="3080" w:firstLineChars="11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王女士18084626110</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临高县临城镇市政大道32号海南农商银行临高支行</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lingao</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5"/>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23AD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32DA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332DA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21C29C7"/>
    <w:rsid w:val="041F679F"/>
    <w:rsid w:val="070E6657"/>
    <w:rsid w:val="09061CDB"/>
    <w:rsid w:val="09077801"/>
    <w:rsid w:val="0A8721A0"/>
    <w:rsid w:val="0ADD2F10"/>
    <w:rsid w:val="0AE0655C"/>
    <w:rsid w:val="0B7B2128"/>
    <w:rsid w:val="0B985CD3"/>
    <w:rsid w:val="0BC96FF0"/>
    <w:rsid w:val="0CD67C16"/>
    <w:rsid w:val="0E1C5E37"/>
    <w:rsid w:val="0E9816ED"/>
    <w:rsid w:val="0EF64BA6"/>
    <w:rsid w:val="10396E71"/>
    <w:rsid w:val="105772C0"/>
    <w:rsid w:val="117F262B"/>
    <w:rsid w:val="11A6405B"/>
    <w:rsid w:val="11DE52CB"/>
    <w:rsid w:val="132D209C"/>
    <w:rsid w:val="1399374C"/>
    <w:rsid w:val="148D1503"/>
    <w:rsid w:val="150A3847"/>
    <w:rsid w:val="1658169C"/>
    <w:rsid w:val="16C136E5"/>
    <w:rsid w:val="16CD3E38"/>
    <w:rsid w:val="16D93709"/>
    <w:rsid w:val="186B3909"/>
    <w:rsid w:val="18E10F33"/>
    <w:rsid w:val="19A215AC"/>
    <w:rsid w:val="1A0C35CC"/>
    <w:rsid w:val="1A626F8D"/>
    <w:rsid w:val="1CE74D57"/>
    <w:rsid w:val="1D3A4E38"/>
    <w:rsid w:val="205C18F7"/>
    <w:rsid w:val="20B971DB"/>
    <w:rsid w:val="20BE4E97"/>
    <w:rsid w:val="2163678E"/>
    <w:rsid w:val="21FF50C2"/>
    <w:rsid w:val="23C4301C"/>
    <w:rsid w:val="23DD5D2E"/>
    <w:rsid w:val="25B52667"/>
    <w:rsid w:val="266F29B9"/>
    <w:rsid w:val="2741574C"/>
    <w:rsid w:val="27EC60E8"/>
    <w:rsid w:val="28A86B34"/>
    <w:rsid w:val="29A96C5C"/>
    <w:rsid w:val="2A8F792B"/>
    <w:rsid w:val="2BD1187D"/>
    <w:rsid w:val="2C3A38C6"/>
    <w:rsid w:val="2C765212"/>
    <w:rsid w:val="2CD755B9"/>
    <w:rsid w:val="2DEA30CA"/>
    <w:rsid w:val="2F120B2A"/>
    <w:rsid w:val="2F762E67"/>
    <w:rsid w:val="2FA8323D"/>
    <w:rsid w:val="30AA01BC"/>
    <w:rsid w:val="30B56AE1"/>
    <w:rsid w:val="30CE55FA"/>
    <w:rsid w:val="317C672F"/>
    <w:rsid w:val="31E57E30"/>
    <w:rsid w:val="327E6635"/>
    <w:rsid w:val="3321133C"/>
    <w:rsid w:val="347A51A8"/>
    <w:rsid w:val="3516702D"/>
    <w:rsid w:val="356B5D48"/>
    <w:rsid w:val="35814314"/>
    <w:rsid w:val="35CD7559"/>
    <w:rsid w:val="35EA1EB9"/>
    <w:rsid w:val="36257C7B"/>
    <w:rsid w:val="3717024B"/>
    <w:rsid w:val="37183F17"/>
    <w:rsid w:val="37E601A9"/>
    <w:rsid w:val="37F87A4B"/>
    <w:rsid w:val="37FF5016"/>
    <w:rsid w:val="380361CD"/>
    <w:rsid w:val="3A7A2C02"/>
    <w:rsid w:val="3AAD7959"/>
    <w:rsid w:val="3BCC2061"/>
    <w:rsid w:val="3D124BF3"/>
    <w:rsid w:val="3D922FE7"/>
    <w:rsid w:val="3DB159B2"/>
    <w:rsid w:val="3EE84C2D"/>
    <w:rsid w:val="3F220916"/>
    <w:rsid w:val="3F63368B"/>
    <w:rsid w:val="40176161"/>
    <w:rsid w:val="408C7674"/>
    <w:rsid w:val="409F10ED"/>
    <w:rsid w:val="411A15DB"/>
    <w:rsid w:val="41377F7D"/>
    <w:rsid w:val="42621029"/>
    <w:rsid w:val="42EC1909"/>
    <w:rsid w:val="42F84966"/>
    <w:rsid w:val="43315BEC"/>
    <w:rsid w:val="43AD1C7C"/>
    <w:rsid w:val="43CC52F4"/>
    <w:rsid w:val="44047C65"/>
    <w:rsid w:val="4486772E"/>
    <w:rsid w:val="44912C24"/>
    <w:rsid w:val="477C493B"/>
    <w:rsid w:val="47C03328"/>
    <w:rsid w:val="47D604EF"/>
    <w:rsid w:val="48350522"/>
    <w:rsid w:val="48DA2590"/>
    <w:rsid w:val="48F422BB"/>
    <w:rsid w:val="4A7A6DBA"/>
    <w:rsid w:val="4AC5484B"/>
    <w:rsid w:val="4BBA1ED6"/>
    <w:rsid w:val="4C122427"/>
    <w:rsid w:val="4C2707BD"/>
    <w:rsid w:val="4CA26BF2"/>
    <w:rsid w:val="4CD73773"/>
    <w:rsid w:val="4D440E1C"/>
    <w:rsid w:val="4DC33073"/>
    <w:rsid w:val="4E3F7559"/>
    <w:rsid w:val="4E9904C8"/>
    <w:rsid w:val="4ECE0172"/>
    <w:rsid w:val="4FF97471"/>
    <w:rsid w:val="50804CA1"/>
    <w:rsid w:val="51516E47"/>
    <w:rsid w:val="529C62D6"/>
    <w:rsid w:val="551123C4"/>
    <w:rsid w:val="5A3115B5"/>
    <w:rsid w:val="5A47702B"/>
    <w:rsid w:val="5ABA3CA0"/>
    <w:rsid w:val="5AFE6760"/>
    <w:rsid w:val="5B3C46B5"/>
    <w:rsid w:val="5BD329C8"/>
    <w:rsid w:val="5CF93C67"/>
    <w:rsid w:val="618B7514"/>
    <w:rsid w:val="62920BC0"/>
    <w:rsid w:val="637A7D59"/>
    <w:rsid w:val="639B14F1"/>
    <w:rsid w:val="64515E2E"/>
    <w:rsid w:val="64D61FAB"/>
    <w:rsid w:val="6549634D"/>
    <w:rsid w:val="66CB4B3F"/>
    <w:rsid w:val="674072DB"/>
    <w:rsid w:val="68790CF7"/>
    <w:rsid w:val="68D777CC"/>
    <w:rsid w:val="69A739D7"/>
    <w:rsid w:val="6A154A4F"/>
    <w:rsid w:val="6AE627E2"/>
    <w:rsid w:val="6C3F7B62"/>
    <w:rsid w:val="6C8E0AE9"/>
    <w:rsid w:val="6D30394E"/>
    <w:rsid w:val="6D7952F5"/>
    <w:rsid w:val="6EA63EC8"/>
    <w:rsid w:val="6EE80984"/>
    <w:rsid w:val="7020414E"/>
    <w:rsid w:val="713559D7"/>
    <w:rsid w:val="734F2D96"/>
    <w:rsid w:val="735B161C"/>
    <w:rsid w:val="73C6500C"/>
    <w:rsid w:val="740D49E9"/>
    <w:rsid w:val="76312BA1"/>
    <w:rsid w:val="786A7F85"/>
    <w:rsid w:val="791505B4"/>
    <w:rsid w:val="79705177"/>
    <w:rsid w:val="7A7C6A82"/>
    <w:rsid w:val="7A8615E4"/>
    <w:rsid w:val="7C4F3DF1"/>
    <w:rsid w:val="7C686C61"/>
    <w:rsid w:val="7D051392"/>
    <w:rsid w:val="7D80622C"/>
    <w:rsid w:val="7E265025"/>
    <w:rsid w:val="7EC1633B"/>
    <w:rsid w:val="7EF0118F"/>
    <w:rsid w:val="7F853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6714</Words>
  <Characters>7044</Characters>
  <Lines>59</Lines>
  <Paragraphs>16</Paragraphs>
  <TotalTime>1</TotalTime>
  <ScaleCrop>false</ScaleCrop>
  <LinksUpToDate>false</LinksUpToDate>
  <CharactersWithSpaces>7473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Anyone</cp:lastModifiedBy>
  <dcterms:modified xsi:type="dcterms:W3CDTF">2026-08-12T01:36:24Z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1737232A60A04B7BB294C0C471D1378A_13</vt:lpwstr>
  </property>
  <property fmtid="{D5CDD505-2E9C-101B-9397-08002B2CF9AE}" pid="4" name="KSOTemplateDocerSaveRecord">
    <vt:lpwstr>eyJoZGlkIjoiMDVmODgwNGU3ODRhODkzZWQzYTY1ZWIzOTg2MTBmNWMiLCJ1c2VySWQiOiIxMTYxMjgxMTA5In0=</vt:lpwstr>
  </property>
</Properties>
</file>