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3E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温仁村老村委房屋租赁合同</w:t>
      </w:r>
    </w:p>
    <w:p w14:paraId="3A63B3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280" w:firstLineChars="10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乐东黎族自治县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千家镇温仁村股份经济合作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联合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社</w:t>
      </w:r>
    </w:p>
    <w:p w14:paraId="18826E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280" w:firstLineChars="10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乙方：</w:t>
      </w:r>
    </w:p>
    <w:p w14:paraId="326D25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一、租赁标的</w:t>
      </w:r>
    </w:p>
    <w:p w14:paraId="2F8EE0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default"/>
          <w:color w:val="000000"/>
          <w:sz w:val="28"/>
          <w:szCs w:val="28"/>
          <w:u w:val="none"/>
          <w:lang w:val="en-US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甲方集体资产：温仁村老村委房屋，坐落于乐东黎族自治县千家镇温仁村六队，建筑面积约 50㎡，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房屋结构：砖混，房屋类型：平方，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房屋权属为村集体，无抵押、无查封。 房屋现状：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 w:bidi="ar"/>
        </w:rPr>
        <w:t>闲置。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ascii="宋体" w:hAnsi="宋体" w:eastAsia="宋体" w:cs="宋体"/>
          <w:sz w:val="28"/>
          <w:szCs w:val="28"/>
        </w:rPr>
        <w:t>墙体、门窗、水电基础情况，双方现场清点确认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）</w:t>
      </w:r>
    </w:p>
    <w:p w14:paraId="26BA35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二、租赁期限</w:t>
      </w:r>
    </w:p>
    <w:p w14:paraId="5F41B6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租赁期限共 5 年，自____年__月__日至____年__月__日。</w:t>
      </w:r>
    </w:p>
    <w:p w14:paraId="383A644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租期届满乙方如需续租，须提前 3 个月书面申请，重新走产权交易招标流程；</w:t>
      </w:r>
    </w:p>
    <w:p w14:paraId="5FA8F39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不续租的，到期 3 日内清空房屋、完好交还甲方；逾期占用，每日按年租金 1% 支付占用违约金。</w:t>
      </w:r>
    </w:p>
    <w:p w14:paraId="7977D5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三、租金、付款及资金管理</w:t>
      </w:r>
    </w:p>
    <w:p w14:paraId="12A3F5C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招租底价￥____元 / 年，最终年租金以招标成交价为准：￥____元 / 年（大写：________），租金</w:t>
      </w:r>
      <w:r>
        <w:rPr>
          <w:rStyle w:val="7"/>
          <w:color w:val="000000"/>
          <w:sz w:val="28"/>
          <w:szCs w:val="28"/>
        </w:rPr>
        <w:t>一年一付</w:t>
      </w:r>
      <w:r>
        <w:rPr>
          <w:color w:val="000000"/>
          <w:sz w:val="28"/>
          <w:szCs w:val="28"/>
        </w:rPr>
        <w:t>。</w:t>
      </w:r>
    </w:p>
    <w:p w14:paraId="3DC3A0F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每年__月__日前，乙方将</w:t>
      </w:r>
      <w:r>
        <w:rPr>
          <w:rFonts w:hint="eastAsia"/>
          <w:color w:val="000000"/>
          <w:sz w:val="28"/>
          <w:szCs w:val="28"/>
          <w:lang w:val="en-US" w:eastAsia="zh-CN"/>
        </w:rPr>
        <w:t>首</w:t>
      </w:r>
      <w:r>
        <w:rPr>
          <w:color w:val="000000"/>
          <w:sz w:val="28"/>
          <w:szCs w:val="28"/>
        </w:rPr>
        <w:t>年租金、履约保证金、交易服务费缴至乐东农村产权交易中心；交易中心结算后，租金统一转入温仁村委会账户代管（本县暂未政经分离，村集体租金归集村委会统一核算）。</w:t>
      </w:r>
    </w:p>
    <w:p w14:paraId="7985DC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color w:val="000000"/>
          <w:sz w:val="28"/>
          <w:szCs w:val="28"/>
        </w:rPr>
        <w:t>四、</w:t>
      </w:r>
      <w:r>
        <w:rPr>
          <w:rFonts w:hint="eastAsia"/>
          <w:color w:val="000000"/>
          <w:sz w:val="28"/>
          <w:szCs w:val="28"/>
          <w:lang w:val="en-US" w:eastAsia="zh-CN"/>
        </w:rPr>
        <w:t>租金收款账号信息</w:t>
      </w:r>
    </w:p>
    <w:p w14:paraId="33E4B0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账户名称：乐东黎族自治县千家镇温仁村民委员会</w:t>
      </w:r>
    </w:p>
    <w:p w14:paraId="67C3FB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开户行：乐东县千家信用社</w:t>
      </w:r>
    </w:p>
    <w:p w14:paraId="694330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账号：211508001003500000044</w:t>
      </w:r>
    </w:p>
    <w:p w14:paraId="71EA84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五、房屋使用与维修</w:t>
      </w:r>
    </w:p>
    <w:p w14:paraId="32E24C8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房屋用途：________（商业 / 仓储 / 办公 / 居住），严禁改变用途、堆放危险品、开展违法经营；如需改造、装</w:t>
      </w:r>
      <w:bookmarkStart w:id="0" w:name="_GoBack"/>
      <w:bookmarkEnd w:id="0"/>
      <w:r>
        <w:rPr>
          <w:color w:val="000000"/>
          <w:sz w:val="28"/>
          <w:szCs w:val="28"/>
        </w:rPr>
        <w:t>修，必须取得甲方书面同意，改造费用乙方自行承担，期满固定装修无偿归甲方。</w:t>
      </w:r>
    </w:p>
    <w:p w14:paraId="41C1B91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租赁期间水电费、卫生费、房屋日常维修全部由乙方承担；乙方人为损坏墙体、门窗、电路等设施，须照价修复赔偿。</w:t>
      </w:r>
    </w:p>
    <w:p w14:paraId="0673341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未经甲方书面同意，乙方不得转租、转借房屋。</w:t>
      </w:r>
    </w:p>
    <w:p w14:paraId="5A9B2D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六、拆迁、征地约定</w:t>
      </w:r>
    </w:p>
    <w:p w14:paraId="4EC86A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租赁期内遇政府征收、拆迁，合同自动终止。房屋、土地补偿全部归甲方；乙方经甲方同意自建、装修部分补偿归乙方，甲方不另行赔偿乙方停产停业损失，乙方须按政府要求限期搬迁。</w:t>
      </w:r>
    </w:p>
    <w:p w14:paraId="6B9CE7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七、双方权责</w:t>
      </w:r>
    </w:p>
    <w:p w14:paraId="7FA602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甲方</w:t>
      </w:r>
    </w:p>
    <w:p w14:paraId="1AC69A0E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保证房屋为村集体合法资产，无产权纠纷；</w:t>
      </w:r>
    </w:p>
    <w:p w14:paraId="3CA58A9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不无故干扰乙方正常合法使用房屋；</w:t>
      </w:r>
    </w:p>
    <w:p w14:paraId="5B0226A3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租期内处置房屋，提前 3 个月书面通知乙方，乙方享有同等条件优先购买权。</w:t>
      </w:r>
    </w:p>
    <w:p w14:paraId="045716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</w:t>
      </w:r>
    </w:p>
    <w:p w14:paraId="7C78F556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守法经营，承担租赁期间全部安全、消防、环保责任；</w:t>
      </w:r>
    </w:p>
    <w:p w14:paraId="1E0127B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按时足额缴纳租金，妥善管护房屋及附属设施。</w:t>
      </w:r>
    </w:p>
    <w:p w14:paraId="3A466D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八、违约责任</w:t>
      </w:r>
    </w:p>
    <w:p w14:paraId="2592C21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乙方逾期交租超 30 日，甲方有权单方解除合同、没收保证金，乙方补交全部欠租并支付年租金 30% 违约金；</w:t>
      </w:r>
    </w:p>
    <w:p w14:paraId="3F76BB94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乙方擅自改用途、转租、损毁房屋，甲方可直接收回房屋，保证金不予退还；</w:t>
      </w:r>
    </w:p>
    <w:p w14:paraId="2169306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甲方因产权问题导致乙方无法正常使用房屋，甲方退还剩余租金与保证金，并赔偿乙方实际直接损失。</w:t>
      </w:r>
    </w:p>
    <w:p w14:paraId="42D18E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九、其他约定</w:t>
      </w:r>
    </w:p>
    <w:p w14:paraId="3B8E050F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本合同一式四份：甲乙双方各 1 份、镇集体资产管理部门备案 1 份、乐东农村产权交易中心留存 1 份。</w:t>
      </w:r>
    </w:p>
    <w:p w14:paraId="31E04FA7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发生纠纷先由村委会、镇政府调解，调解不成向乐东黎族自治县人民法院起诉。</w:t>
      </w:r>
    </w:p>
    <w:p w14:paraId="5EC3CAF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未尽事宜签订书面补充协议，补充协议与本合同具备同等法律效力。</w:t>
      </w:r>
    </w:p>
    <w:p w14:paraId="512DE8F5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720" w:leftChars="0" w:right="0" w:hanging="378" w:firstLineChars="0"/>
        <w:jc w:val="left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双方确认：租金归集村委会账户为本县现行核算模式，无异议。</w:t>
      </w:r>
    </w:p>
    <w:p w14:paraId="1044C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sz w:val="28"/>
          <w:szCs w:val="28"/>
        </w:rPr>
      </w:pPr>
    </w:p>
    <w:p w14:paraId="472281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42" w:leftChars="0" w:right="0" w:rightChars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6F0680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甲方（盖章）：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乐东黎族自治县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千家镇温仁村股份经济合作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联合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社 </w:t>
      </w:r>
    </w:p>
    <w:p w14:paraId="303967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法定代表人：            身份证号：</w:t>
      </w:r>
    </w:p>
    <w:p w14:paraId="657E96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联系方式：              地址：</w:t>
      </w:r>
    </w:p>
    <w:p w14:paraId="03FC14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签订日期：</w:t>
      </w:r>
    </w:p>
    <w:p w14:paraId="4DBB38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225BBD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乙方（签字 / 盖章）：</w:t>
      </w:r>
    </w:p>
    <w:p w14:paraId="32066D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法定代表人：            身份证号：</w:t>
      </w:r>
    </w:p>
    <w:p w14:paraId="046375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联系方式：              地址：</w:t>
      </w:r>
    </w:p>
    <w:p w14:paraId="4AAA05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签订日期：</w:t>
      </w:r>
    </w:p>
    <w:p w14:paraId="75C1F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sz w:val="24"/>
          <w:szCs w:val="24"/>
        </w:rPr>
      </w:pPr>
    </w:p>
    <w:p w14:paraId="5BCBB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226ED"/>
    <w:multiLevelType w:val="multilevel"/>
    <w:tmpl w:val="92822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A3B42A8"/>
    <w:multiLevelType w:val="multilevel"/>
    <w:tmpl w:val="9A3B42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8DC8F0D"/>
    <w:multiLevelType w:val="multilevel"/>
    <w:tmpl w:val="A8DC8F0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F588007"/>
    <w:multiLevelType w:val="multilevel"/>
    <w:tmpl w:val="BF5880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D65233AD"/>
    <w:multiLevelType w:val="multilevel"/>
    <w:tmpl w:val="D65233A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077CDD79"/>
    <w:multiLevelType w:val="multilevel"/>
    <w:tmpl w:val="077CDD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765299C2"/>
    <w:multiLevelType w:val="multilevel"/>
    <w:tmpl w:val="765299C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58343D"/>
    <w:rsid w:val="4D8D2151"/>
    <w:rsid w:val="562F6A10"/>
    <w:rsid w:val="57C40364"/>
    <w:rsid w:val="59733A7C"/>
    <w:rsid w:val="5F1F0576"/>
    <w:rsid w:val="6AFE4916"/>
    <w:rsid w:val="73DA0BF2"/>
    <w:rsid w:val="75DF390D"/>
    <w:rsid w:val="7B362A78"/>
    <w:rsid w:val="7D64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f269828c-2703-4204-b03c-1a591013c049</errorID>
      <errorWord>方</errorWord>
      <group>L1_Word</group>
      <groupName>字词问题</groupName>
      <ability>L2_Typo</ability>
      <abilityName>字词错误</abilityName>
      <candidateList>
        <item>方米</item>
      </candidateList>
      <explain/>
      <paraID>2F8EE05B</paraID>
      <start>59</start>
      <end>60</end>
      <status>unmodified</status>
      <modifiedWord/>
      <trackRevisions>false</trackRevisions>
    </reviewItem>
    <reviewItem>
      <errorID>61e95227-f984-42c6-aa88-3ce2c4913ab6</errorID>
      <errorWord>乐东县</errorWord>
      <group>L1_Knowledge</group>
      <groupName>知识性问题</groupName>
      <ability>L2_Location</ability>
      <abilityName>地名检查</abilityName>
      <candidateList>
        <item>乐东黎族自治县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67C3FBBC</paraID>
      <start>4</start>
      <end>7</end>
      <status>unmodified</status>
      <modifiedWord/>
      <trackRevisions>false</trackRevisions>
    </reviewItem>
    <reviewItem>
      <errorID>995399e4-a846-4d6f-a25c-f6f136de0e38</errorID>
      <errorWord>用</errorWord>
      <group>L1_Word</group>
      <groupName>字词问题</groupName>
      <ability>L2_Typo</ability>
      <abilityName>字词错误</abilityName>
      <candidateList>
        <item>用由</item>
      </candidateList>
      <explain/>
      <paraID>32E24C84</paraID>
      <start>79</start>
      <end>80</end>
      <status>unmodified</status>
      <modifiedWord/>
      <trackRevisions>false</trackRevisions>
    </reviewItem>
    <reviewItem>
      <errorID>2299ae68-2334-473d-bb16-173dc69a902b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2592C21D</paraID>
      <start>6</start>
      <end>7</end>
      <status>unmodified</status>
      <modifiedWord/>
      <trackRevisions>false</trackRevisions>
    </reviewItem>
    <reviewItem>
      <errorID>9af0a2bf-42e6-46b7-946c-7eaa61596ca0</errorID>
      <errorWord>改</errorWord>
      <group>L1_Word</group>
      <groupName>字词问题</groupName>
      <ability>L2_Typo</ability>
      <abilityName>字词错误</abilityName>
      <candidateList>
        <item>改变</item>
      </candidateList>
      <explain/>
      <paraID>3F76BB94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a7e8c8b-5e59-4f9a-b412-98a4258dac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1195</Words>
  <Characters>1252</Characters>
  <Lines>0</Lines>
  <Paragraphs>0</Paragraphs>
  <TotalTime>2</TotalTime>
  <ScaleCrop>false</ScaleCrop>
  <LinksUpToDate>false</LinksUpToDate>
  <CharactersWithSpaces>1339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2026-07-21T08:35:00Z</dcterms:created>
  <dc:creator>Admin</dc:creator>
  <cp:lastModifiedBy>WPS_1762388761</cp:lastModifiedBy>
  <dcterms:modified xsi:type="dcterms:W3CDTF">2026-08-03T08:15:32Z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eyJoZGlkIjoiNTQ4YTA3NzJiODhiMTlhZDcyZDEyZTc5ODUxMzUzNTQiLCJ1c2VySWQiOiIxNzY3MzQyMzQ1In0=</vt:lpwstr>
  </property>
  <property fmtid="{D5CDD505-2E9C-101B-9397-08002B2CF9AE}" pid="4" name="ICV">
    <vt:lpwstr>62625252ED01443CB3DF47A0E043892D_13</vt:lpwstr>
  </property>
</Properties>
</file>