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11918"/>
      <w:bookmarkStart w:id="2" w:name="_Toc21422"/>
      <w:bookmarkStart w:id="3" w:name="_Toc20910"/>
      <w:bookmarkStart w:id="4" w:name="_Toc15737"/>
      <w:bookmarkStart w:id="5" w:name="_Toc24454"/>
      <w:bookmarkStart w:id="6" w:name="_Toc21762"/>
      <w:bookmarkStart w:id="7" w:name="_Toc32320"/>
      <w:bookmarkStart w:id="8" w:name="_Toc24068"/>
      <w:bookmarkStart w:id="9" w:name="_Toc13462"/>
      <w:bookmarkStart w:id="10" w:name="_Toc25712"/>
      <w:bookmarkStart w:id="11" w:name="_Toc24727"/>
      <w:bookmarkStart w:id="12" w:name="_Toc7615"/>
      <w:bookmarkStart w:id="13" w:name="_Toc20033"/>
      <w:bookmarkStart w:id="14" w:name="_Toc12789"/>
      <w:bookmarkStart w:id="15" w:name="_Toc29002"/>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儋州市和庆农场有限公司英茶路地块2号树位11.07亩橡胶园土地出租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4D91F284">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3707.34 </w:t>
      </w:r>
      <w:r>
        <w:rPr>
          <w:rFonts w:hint="eastAsia" w:ascii="新宋体" w:hAnsi="新宋体" w:eastAsia="新宋体" w:cs="Times New Roman"/>
          <w:b/>
          <w:bCs/>
          <w:sz w:val="28"/>
          <w:szCs w:val="28"/>
          <w:lang w:val="en-US" w:eastAsia="zh-CN"/>
        </w:rPr>
        <w:t>元/年</w:t>
      </w:r>
    </w:p>
    <w:p w14:paraId="40784614">
      <w:pPr>
        <w:spacing w:line="520" w:lineRule="exact"/>
        <w:ind w:firstLine="562" w:firstLineChars="200"/>
        <w:jc w:val="left"/>
        <w:rPr>
          <w:rFonts w:hint="eastAsia" w:ascii="新宋体" w:hAnsi="新宋体" w:eastAsia="新宋体" w:cs="Times New Roman"/>
          <w:b/>
          <w:bCs/>
          <w:sz w:val="28"/>
          <w:szCs w:val="28"/>
        </w:rPr>
      </w:pPr>
      <w:r>
        <w:rPr>
          <w:rFonts w:ascii="新宋体" w:hAnsi="新宋体" w:eastAsia="新宋体" w:cs="Times New Roman"/>
          <w:b/>
          <w:bCs/>
          <w:kern w:val="2"/>
          <w:sz w:val="28"/>
          <w:szCs w:val="28"/>
          <w:lang w:val="en-US" w:eastAsia="zh-CN" w:bidi="ar-SA"/>
        </w:rPr>
        <w:t>2、</w:t>
      </w:r>
      <w:r>
        <w:rPr>
          <w:rFonts w:hint="eastAsia" w:ascii="新宋体" w:hAnsi="新宋体" w:eastAsia="新宋体" w:cs="Times New Roman"/>
          <w:b/>
          <w:bCs/>
          <w:sz w:val="28"/>
          <w:szCs w:val="28"/>
        </w:rPr>
        <w:t>本次网络竞价采用竞价方式（</w:t>
      </w:r>
      <w:r>
        <w:rPr>
          <w:rFonts w:hint="eastAsia" w:ascii="宋体" w:hAnsi="Times New Roman"/>
          <w:b/>
          <w:bCs/>
          <w:lang w:eastAsia="zh-CN"/>
        </w:rPr>
        <w:t>☑</w:t>
      </w:r>
      <w:r>
        <w:rPr>
          <w:rFonts w:hint="eastAsia" w:ascii="新宋体" w:hAnsi="新宋体" w:eastAsia="新宋体" w:cs="Times New Roman"/>
          <w:b/>
          <w:bCs/>
          <w:sz w:val="28"/>
          <w:szCs w:val="28"/>
        </w:rPr>
        <w:t>阶梯竞价、</w:t>
      </w:r>
      <w:r>
        <w:rPr>
          <w:rFonts w:hint="eastAsia" w:ascii="宋体" w:hAnsi="Times New Roman"/>
          <w:b/>
          <w:bCs/>
          <w:lang w:eastAsia="zh-CN"/>
        </w:rPr>
        <w:t>□</w:t>
      </w:r>
      <w:r>
        <w:rPr>
          <w:rFonts w:hint="eastAsia" w:ascii="新宋体" w:hAnsi="新宋体" w:eastAsia="新宋体" w:cs="Times New Roman"/>
          <w:b/>
          <w:bCs/>
          <w:sz w:val="28"/>
          <w:szCs w:val="28"/>
        </w:rPr>
        <w:t>自由竞价）。</w:t>
      </w:r>
    </w:p>
    <w:p w14:paraId="671405A5">
      <w:pPr>
        <w:spacing w:line="520" w:lineRule="exact"/>
        <w:ind w:firstLine="562" w:firstLineChars="200"/>
        <w:jc w:val="left"/>
        <w:rPr>
          <w:rFonts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儋州市和庆农场有限公司英茶路地块2号树位11.07亩橡胶园土地出租 </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儋州市和庆农场有限公司英茶路地块2号树位11.07亩橡胶园土地出租 </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儋州市和庆农场有限公司英茶路地块2号树位11.07亩橡胶园土地出租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bookmarkStart w:id="36" w:name="_GoBack"/>
      <w:bookmarkEnd w:id="36"/>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 xml:space="preserve"> 儋州市和庆农场有限公司英茶路地块2号树位11.07亩橡胶园土地出租 </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29841"/>
      <w:bookmarkStart w:id="29" w:name="_Toc11237"/>
      <w:bookmarkStart w:id="30" w:name="_Toc12264"/>
      <w:bookmarkStart w:id="31" w:name="_Toc13094"/>
      <w:bookmarkStart w:id="32" w:name="_Toc4580"/>
      <w:bookmarkStart w:id="33" w:name="_Toc14469"/>
      <w:bookmarkStart w:id="34" w:name="_Toc3210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儋州市和庆农场有限公司英茶路地块2号树位11.07亩橡胶园土地出租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儋州市和庆农场有限公司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儋州市和庆农场有限公司英茶路地块2号树位11.07亩橡胶园土地出租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标的名称：儋州市和庆农场有限公司英茶路地块2号树位11.07亩橡胶园土地出租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儋州市和庆农场有限公司</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11.07亩</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3707.34元/年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750元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租金一年一付，5年为一期，每期递增3%。</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陈方华13637692887</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AE5B2E-6970-494D-A2EA-53188D8EB6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E23B69C2-FF4C-4251-BCB3-A5ED6614012D}"/>
  </w:font>
  <w:font w:name="仿宋">
    <w:panose1 w:val="02010609060101010101"/>
    <w:charset w:val="86"/>
    <w:family w:val="auto"/>
    <w:pitch w:val="default"/>
    <w:sig w:usb0="800002BF" w:usb1="38CF7CFA" w:usb2="00000016" w:usb3="00000000" w:csb0="00040001" w:csb1="00000000"/>
    <w:embedRegular r:id="rId3" w:fontKey="{0CEC9BE2-F555-4601-8D7E-06973A526253}"/>
  </w:font>
  <w:font w:name="新宋体">
    <w:panose1 w:val="02010609030101010101"/>
    <w:charset w:val="86"/>
    <w:family w:val="modern"/>
    <w:pitch w:val="default"/>
    <w:sig w:usb0="00000203" w:usb1="288F0000" w:usb2="00000006" w:usb3="00000000" w:csb0="00040001" w:csb1="00000000"/>
    <w:embedRegular r:id="rId4" w:fontKey="{DE299E29-3730-4A7B-B621-8B9F77CD9211}"/>
  </w:font>
  <w:font w:name="微软雅黑">
    <w:panose1 w:val="020B0503020204020204"/>
    <w:charset w:val="86"/>
    <w:family w:val="swiss"/>
    <w:pitch w:val="default"/>
    <w:sig w:usb0="80000287" w:usb1="2ACF3C50" w:usb2="00000016" w:usb3="00000000" w:csb0="0004001F" w:csb1="00000000"/>
    <w:embedRegular r:id="rId5" w:fontKey="{1622F478-7C7A-4C4D-AC9A-20203FC8C0C6}"/>
  </w:font>
  <w:font w:name="方正小标宋简体">
    <w:panose1 w:val="02000000000000000000"/>
    <w:charset w:val="86"/>
    <w:family w:val="auto"/>
    <w:pitch w:val="default"/>
    <w:sig w:usb0="00000001" w:usb1="08000000" w:usb2="00000000" w:usb3="00000000" w:csb0="00040000" w:csb1="00000000"/>
    <w:embedRegular r:id="rId6" w:fontKey="{A508A132-B3A4-4A01-AB77-8DFF957BEF41}"/>
  </w:font>
  <w:font w:name="方正小标宋_GBK">
    <w:panose1 w:val="02000000000000000000"/>
    <w:charset w:val="86"/>
    <w:family w:val="auto"/>
    <w:pitch w:val="default"/>
    <w:sig w:usb0="A00002BF" w:usb1="38CF7CFA" w:usb2="00082016" w:usb3="00000000" w:csb0="00040001" w:csb1="00000000"/>
    <w:embedRegular r:id="rId7" w:fontKey="{DECDD1C6-09D3-476B-BB7C-9DA4D1849DA1}"/>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64E5119"/>
    <w:rsid w:val="09CC699C"/>
    <w:rsid w:val="0A084CD9"/>
    <w:rsid w:val="0A8721A0"/>
    <w:rsid w:val="0B7B2128"/>
    <w:rsid w:val="0B985CD3"/>
    <w:rsid w:val="0E9816ED"/>
    <w:rsid w:val="0FCA1F2E"/>
    <w:rsid w:val="10396E71"/>
    <w:rsid w:val="10695920"/>
    <w:rsid w:val="10B628CD"/>
    <w:rsid w:val="11BD732B"/>
    <w:rsid w:val="11DE52CB"/>
    <w:rsid w:val="12C542A7"/>
    <w:rsid w:val="14BC50BA"/>
    <w:rsid w:val="150A3847"/>
    <w:rsid w:val="16CD2D15"/>
    <w:rsid w:val="16E836BE"/>
    <w:rsid w:val="18CB25AE"/>
    <w:rsid w:val="18E10F33"/>
    <w:rsid w:val="198F6FDC"/>
    <w:rsid w:val="19AD1230"/>
    <w:rsid w:val="1A0C35CC"/>
    <w:rsid w:val="1A2634A4"/>
    <w:rsid w:val="1AAC5804"/>
    <w:rsid w:val="1B12604F"/>
    <w:rsid w:val="1B3700A7"/>
    <w:rsid w:val="1B6513E2"/>
    <w:rsid w:val="1C9920D7"/>
    <w:rsid w:val="1D916C98"/>
    <w:rsid w:val="1D9E327C"/>
    <w:rsid w:val="1E4264C3"/>
    <w:rsid w:val="1F99359D"/>
    <w:rsid w:val="21190D9C"/>
    <w:rsid w:val="2163678E"/>
    <w:rsid w:val="227445BF"/>
    <w:rsid w:val="227E3482"/>
    <w:rsid w:val="23A44173"/>
    <w:rsid w:val="23C4301C"/>
    <w:rsid w:val="24552655"/>
    <w:rsid w:val="26E50D2A"/>
    <w:rsid w:val="2741574C"/>
    <w:rsid w:val="28A06C52"/>
    <w:rsid w:val="2AFB189F"/>
    <w:rsid w:val="2BA90A4B"/>
    <w:rsid w:val="2C765212"/>
    <w:rsid w:val="2D22562B"/>
    <w:rsid w:val="2DA15121"/>
    <w:rsid w:val="2E9A4916"/>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E9004F3"/>
    <w:rsid w:val="3EE84C2D"/>
    <w:rsid w:val="41CD3817"/>
    <w:rsid w:val="42220C2D"/>
    <w:rsid w:val="43315BEC"/>
    <w:rsid w:val="43AD1C7C"/>
    <w:rsid w:val="44912C24"/>
    <w:rsid w:val="457E45CB"/>
    <w:rsid w:val="46190056"/>
    <w:rsid w:val="46566B3C"/>
    <w:rsid w:val="46687EE4"/>
    <w:rsid w:val="47C03328"/>
    <w:rsid w:val="497231C3"/>
    <w:rsid w:val="4BB538AD"/>
    <w:rsid w:val="4C122427"/>
    <w:rsid w:val="4C126CDE"/>
    <w:rsid w:val="4C5B7269"/>
    <w:rsid w:val="4C71420D"/>
    <w:rsid w:val="4D440E1C"/>
    <w:rsid w:val="4D587C7A"/>
    <w:rsid w:val="4DC33073"/>
    <w:rsid w:val="4E3F7559"/>
    <w:rsid w:val="4ECE0172"/>
    <w:rsid w:val="4FDB359A"/>
    <w:rsid w:val="51516E47"/>
    <w:rsid w:val="53BF2F3D"/>
    <w:rsid w:val="53C02053"/>
    <w:rsid w:val="54C139F0"/>
    <w:rsid w:val="553904D7"/>
    <w:rsid w:val="567315FF"/>
    <w:rsid w:val="5A0C5FF2"/>
    <w:rsid w:val="5A5F61C3"/>
    <w:rsid w:val="5B4A4B48"/>
    <w:rsid w:val="5C5D5C4B"/>
    <w:rsid w:val="5CF93C67"/>
    <w:rsid w:val="5E764C6D"/>
    <w:rsid w:val="5EC4476B"/>
    <w:rsid w:val="5F001631"/>
    <w:rsid w:val="5F363EFD"/>
    <w:rsid w:val="603B318E"/>
    <w:rsid w:val="614B7D95"/>
    <w:rsid w:val="64515E2E"/>
    <w:rsid w:val="64D61FAB"/>
    <w:rsid w:val="672F0B7D"/>
    <w:rsid w:val="6C5F1BE1"/>
    <w:rsid w:val="6E790060"/>
    <w:rsid w:val="6FFD6B20"/>
    <w:rsid w:val="70650CB0"/>
    <w:rsid w:val="70BA1B27"/>
    <w:rsid w:val="71175D44"/>
    <w:rsid w:val="72823692"/>
    <w:rsid w:val="7538418A"/>
    <w:rsid w:val="77115BCE"/>
    <w:rsid w:val="786A7F85"/>
    <w:rsid w:val="78D1724B"/>
    <w:rsid w:val="791505B4"/>
    <w:rsid w:val="7A4D543F"/>
    <w:rsid w:val="7A7C6A82"/>
    <w:rsid w:val="7D1F1FB8"/>
    <w:rsid w:val="7D8A69E7"/>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6880</Words>
  <Characters>7330</Characters>
  <Lines>59</Lines>
  <Paragraphs>16</Paragraphs>
  <TotalTime>6</TotalTime>
  <ScaleCrop>false</ScaleCrop>
  <LinksUpToDate>false</LinksUpToDate>
  <CharactersWithSpaces>7834</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liguan</cp:lastModifiedBy>
  <dcterms:modified xsi:type="dcterms:W3CDTF">2026-08-21T08:07:34Z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B499B1C1DFC4451C81C9042C869A7060_13</vt:lpwstr>
  </property>
  <property fmtid="{D5CDD505-2E9C-101B-9397-08002B2CF9AE}" pid="4" name="KSOTemplateDocerSaveRecord">
    <vt:lpwstr>eyJoZGlkIjoiYzJhNzY0NmM1NWQwNGNiMzY4MzEyNzljMTc5Y2M5OWQiLCJ1c2VySWQiOiI5MDEzMDExMDYifQ==</vt:lpwstr>
  </property>
</Properties>
</file>