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21422"/>
      <w:bookmarkStart w:id="3" w:name="_Toc24454"/>
      <w:bookmarkStart w:id="4" w:name="_Toc15737"/>
      <w:bookmarkStart w:id="5" w:name="_Toc20910"/>
      <w:bookmarkStart w:id="6" w:name="_Toc11918"/>
      <w:bookmarkStart w:id="7" w:name="_Toc21762"/>
      <w:bookmarkStart w:id="8" w:name="_Toc12789"/>
      <w:bookmarkStart w:id="9" w:name="_Toc29002"/>
      <w:bookmarkStart w:id="10" w:name="_Toc8396"/>
      <w:bookmarkStart w:id="11" w:name="_Toc24068"/>
      <w:bookmarkStart w:id="12" w:name="_Toc25712"/>
      <w:bookmarkStart w:id="13" w:name="_Toc24727"/>
      <w:bookmarkStart w:id="14" w:name="_Toc20033"/>
      <w:bookmarkStart w:id="15" w:name="_Toc7615"/>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儋州市那大镇军屯村儿童文化园（土地面积14.279亩，建筑物面积7985.29㎡）出租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590339</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儋州市那大镇军屯村儿童文化园（土地面积14.279亩，建筑物面积7985.29㎡）出租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儋州市那大镇军屯村儿童文化园（土地面积14.279亩，建筑物面积7985.29㎡）出租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儋州市那大镇军屯村儿童文化园（土地面积14.279亩，建筑物面积7985.29㎡）出租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儋州市那大镇军屯村儿童文化园（土地面积14.279亩，建筑物面积7985.29㎡）出租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32101"/>
      <w:bookmarkStart w:id="30" w:name="_Toc13094"/>
      <w:bookmarkStart w:id="31" w:name="_Toc11237"/>
      <w:bookmarkStart w:id="32" w:name="_Toc29841"/>
      <w:bookmarkStart w:id="33" w:name="_Toc14469"/>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海南省儋州市那大镇军屯村儿童文化园（土地面积14.279亩，建筑物面积7985.29㎡）出租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儋州市那大镇军屯村股份经济合作联合社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儋州市那大镇军屯村儿童文化园（土地面积14.279亩，建筑物面积7985.29㎡）出租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儋州市那大镇军屯村儿童文化园（土地面积14.279亩，建筑物面积7985.29㎡）出租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儋州市那大镇军屯村股份经济合作联合社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土地面积14.279亩，建筑物面积7985.29㎡</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590339元/年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119000元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租金一年一付，每5年</w:t>
      </w:r>
      <w:r>
        <w:rPr>
          <w:rFonts w:hint="eastAsia" w:asciiTheme="minorEastAsia" w:hAnsiTheme="minorEastAsia" w:cstheme="minorEastAsia"/>
          <w:color w:val="000000" w:themeColor="text1"/>
          <w:sz w:val="28"/>
          <w:szCs w:val="28"/>
          <w:lang w:val="en-US" w:eastAsia="zh-CN"/>
          <w14:textFill>
            <w14:solidFill>
              <w14:schemeClr w14:val="tx1"/>
            </w14:solidFill>
          </w14:textFill>
        </w:rPr>
        <w:t>递增5%。承租方需缴纳118067.8元作为押金，租赁期满后，承租方无违约行为的且租赁场地内卫生干净整洁，无需出租方二次清理的，经出租方卫生验收通过后，出租方无息返还承租方支付的押金。</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bookmarkStart w:id="36" w:name="_GoBack"/>
      <w:bookmarkEnd w:id="36"/>
      <w:r>
        <w:rPr>
          <w:rFonts w:hint="eastAsia" w:asciiTheme="minorEastAsia" w:hAnsiTheme="minorEastAsia" w:cstheme="minorEastAsia"/>
          <w:sz w:val="28"/>
          <w:szCs w:val="28"/>
          <w:lang w:val="en-US" w:eastAsia="zh-CN"/>
        </w:rPr>
        <w:t>李达勇13707597711</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2C9456-0872-4A2D-B168-821155477B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5A087F06-32F4-4F6A-AFD5-8ED93DA1249D}"/>
  </w:font>
  <w:font w:name="仿宋">
    <w:panose1 w:val="02010609060101010101"/>
    <w:charset w:val="86"/>
    <w:family w:val="auto"/>
    <w:pitch w:val="default"/>
    <w:sig w:usb0="800002BF" w:usb1="38CF7CFA" w:usb2="00000016" w:usb3="00000000" w:csb0="00040001" w:csb1="00000000"/>
    <w:embedRegular r:id="rId3" w:fontKey="{98BE8791-E7F4-45B1-ADF5-5D414602C25C}"/>
  </w:font>
  <w:font w:name="新宋体">
    <w:panose1 w:val="02010609030101010101"/>
    <w:charset w:val="86"/>
    <w:family w:val="modern"/>
    <w:pitch w:val="default"/>
    <w:sig w:usb0="00000203" w:usb1="288F0000" w:usb2="00000006" w:usb3="00000000" w:csb0="00040001" w:csb1="00000000"/>
    <w:embedRegular r:id="rId4" w:fontKey="{99055FAB-4A8C-429F-B548-0B9DDD831D3E}"/>
  </w:font>
  <w:font w:name="微软雅黑">
    <w:panose1 w:val="020B0503020204020204"/>
    <w:charset w:val="86"/>
    <w:family w:val="swiss"/>
    <w:pitch w:val="default"/>
    <w:sig w:usb0="80000287" w:usb1="2ACF3C50" w:usb2="00000016" w:usb3="00000000" w:csb0="0004001F" w:csb1="00000000"/>
    <w:embedRegular r:id="rId5" w:fontKey="{DD5753D8-9304-4AD5-9420-76EE7BEC5BA1}"/>
  </w:font>
  <w:font w:name="方正小标宋简体">
    <w:panose1 w:val="02000000000000000000"/>
    <w:charset w:val="86"/>
    <w:family w:val="auto"/>
    <w:pitch w:val="default"/>
    <w:sig w:usb0="00000001" w:usb1="08000000" w:usb2="00000000" w:usb3="00000000" w:csb0="00040000" w:csb1="00000000"/>
    <w:embedRegular r:id="rId6" w:fontKey="{93F3C162-799A-4902-A6BD-E8DB6B1C9C4C}"/>
  </w:font>
  <w:font w:name="方正小标宋_GBK">
    <w:panose1 w:val="02000000000000000000"/>
    <w:charset w:val="86"/>
    <w:family w:val="auto"/>
    <w:pitch w:val="default"/>
    <w:sig w:usb0="A00002BF" w:usb1="38CF7CFA" w:usb2="00082016" w:usb3="00000000" w:csb0="00040001" w:csb1="00000000"/>
    <w:embedRegular r:id="rId7" w:fontKey="{38E82C57-EF42-4CCB-B0EC-C1C66F1DBEBF}"/>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5616C16"/>
    <w:rsid w:val="064E5119"/>
    <w:rsid w:val="09CC699C"/>
    <w:rsid w:val="0A084CD9"/>
    <w:rsid w:val="0A8721A0"/>
    <w:rsid w:val="0B7B2128"/>
    <w:rsid w:val="0B985CD3"/>
    <w:rsid w:val="0D353579"/>
    <w:rsid w:val="0E9816ED"/>
    <w:rsid w:val="0FCA1F2E"/>
    <w:rsid w:val="10396E71"/>
    <w:rsid w:val="10695920"/>
    <w:rsid w:val="10B628CD"/>
    <w:rsid w:val="11887CDA"/>
    <w:rsid w:val="11DE52CB"/>
    <w:rsid w:val="12C542A7"/>
    <w:rsid w:val="14BC50BA"/>
    <w:rsid w:val="150A3847"/>
    <w:rsid w:val="16CD2D15"/>
    <w:rsid w:val="16E836BE"/>
    <w:rsid w:val="18CB25AE"/>
    <w:rsid w:val="18E10F33"/>
    <w:rsid w:val="198F6FDC"/>
    <w:rsid w:val="19AD1230"/>
    <w:rsid w:val="1A0C35CC"/>
    <w:rsid w:val="1AAC5804"/>
    <w:rsid w:val="1B12604F"/>
    <w:rsid w:val="1B6513E2"/>
    <w:rsid w:val="1B6C2164"/>
    <w:rsid w:val="1C9920D7"/>
    <w:rsid w:val="1D916C98"/>
    <w:rsid w:val="1D9E327C"/>
    <w:rsid w:val="1E4264C3"/>
    <w:rsid w:val="21190D9C"/>
    <w:rsid w:val="2163678E"/>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B41869"/>
    <w:rsid w:val="3AD501CB"/>
    <w:rsid w:val="3BA355E6"/>
    <w:rsid w:val="3C8E5846"/>
    <w:rsid w:val="3D0B2EA4"/>
    <w:rsid w:val="3EE84C2D"/>
    <w:rsid w:val="41CD3817"/>
    <w:rsid w:val="42220C2D"/>
    <w:rsid w:val="43315BEC"/>
    <w:rsid w:val="43AD1C7C"/>
    <w:rsid w:val="44912C24"/>
    <w:rsid w:val="457E45CB"/>
    <w:rsid w:val="46190056"/>
    <w:rsid w:val="47C03328"/>
    <w:rsid w:val="497231C3"/>
    <w:rsid w:val="4A3A55E4"/>
    <w:rsid w:val="4BB538AD"/>
    <w:rsid w:val="4C122427"/>
    <w:rsid w:val="4C126CDE"/>
    <w:rsid w:val="4C5B7269"/>
    <w:rsid w:val="4C71420D"/>
    <w:rsid w:val="4D440E1C"/>
    <w:rsid w:val="4DC33073"/>
    <w:rsid w:val="4E3F7559"/>
    <w:rsid w:val="4ECE0172"/>
    <w:rsid w:val="51516E47"/>
    <w:rsid w:val="53BF2F3D"/>
    <w:rsid w:val="53C02053"/>
    <w:rsid w:val="54C139F0"/>
    <w:rsid w:val="553904D7"/>
    <w:rsid w:val="56687D0E"/>
    <w:rsid w:val="567315FF"/>
    <w:rsid w:val="5A0C5FF2"/>
    <w:rsid w:val="5B4A4B48"/>
    <w:rsid w:val="5C5D5C4B"/>
    <w:rsid w:val="5CF93C67"/>
    <w:rsid w:val="5E764C6D"/>
    <w:rsid w:val="5EC4476B"/>
    <w:rsid w:val="5EC849AE"/>
    <w:rsid w:val="5F001631"/>
    <w:rsid w:val="5F363EFD"/>
    <w:rsid w:val="603B318E"/>
    <w:rsid w:val="614B7D95"/>
    <w:rsid w:val="64515E2E"/>
    <w:rsid w:val="64D61FAB"/>
    <w:rsid w:val="672F0B7D"/>
    <w:rsid w:val="6B641767"/>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6811</Words>
  <Characters>7291</Characters>
  <Lines>59</Lines>
  <Paragraphs>16</Paragraphs>
  <TotalTime>30</TotalTime>
  <ScaleCrop>false</ScaleCrop>
  <LinksUpToDate>false</LinksUpToDate>
  <CharactersWithSpaces>7804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2026-08-25T08:36:16Z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