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21422"/>
      <w:bookmarkStart w:id="2" w:name="_Toc20910"/>
      <w:bookmarkStart w:id="3" w:name="_Toc32320"/>
      <w:bookmarkStart w:id="4" w:name="_Toc21762"/>
      <w:bookmarkStart w:id="5" w:name="_Toc24454"/>
      <w:bookmarkStart w:id="6" w:name="_Toc15737"/>
      <w:bookmarkStart w:id="7" w:name="_Toc11918"/>
      <w:bookmarkStart w:id="8" w:name="_Toc20033"/>
      <w:bookmarkStart w:id="9" w:name="_Toc7615"/>
      <w:bookmarkStart w:id="10" w:name="_Toc24068"/>
      <w:bookmarkStart w:id="11" w:name="_Toc24727"/>
      <w:bookmarkStart w:id="12" w:name="_Toc8396"/>
      <w:bookmarkStart w:id="13" w:name="_Toc29002"/>
      <w:bookmarkStart w:id="14" w:name="_Toc25712"/>
      <w:bookmarkStart w:id="15" w:name="_Toc13462"/>
      <w:bookmarkStart w:id="16" w:name="_Toc12789"/>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rPr>
        <w:t>文昌坡柳生态农业发展有限公司532.23平方米养牛基地出租项目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09-02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6334元/年</w:t>
      </w:r>
      <w:r>
        <w:rPr>
          <w:rFonts w:hint="eastAsia" w:ascii="新宋体" w:hAnsi="新宋体" w:eastAsia="新宋体" w:cs="Times New Roman"/>
          <w:b/>
          <w:bCs/>
          <w:sz w:val="28"/>
          <w:szCs w:val="28"/>
          <w:lang w:val="en-US" w:eastAsia="zh-CN"/>
        </w:rPr>
        <w:t>。</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09-03</w:t>
      </w:r>
      <w:r>
        <w:rPr>
          <w:rFonts w:hint="eastAsia" w:ascii="新宋体" w:hAnsi="新宋体" w:eastAsia="新宋体" w:cs="Times New Roman"/>
          <w:b/>
          <w:bCs/>
          <w:color w:val="C00000"/>
          <w:spacing w:val="31"/>
          <w:w w:val="100"/>
          <w:kern w:val="0"/>
          <w:sz w:val="28"/>
          <w:szCs w:val="28"/>
          <w:u w:val="single"/>
          <w:fitText w:val="202" w:id="1087582657"/>
          <w:lang w:val="en-US" w:eastAsia="zh-CN"/>
        </w:rPr>
        <w:t xml:space="preserve">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rPr>
        <w:t>文昌坡柳生态农业发展有限公司532.23平方米养牛基地出租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rPr>
        <w:t>文昌坡柳生态农业发展有限公司532.23平方米养牛基地出租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rPr>
        <w:t>文昌坡柳生态农业发展有限公司532.23平方米养牛基地出租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25FD7E12">
      <w:pPr>
        <w:widowControl/>
        <w:jc w:val="left"/>
        <w:rPr>
          <w:rFonts w:ascii="仿宋_GB2312" w:hAnsi="仿宋_GB2312" w:eastAsia="仿宋_GB2312" w:cs="仿宋_GB2312"/>
          <w:color w:val="000000"/>
          <w:sz w:val="30"/>
          <w:szCs w:val="30"/>
        </w:rPr>
      </w:pPr>
      <w:r>
        <w:rPr>
          <w:rFonts w:hint="eastAsia" w:ascii="仿宋_GB2312" w:hAnsi="仿宋_GB2312" w:eastAsia="仿宋_GB2312" w:cs="仿宋_GB2312"/>
          <w:b/>
          <w:color w:val="000000"/>
          <w:sz w:val="36"/>
          <w:szCs w:val="30"/>
          <w:lang w:val="en-US" w:eastAsia="zh-CN"/>
        </w:rPr>
        <w:t xml:space="preserve"> </w:t>
      </w: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rPr>
        <w:t>文昌坡柳生态农业发展有限公司532.23平方米养牛基地</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28981"/>
      <w:bookmarkStart w:id="18" w:name="_Toc13357"/>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7009"/>
      <w:bookmarkStart w:id="21" w:name="_Toc31003"/>
      <w:bookmarkStart w:id="22"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4535"/>
      <w:bookmarkStart w:id="24" w:name="_Toc30986"/>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29841"/>
      <w:bookmarkStart w:id="29" w:name="_Toc11237"/>
      <w:bookmarkStart w:id="30" w:name="_Toc32101"/>
      <w:bookmarkStart w:id="31" w:name="_Toc12264"/>
      <w:bookmarkStart w:id="32" w:name="_Toc14469"/>
      <w:bookmarkStart w:id="33" w:name="_Toc13094"/>
      <w:bookmarkStart w:id="34" w:name="_Toc4580"/>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文昌坡柳生态农业发展有限公司532.23平方米养牛基地出租交易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文昌坡柳生态农业发展有限公司</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eastAsiaTheme="minorEastAsia" w:cstheme="minorEastAsia"/>
          <w:sz w:val="32"/>
          <w:szCs w:val="32"/>
          <w:u w:val="single"/>
        </w:rPr>
        <w:t>文昌坡柳生态农业发展有限公司532.23平方米养牛基地出租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2A5A242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标的名称：文昌坡柳生态农业发展有限公司532.23平方米养牛基地出租</w:t>
      </w:r>
    </w:p>
    <w:p w14:paraId="4A41987D">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eastAsiaTheme="minorEastAsia" w:cstheme="minorEastAsia"/>
          <w:sz w:val="28"/>
          <w:szCs w:val="28"/>
        </w:rPr>
        <w:t>文昌坡柳生态农业发展有限公司</w:t>
      </w:r>
    </w:p>
    <w:p w14:paraId="13C4307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出租面积：532.23平方米</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3年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6334</w:t>
      </w:r>
      <w:r>
        <w:rPr>
          <w:rFonts w:hint="eastAsia" w:asciiTheme="minorEastAsia" w:hAnsiTheme="minorEastAsia" w:eastAsiaTheme="minorEastAsia" w:cstheme="minorEastAsia"/>
          <w:b w:val="0"/>
          <w:bCs w:val="0"/>
          <w:color w:val="auto"/>
          <w:sz w:val="28"/>
          <w:szCs w:val="28"/>
          <w:highlight w:val="none"/>
          <w:u w:val="none"/>
          <w:lang w:val="en-US" w:eastAsia="zh-CN"/>
        </w:rPr>
        <w:t>元/年</w:t>
      </w:r>
      <w:r>
        <w:rPr>
          <w:rFonts w:hint="eastAsia" w:asciiTheme="minorEastAsia" w:hAnsiTheme="minorEastAsia" w:cstheme="minorEastAsia"/>
          <w:b w:val="0"/>
          <w:bCs w:val="0"/>
          <w:color w:val="auto"/>
          <w:sz w:val="28"/>
          <w:szCs w:val="28"/>
          <w:highlight w:val="none"/>
          <w:u w:val="none"/>
          <w:lang w:val="en-US" w:eastAsia="zh-CN"/>
        </w:rPr>
        <w:t xml:space="preserve"> </w:t>
      </w:r>
    </w:p>
    <w:p w14:paraId="29BD6A30">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 xml:space="preserve">2000元 </w:t>
      </w:r>
    </w:p>
    <w:p w14:paraId="33B2CF75">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27</w:t>
      </w:r>
      <w:r>
        <w:rPr>
          <w:rFonts w:hint="eastAsia" w:asciiTheme="minorEastAsia" w:hAnsiTheme="minorEastAsia" w:eastAsiaTheme="minorEastAsia" w:cstheme="minorEastAsia"/>
          <w:sz w:val="28"/>
          <w:szCs w:val="28"/>
        </w:rPr>
        <w:t xml:space="preserve"> 10:</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02</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36E04183">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03</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03</w:t>
      </w:r>
      <w:bookmarkStart w:id="36" w:name="_GoBack"/>
      <w:bookmarkEnd w:id="36"/>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:00</w:t>
      </w:r>
    </w:p>
    <w:p w14:paraId="6CFBB24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一年一付 </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55A3E54A-73E7-4317-8C25-D07C88C4406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C6A05EB1-7672-446F-BCDC-E52D878B9E1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45F59B9"/>
    <w:rsid w:val="06A77EE0"/>
    <w:rsid w:val="0A8721A0"/>
    <w:rsid w:val="0B7B2128"/>
    <w:rsid w:val="0B985CD3"/>
    <w:rsid w:val="0E9816ED"/>
    <w:rsid w:val="10396E71"/>
    <w:rsid w:val="11C6514F"/>
    <w:rsid w:val="11DE52CB"/>
    <w:rsid w:val="150A3847"/>
    <w:rsid w:val="1548289D"/>
    <w:rsid w:val="161F3B80"/>
    <w:rsid w:val="163C5299"/>
    <w:rsid w:val="16403F09"/>
    <w:rsid w:val="17DD133D"/>
    <w:rsid w:val="18E10F33"/>
    <w:rsid w:val="18FF5A08"/>
    <w:rsid w:val="1A0C35CC"/>
    <w:rsid w:val="1A613D9E"/>
    <w:rsid w:val="1B40198A"/>
    <w:rsid w:val="1D766FCC"/>
    <w:rsid w:val="1F0965C7"/>
    <w:rsid w:val="1FAC6B61"/>
    <w:rsid w:val="201E08BA"/>
    <w:rsid w:val="2163678E"/>
    <w:rsid w:val="232B2244"/>
    <w:rsid w:val="23547902"/>
    <w:rsid w:val="23C4301C"/>
    <w:rsid w:val="27120052"/>
    <w:rsid w:val="2741574C"/>
    <w:rsid w:val="28E76B6C"/>
    <w:rsid w:val="29B41C95"/>
    <w:rsid w:val="2C765212"/>
    <w:rsid w:val="30B56AE1"/>
    <w:rsid w:val="327E6635"/>
    <w:rsid w:val="33FC039C"/>
    <w:rsid w:val="3516702D"/>
    <w:rsid w:val="356B5D48"/>
    <w:rsid w:val="37E55960"/>
    <w:rsid w:val="37E601A9"/>
    <w:rsid w:val="39C61D44"/>
    <w:rsid w:val="3A273C82"/>
    <w:rsid w:val="3A696EA5"/>
    <w:rsid w:val="3A7A2C02"/>
    <w:rsid w:val="3E1A0CA2"/>
    <w:rsid w:val="3E526CE2"/>
    <w:rsid w:val="3EE84C2D"/>
    <w:rsid w:val="40F83955"/>
    <w:rsid w:val="43315BEC"/>
    <w:rsid w:val="43AD1C7C"/>
    <w:rsid w:val="44912C24"/>
    <w:rsid w:val="47C03328"/>
    <w:rsid w:val="49EC1423"/>
    <w:rsid w:val="4AA644D8"/>
    <w:rsid w:val="4B6D611F"/>
    <w:rsid w:val="4C122427"/>
    <w:rsid w:val="4D440E1C"/>
    <w:rsid w:val="4DC33073"/>
    <w:rsid w:val="4E363705"/>
    <w:rsid w:val="4E3F7559"/>
    <w:rsid w:val="4ECE0172"/>
    <w:rsid w:val="51516E47"/>
    <w:rsid w:val="54CD76AA"/>
    <w:rsid w:val="5B4919FD"/>
    <w:rsid w:val="5C035B6B"/>
    <w:rsid w:val="5CF93C67"/>
    <w:rsid w:val="5EBF25D8"/>
    <w:rsid w:val="60B13A8B"/>
    <w:rsid w:val="62FD759A"/>
    <w:rsid w:val="64515E2E"/>
    <w:rsid w:val="64D61FAB"/>
    <w:rsid w:val="6654149E"/>
    <w:rsid w:val="675A247D"/>
    <w:rsid w:val="6A357545"/>
    <w:rsid w:val="6CD27A16"/>
    <w:rsid w:val="6CFD1D8F"/>
    <w:rsid w:val="786A7F85"/>
    <w:rsid w:val="791505B4"/>
    <w:rsid w:val="7A7C6A82"/>
    <w:rsid w:val="7AE56D28"/>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6722</Words>
  <Characters>7170</Characters>
  <Lines>59</Lines>
  <Paragraphs>16</Paragraphs>
  <TotalTime>13</TotalTime>
  <ScaleCrop>false</ScaleCrop>
  <LinksUpToDate>false</LinksUpToDate>
  <CharactersWithSpaces>7672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2026-08-26T00:36:18Z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