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15737"/>
      <w:bookmarkStart w:id="3" w:name="_Toc21762"/>
      <w:bookmarkStart w:id="4" w:name="_Toc20910"/>
      <w:bookmarkStart w:id="5" w:name="_Toc11918"/>
      <w:bookmarkStart w:id="6" w:name="_Toc21422"/>
      <w:bookmarkStart w:id="7" w:name="_Toc24454"/>
      <w:bookmarkStart w:id="8" w:name="_Toc25712"/>
      <w:bookmarkStart w:id="9" w:name="_Toc24727"/>
      <w:bookmarkStart w:id="10" w:name="_Toc7615"/>
      <w:bookmarkStart w:id="11" w:name="_Toc8396"/>
      <w:bookmarkStart w:id="12" w:name="_Toc29002"/>
      <w:bookmarkStart w:id="13" w:name="_Toc13462"/>
      <w:bookmarkStart w:id="14" w:name="_Toc24068"/>
      <w:bookmarkStart w:id="15" w:name="_Toc20033"/>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万宁市万城镇西门社区260平方老办公楼对外招租项目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；93600元/年（不含税）。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万宁市万城镇西门社区260平方老办公楼对外招租项目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万宁市万城镇西门社区260平方老办公楼对外招租项目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万宁市万城镇西门社区260平方老办公楼对外招租项目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万宁市万城镇西门社区260平方老办公楼对外招租项目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1237"/>
      <w:bookmarkStart w:id="30" w:name="_Toc12264"/>
      <w:bookmarkStart w:id="31" w:name="_Toc13094"/>
      <w:bookmarkStart w:id="32" w:name="_Toc4580"/>
      <w:bookmarkStart w:id="33" w:name="_Toc32101"/>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万宁市万城镇西门社区260平方老办公楼对外招租项目交易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万宁市万城镇西门社区召</w:t>
      </w:r>
      <w:r>
        <w:rPr>
          <w:rFonts w:hint="eastAsia" w:asciiTheme="minorEastAsia" w:hAnsiTheme="minorEastAsia" w:eastAsiaTheme="minorEastAsia" w:cstheme="minorEastAsia"/>
          <w:sz w:val="32"/>
          <w:szCs w:val="32"/>
        </w:rPr>
        <w:t>开的会议决议，同意</w:t>
      </w:r>
      <w:r>
        <w:rPr>
          <w:rFonts w:hint="eastAsia" w:asciiTheme="minorEastAsia" w:hAnsiTheme="minorEastAsia" w:cstheme="minorEastAsia"/>
          <w:sz w:val="32"/>
          <w:szCs w:val="32"/>
          <w:u w:val="single"/>
          <w:lang w:val="en-US" w:eastAsia="zh-CN"/>
        </w:rPr>
        <w:t>万宁市万城镇西门社区260平方老办公楼对外招租项目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万宁市万城镇西门社区260平方老办公楼对外招租项目</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万城</w:t>
      </w:r>
      <w:r>
        <w:rPr>
          <w:rFonts w:hint="eastAsia" w:asciiTheme="minorEastAsia" w:hAnsiTheme="minorEastAsia" w:cstheme="minorEastAsia"/>
          <w:sz w:val="28"/>
          <w:szCs w:val="28"/>
          <w:lang w:val="en-US" w:eastAsia="zh-CN"/>
        </w:rPr>
        <w:t>镇西门社区居民委员会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出租面积：260平方米</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93600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20000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w:t>
      </w:r>
      <w:r>
        <w:rPr>
          <w:rFonts w:hint="eastAsia" w:asciiTheme="minorEastAsia" w:hAnsiTheme="minorEastAsia" w:cstheme="minorEastAsia"/>
          <w:sz w:val="28"/>
          <w:szCs w:val="28"/>
          <w:lang w:val="en-US" w:eastAsia="zh-CN"/>
        </w:rPr>
        <w:t>一次性支付</w:t>
      </w:r>
      <w:r>
        <w:rPr>
          <w:rFonts w:hint="eastAsia" w:asciiTheme="minorEastAsia" w:hAnsiTheme="minorEastAsia" w:eastAsiaTheme="minorEastAsia" w:cstheme="minorEastAsia"/>
          <w:sz w:val="28"/>
          <w:szCs w:val="28"/>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bookmarkStart w:id="36" w:name="_GoBack"/>
      <w:bookmarkEnd w:id="36"/>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5B6E6D"/>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5ED7DB9"/>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AD476D"/>
    <w:rsid w:val="4DC33073"/>
    <w:rsid w:val="4E1E21AE"/>
    <w:rsid w:val="4E3C20F3"/>
    <w:rsid w:val="4E3F7559"/>
    <w:rsid w:val="4ECE0172"/>
    <w:rsid w:val="50A125F1"/>
    <w:rsid w:val="50BA41D3"/>
    <w:rsid w:val="511440E8"/>
    <w:rsid w:val="51516E47"/>
    <w:rsid w:val="520E4D2A"/>
    <w:rsid w:val="549A3AB1"/>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D0663"/>
    <w:rsid w:val="741E70FE"/>
    <w:rsid w:val="751E5042"/>
    <w:rsid w:val="753E57CF"/>
    <w:rsid w:val="754D7ECF"/>
    <w:rsid w:val="75E41EF1"/>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6562</Words>
  <Characters>6958</Characters>
  <Lines>59</Lines>
  <Paragraphs>16</Paragraphs>
  <TotalTime>2</TotalTime>
  <ScaleCrop>false</ScaleCrop>
  <LinksUpToDate>false</LinksUpToDate>
  <CharactersWithSpaces>7332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2026-09-10T02:38:05Z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