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11918"/>
      <w:bookmarkStart w:id="2" w:name="_Toc20910"/>
      <w:bookmarkStart w:id="3" w:name="_Toc15737"/>
      <w:bookmarkStart w:id="4" w:name="_Toc21422"/>
      <w:bookmarkStart w:id="5" w:name="_Toc32320"/>
      <w:bookmarkStart w:id="6" w:name="_Toc24454"/>
      <w:bookmarkStart w:id="7" w:name="_Toc21762"/>
      <w:bookmarkStart w:id="8" w:name="_Toc29002"/>
      <w:bookmarkStart w:id="9" w:name="_Toc8396"/>
      <w:bookmarkStart w:id="10" w:name="_Toc24727"/>
      <w:bookmarkStart w:id="11" w:name="_Toc12789"/>
      <w:bookmarkStart w:id="12" w:name="_Toc25712"/>
      <w:bookmarkStart w:id="13" w:name="_Toc13462"/>
      <w:bookmarkStart w:id="14" w:name="_Toc20033"/>
      <w:bookmarkStart w:id="15" w:name="_Toc7615"/>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海南天然橡胶产业集团股份有限公司西联分公司共3宗土地出租</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rPr>
          <w:rFonts w:hint="eastAsia"/>
          <w:lang w:val="en-US" w:eastAsia="zh-CN"/>
        </w:rPr>
        <w:drawing>
          <wp:inline distT="0" distB="0" distL="114300" distR="114300">
            <wp:extent cx="5271770" cy="1624965"/>
            <wp:effectExtent l="0" t="0" r="11430" b="635"/>
            <wp:docPr id="1" name="图片 1" descr="山荣的4宗标的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山荣的4宗标的_Sheet1"/>
                    <pic:cNvPicPr>
                      <a:picLocks noChangeAspect="1"/>
                    </pic:cNvPicPr>
                  </pic:nvPicPr>
                  <pic:blipFill>
                    <a:blip r:embed="rId4"/>
                    <a:stretch>
                      <a:fillRect/>
                    </a:stretch>
                  </pic:blipFill>
                  <pic:spPr>
                    <a:xfrm>
                      <a:off x="0" y="0"/>
                      <a:ext cx="5271770" cy="1624965"/>
                    </a:xfrm>
                    <a:prstGeom prst="rect">
                      <a:avLst/>
                    </a:prstGeom>
                  </pic:spPr>
                </pic:pic>
              </a:graphicData>
            </a:graphic>
          </wp:inline>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9-24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海南天然橡胶产业集团股份有限公司西联分公司共3宗土地出租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海南天然橡胶产业集团股份有限公司西联分公司共3宗土地出租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海南天然橡胶产业集团股份有限公司西联分公司共3宗土地出租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海南天然橡胶产业集团股份有限公司西联分公司共3宗土地出租</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29057"/>
      <w:bookmarkStart w:id="24" w:name="_Toc30986"/>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4469"/>
      <w:bookmarkStart w:id="29" w:name="_Toc13094"/>
      <w:bookmarkStart w:id="30" w:name="_Toc32101"/>
      <w:bookmarkStart w:id="31" w:name="_Toc12264"/>
      <w:bookmarkStart w:id="32" w:name="_Toc4580"/>
      <w:bookmarkStart w:id="33" w:name="_Toc29841"/>
      <w:bookmarkStart w:id="34" w:name="_Toc11237"/>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海南天然橡胶产业集团股份有限公司西联分公司共3宗土地出租交易</w:t>
      </w:r>
      <w:r>
        <w:rPr>
          <w:rFonts w:hint="eastAsia" w:ascii="方正小标宋_GBK" w:hAnsi="方正小标宋_GBK" w:eastAsia="方正小标宋_GBK" w:cs="方正小标宋_GBK"/>
          <w:b/>
          <w:bCs/>
          <w:color w:val="auto"/>
          <w:sz w:val="36"/>
          <w:szCs w:val="36"/>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海南天然橡胶产业集团股份有限公司西联分公司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海南天然橡胶产业集团股份有限公司西联分公司共3宗土地出租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2946015">
      <w:pPr>
        <w:numPr>
          <w:ilvl w:val="0"/>
          <w:numId w:val="0"/>
        </w:numPr>
        <w:spacing w:line="240" w:lineRule="auto"/>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drawing>
          <wp:inline distT="0" distB="0" distL="114300" distR="114300">
            <wp:extent cx="5262880" cy="1877060"/>
            <wp:effectExtent l="0" t="0" r="7620" b="2540"/>
            <wp:docPr id="3" name="图片 3" descr="山荣的4宗标的_项目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山荣的4宗标的_项目库"/>
                    <pic:cNvPicPr>
                      <a:picLocks noChangeAspect="1"/>
                    </pic:cNvPicPr>
                  </pic:nvPicPr>
                  <pic:blipFill>
                    <a:blip r:embed="rId5"/>
                    <a:stretch>
                      <a:fillRect/>
                    </a:stretch>
                  </pic:blipFill>
                  <pic:spPr>
                    <a:xfrm>
                      <a:off x="0" y="0"/>
                      <a:ext cx="5262880" cy="1877060"/>
                    </a:xfrm>
                    <a:prstGeom prst="rect">
                      <a:avLst/>
                    </a:prstGeom>
                  </pic:spPr>
                </pic:pic>
              </a:graphicData>
            </a:graphic>
          </wp:inline>
        </w:drawing>
      </w:r>
    </w:p>
    <w:p w14:paraId="5071C517">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ascii="宋体" w:hAnsi="宋体" w:eastAsia="宋体" w:cs="宋体"/>
          <w:sz w:val="28"/>
          <w:szCs w:val="28"/>
        </w:rPr>
        <w:t>租金一年一付</w:t>
      </w:r>
      <w:r>
        <w:rPr>
          <w:rFonts w:hint="eastAsia" w:asciiTheme="minorEastAsia" w:hAnsiTheme="minorEastAsia" w:cstheme="minorEastAsia"/>
          <w:color w:val="auto"/>
          <w:sz w:val="28"/>
          <w:szCs w:val="28"/>
          <w:lang w:val="en-US" w:eastAsia="zh-CN"/>
        </w:rPr>
        <w:t>，承租方应缴纳一年租金作为履约保证金</w:t>
      </w:r>
    </w:p>
    <w:p w14:paraId="0452AC30">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kern w:val="2"/>
          <w:sz w:val="28"/>
          <w:szCs w:val="28"/>
          <w:lang w:val="en-US" w:eastAsia="zh-CN" w:bidi="ar-SA"/>
        </w:rPr>
        <w:t>符祥泽 13976479019</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bookmarkStart w:id="36" w:name="_GoBack"/>
      <w:bookmarkEnd w:id="36"/>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E2E0FE-DA19-4D01-8A52-97E6AE56A0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D44942D6-3D8D-4EAB-AF73-FED0330E4C02}"/>
  </w:font>
  <w:font w:name="新宋体">
    <w:panose1 w:val="02010609030101010101"/>
    <w:charset w:val="86"/>
    <w:family w:val="modern"/>
    <w:pitch w:val="default"/>
    <w:sig w:usb0="00000203" w:usb1="288F0000" w:usb2="00000006" w:usb3="00000000" w:csb0="00040001" w:csb1="00000000"/>
    <w:embedRegular r:id="rId3" w:fontKey="{7F84F3CE-7387-4129-A74B-C34B950FD2E9}"/>
  </w:font>
  <w:font w:name="微软雅黑">
    <w:panose1 w:val="020B0503020204020204"/>
    <w:charset w:val="86"/>
    <w:family w:val="swiss"/>
    <w:pitch w:val="default"/>
    <w:sig w:usb0="80000287" w:usb1="2ACF3C50" w:usb2="00000016" w:usb3="00000000" w:csb0="0004001F" w:csb1="00000000"/>
    <w:embedRegular r:id="rId4" w:fontKey="{1830044B-D63E-4490-9B4E-258BEBE9DD10}"/>
  </w:font>
  <w:font w:name="仿宋">
    <w:panose1 w:val="02010609060101010101"/>
    <w:charset w:val="86"/>
    <w:family w:val="modern"/>
    <w:pitch w:val="default"/>
    <w:sig w:usb0="800002BF" w:usb1="38CF7CFA" w:usb2="00000016" w:usb3="00000000" w:csb0="00040001" w:csb1="00000000"/>
    <w:embedRegular r:id="rId5" w:fontKey="{7D50B130-8BEA-4779-B37D-CE8EC71FA392}"/>
  </w:font>
  <w:font w:name="方正小标宋_GBK">
    <w:panose1 w:val="02000000000000000000"/>
    <w:charset w:val="86"/>
    <w:family w:val="auto"/>
    <w:pitch w:val="default"/>
    <w:sig w:usb0="A00002BF" w:usb1="38CF7CFA" w:usb2="00082016" w:usb3="00000000" w:csb0="00040001" w:csb1="00000000"/>
    <w:embedRegular r:id="rId6" w:fontKey="{D9F3963A-4C4A-4590-8057-F08C02C30EB2}"/>
  </w:font>
  <w:font w:name="WPSEMBED1">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6175B1"/>
    <w:rsid w:val="150A3847"/>
    <w:rsid w:val="15ED4A05"/>
    <w:rsid w:val="18E10F33"/>
    <w:rsid w:val="1A0C35CC"/>
    <w:rsid w:val="1E8D7C1D"/>
    <w:rsid w:val="1EC934F2"/>
    <w:rsid w:val="2163678E"/>
    <w:rsid w:val="21D57BD1"/>
    <w:rsid w:val="22B60755"/>
    <w:rsid w:val="23C4301C"/>
    <w:rsid w:val="24475A26"/>
    <w:rsid w:val="24C5696A"/>
    <w:rsid w:val="264204D7"/>
    <w:rsid w:val="2741574C"/>
    <w:rsid w:val="2C765212"/>
    <w:rsid w:val="30140F1F"/>
    <w:rsid w:val="30872E52"/>
    <w:rsid w:val="30B56AE1"/>
    <w:rsid w:val="327E6635"/>
    <w:rsid w:val="32F3037C"/>
    <w:rsid w:val="3516702D"/>
    <w:rsid w:val="35615E24"/>
    <w:rsid w:val="356B5D48"/>
    <w:rsid w:val="36647F2B"/>
    <w:rsid w:val="37E601A9"/>
    <w:rsid w:val="39204F82"/>
    <w:rsid w:val="39DD3AE3"/>
    <w:rsid w:val="3A7A2C02"/>
    <w:rsid w:val="3D9423ED"/>
    <w:rsid w:val="3EE84C2D"/>
    <w:rsid w:val="3F595A04"/>
    <w:rsid w:val="427D40B5"/>
    <w:rsid w:val="42CC46C8"/>
    <w:rsid w:val="43315BEC"/>
    <w:rsid w:val="43AD1C7C"/>
    <w:rsid w:val="442F0D65"/>
    <w:rsid w:val="44912C24"/>
    <w:rsid w:val="460264AB"/>
    <w:rsid w:val="47C03328"/>
    <w:rsid w:val="480908C5"/>
    <w:rsid w:val="48601C27"/>
    <w:rsid w:val="49D8404F"/>
    <w:rsid w:val="4C122427"/>
    <w:rsid w:val="4D440E1C"/>
    <w:rsid w:val="4DC33073"/>
    <w:rsid w:val="4E3F7559"/>
    <w:rsid w:val="4ECE0172"/>
    <w:rsid w:val="50476D95"/>
    <w:rsid w:val="51516E47"/>
    <w:rsid w:val="51A46EB2"/>
    <w:rsid w:val="526E4E6B"/>
    <w:rsid w:val="539A09FF"/>
    <w:rsid w:val="54726668"/>
    <w:rsid w:val="54AA1C5C"/>
    <w:rsid w:val="56073B1A"/>
    <w:rsid w:val="56455D97"/>
    <w:rsid w:val="56B33149"/>
    <w:rsid w:val="5756026F"/>
    <w:rsid w:val="5C1A2683"/>
    <w:rsid w:val="5C2B43CC"/>
    <w:rsid w:val="5CF93C67"/>
    <w:rsid w:val="5E084751"/>
    <w:rsid w:val="604F02CC"/>
    <w:rsid w:val="62597727"/>
    <w:rsid w:val="636D0A47"/>
    <w:rsid w:val="63C8392D"/>
    <w:rsid w:val="64515E2E"/>
    <w:rsid w:val="64D61FAB"/>
    <w:rsid w:val="66C801A8"/>
    <w:rsid w:val="6C0E3CC0"/>
    <w:rsid w:val="6F71073E"/>
    <w:rsid w:val="6F766435"/>
    <w:rsid w:val="6F9168AA"/>
    <w:rsid w:val="70085F4E"/>
    <w:rsid w:val="70470537"/>
    <w:rsid w:val="71542000"/>
    <w:rsid w:val="71FD793A"/>
    <w:rsid w:val="72A362E4"/>
    <w:rsid w:val="77B21DBD"/>
    <w:rsid w:val="786A7F85"/>
    <w:rsid w:val="787E0434"/>
    <w:rsid w:val="791505B4"/>
    <w:rsid w:val="7A7C6A82"/>
    <w:rsid w:val="7BFC47DB"/>
    <w:rsid w:val="7E05604E"/>
    <w:rsid w:val="7EC1633B"/>
    <w:rsid w:val="7EC46005"/>
    <w:rsid w:val="7EDF1BBE"/>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6684</Words>
  <Characters>7013</Characters>
  <Lines>59</Lines>
  <Paragraphs>16</Paragraphs>
  <TotalTime>14</TotalTime>
  <ScaleCrop>false</ScaleCrop>
  <LinksUpToDate>false</LinksUpToDate>
  <CharactersWithSpaces>7502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2026-09-18T03:05:19Z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1E5FE315295748B8BF1E9AA50F9CCF0F_13</vt:lpwstr>
  </property>
  <property fmtid="{D5CDD505-2E9C-101B-9397-08002B2CF9AE}" pid="4" name="KSOTemplateDocerSaveRecord">
    <vt:lpwstr>eyJoZGlkIjoiNjQxZWIwNzA0MGEzOTAzNjg1ZjE0ZGMyMTNkNDM0NTUiLCJ1c2VySWQiOiIzMTM5MzgyNDcifQ==</vt:lpwstr>
  </property>
</Properties>
</file>