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11918"/>
      <w:bookmarkStart w:id="2" w:name="_Toc21422"/>
      <w:bookmarkStart w:id="3" w:name="_Toc15737"/>
      <w:bookmarkStart w:id="4" w:name="_Toc32320"/>
      <w:bookmarkStart w:id="5" w:name="_Toc20910"/>
      <w:bookmarkStart w:id="6" w:name="_Toc21762"/>
      <w:bookmarkStart w:id="7" w:name="_Toc24454"/>
      <w:bookmarkStart w:id="8" w:name="_Toc25712"/>
      <w:bookmarkStart w:id="9" w:name="_Toc24068"/>
      <w:bookmarkStart w:id="10" w:name="_Toc7615"/>
      <w:bookmarkStart w:id="11" w:name="_Toc13462"/>
      <w:bookmarkStart w:id="12" w:name="_Toc8396"/>
      <w:bookmarkStart w:id="13" w:name="_Toc20033"/>
      <w:bookmarkStart w:id="14" w:name="_Toc24727"/>
      <w:bookmarkStart w:id="15" w:name="_Toc29002"/>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琼中黎族苗族自治县长征镇潮村村委会3.11亩集体鱼塘出租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30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1</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w:t>
      </w:r>
      <w:bookmarkStart w:id="36" w:name="_GoBack"/>
      <w:bookmarkEnd w:id="36"/>
      <w:r>
        <w:rPr>
          <w:rFonts w:hint="eastAsia" w:ascii="新宋体" w:hAnsi="新宋体" w:eastAsia="新宋体" w:cs="Times New Roman"/>
          <w:sz w:val="28"/>
          <w:szCs w:val="28"/>
        </w:rPr>
        <w:t>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sz w:val="28"/>
          <w:szCs w:val="28"/>
          <w:u w:val="single"/>
          <w:lang w:val="en-US" w:eastAsia="zh-CN"/>
        </w:rPr>
        <w:t>1555</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10-8 </w:t>
      </w:r>
      <w:r>
        <w:rPr>
          <w:rFonts w:hint="eastAsia" w:ascii="新宋体" w:hAnsi="新宋体" w:eastAsia="新宋体" w:cs="Times New Roman"/>
          <w:b/>
          <w:bCs/>
          <w:color w:val="FF0000"/>
          <w:sz w:val="28"/>
          <w:szCs w:val="28"/>
          <w:u w:val="single"/>
        </w:rPr>
        <w:t>1</w:t>
      </w:r>
      <w:r>
        <w:rPr>
          <w:rFonts w:hint="eastAsia" w:ascii="新宋体" w:hAnsi="新宋体" w:eastAsia="新宋体" w:cs="Times New Roman"/>
          <w:b/>
          <w:bCs/>
          <w:color w:val="FF0000"/>
          <w:sz w:val="28"/>
          <w:szCs w:val="28"/>
          <w:u w:val="single"/>
          <w:lang w:val="en-US" w:eastAsia="zh-CN"/>
        </w:rPr>
        <w:t>0</w:t>
      </w:r>
      <w:r>
        <w:rPr>
          <w:rFonts w:hint="eastAsia" w:ascii="新宋体" w:hAnsi="新宋体" w:eastAsia="新宋体" w:cs="Times New Roman"/>
          <w:b/>
          <w:bCs/>
          <w:color w:val="FF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琼中黎族苗族自治县长征镇潮村村委会3.11亩集体鱼塘出租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琼中黎族苗族自治县长征镇潮村村委会3.11亩集体鱼塘出租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琼中黎族苗族自治县长征镇潮村村委会3.11亩集体鱼塘出租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琼中黎族苗族自治县长征镇潮村村委会3.11亩集体鱼塘出租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29057"/>
      <w:bookmarkStart w:id="24" w:name="_Toc4535"/>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4580"/>
      <w:bookmarkStart w:id="29" w:name="_Toc32101"/>
      <w:bookmarkStart w:id="30" w:name="_Toc29841"/>
      <w:bookmarkStart w:id="31" w:name="_Toc11237"/>
      <w:bookmarkStart w:id="32" w:name="_Toc12264"/>
      <w:bookmarkStart w:id="33" w:name="_Toc13094"/>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5F734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EAD342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琼中黎族苗族自治县长征镇潮村村委会3.11亩集体鱼塘出租交易公示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琼中黎族苗族自治县长征镇潮村村委会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琼中黎族苗族自治县长征镇潮村村委会3.11亩集体鱼塘出租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琼中黎族苗族自治县长征镇潮村村委会3.11亩集体鱼塘出租</w:t>
      </w:r>
    </w:p>
    <w:p w14:paraId="05387562">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出租方：琼中黎族苗族自治县长征镇潮村村委会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3.11亩</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1555元/年（含税）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6-10-8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default" w:asciiTheme="minorEastAsia" w:hAnsiTheme="minorEastAsia" w:eastAsiaTheme="minorEastAsia" w:cstheme="minorEastAsia"/>
          <w:sz w:val="28"/>
          <w:szCs w:val="28"/>
          <w:lang w:val="en-US" w:eastAsia="zh-CN"/>
        </w:rPr>
        <w:t>租金</w:t>
      </w:r>
      <w:r>
        <w:rPr>
          <w:rFonts w:hint="eastAsia" w:asciiTheme="minorEastAsia" w:hAnsiTheme="minorEastAsia" w:eastAsiaTheme="minorEastAsia" w:cstheme="minorEastAsia"/>
          <w:sz w:val="28"/>
          <w:szCs w:val="28"/>
          <w:lang w:val="en-US" w:eastAsia="zh-CN"/>
        </w:rPr>
        <w:t>一</w:t>
      </w:r>
      <w:r>
        <w:rPr>
          <w:rFonts w:hint="default" w:asciiTheme="minorEastAsia" w:hAnsiTheme="minorEastAsia" w:eastAsiaTheme="minorEastAsia" w:cstheme="minorEastAsia"/>
          <w:sz w:val="28"/>
          <w:szCs w:val="28"/>
          <w:lang w:val="en-US" w:eastAsia="zh-CN"/>
        </w:rPr>
        <w:t>年一付，租金涨幅每5年调整一次，调整比例为原租金上涨5%，租金均含税</w:t>
      </w:r>
      <w:r>
        <w:rPr>
          <w:rFonts w:hint="eastAsia" w:asciiTheme="minorEastAsia" w:hAnsiTheme="minorEastAsia" w:eastAsiaTheme="minorEastAsia" w:cstheme="minorEastAsia"/>
          <w:sz w:val="28"/>
          <w:szCs w:val="28"/>
          <w:lang w:val="en-US" w:eastAsia="zh-CN"/>
        </w:rPr>
        <w:t>。</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4A1DF4"/>
    <w:rsid w:val="2741574C"/>
    <w:rsid w:val="28C7769D"/>
    <w:rsid w:val="2C765212"/>
    <w:rsid w:val="2DA37FBB"/>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7C03328"/>
    <w:rsid w:val="4BDA31B7"/>
    <w:rsid w:val="4C122427"/>
    <w:rsid w:val="4D35764C"/>
    <w:rsid w:val="4D440E1C"/>
    <w:rsid w:val="4DC33073"/>
    <w:rsid w:val="4E3F7559"/>
    <w:rsid w:val="4ECE0172"/>
    <w:rsid w:val="51516E47"/>
    <w:rsid w:val="5CF4010E"/>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3838</Words>
  <Characters>4011</Characters>
  <Lines>59</Lines>
  <Paragraphs>16</Paragraphs>
  <TotalTime>19</TotalTime>
  <ScaleCrop>false</ScaleCrop>
  <LinksUpToDate>false</LinksUpToDate>
  <CharactersWithSpaces>4015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2026-09-21T02:05:31Z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9003D21131C7475381C35A37DEE5B97F_13</vt:lpwstr>
  </property>
  <property fmtid="{D5CDD505-2E9C-101B-9397-08002B2CF9AE}" pid="4" name="KSOTemplateDocerSaveRecord">
    <vt:lpwstr>eyJoZGlkIjoiMTIwOWMyZmIyYjc5ZjRhZWZlYTZlOGJlMWFiNGU5MDYiLCJ1c2VySWQiOiIxNjg0NzAxOTk1In0=</vt:lpwstr>
  </property>
</Properties>
</file>