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FADDE9">
      <w:pPr>
        <w:jc w:val="center"/>
        <w:rPr>
          <w:rFonts w:hint="default" w:ascii="黑体" w:hAnsi="黑体" w:eastAsia="黑体"/>
          <w:b/>
          <w:color w:val="auto"/>
          <w:sz w:val="44"/>
          <w:szCs w:val="44"/>
          <w:lang w:val="en-US" w:eastAsia="zh-CN"/>
        </w:rPr>
      </w:pPr>
      <w:r>
        <w:rPr>
          <w:rFonts w:hint="eastAsia" w:ascii="黑体" w:hAnsi="黑体" w:eastAsia="黑体"/>
          <w:b/>
          <w:sz w:val="52"/>
          <w:szCs w:val="52"/>
          <w:lang w:val="en-US" w:eastAsia="zh-CN"/>
        </w:rPr>
        <w:t xml:space="preserve"> </w:t>
      </w:r>
      <w:r>
        <w:rPr>
          <w:rFonts w:hint="eastAsia" w:ascii="黑体" w:hAnsi="黑体" w:eastAsia="黑体"/>
          <w:b/>
          <w:color w:val="auto"/>
          <w:sz w:val="44"/>
          <w:szCs w:val="44"/>
          <w:lang w:val="en-US" w:eastAsia="zh-CN"/>
        </w:rPr>
        <w:t>东方市华侨农场四队192亩橡胶林地出租合同</w:t>
      </w:r>
      <w:r>
        <w:rPr>
          <w:rFonts w:hint="eastAsia" w:ascii="黑体" w:hAnsi="黑体" w:eastAsia="黑体"/>
          <w:b/>
          <w:color w:val="auto"/>
          <w:sz w:val="44"/>
          <w:szCs w:val="44"/>
          <w:lang w:eastAsia="zh-CN"/>
        </w:rPr>
        <w:t>（</w:t>
      </w:r>
      <w:r>
        <w:rPr>
          <w:rFonts w:hint="eastAsia" w:ascii="黑体" w:hAnsi="黑体" w:eastAsia="黑体"/>
          <w:b/>
          <w:color w:val="auto"/>
          <w:sz w:val="44"/>
          <w:szCs w:val="44"/>
          <w:lang w:val="en-US" w:eastAsia="zh-CN"/>
        </w:rPr>
        <w:t>2026年）</w:t>
      </w:r>
    </w:p>
    <w:p w14:paraId="6D2EFCD0">
      <w:pPr>
        <w:rPr>
          <w:rFonts w:ascii="仿宋_GB2312" w:eastAsia="仿宋_GB2312"/>
          <w:color w:val="auto"/>
          <w:sz w:val="32"/>
          <w:szCs w:val="32"/>
        </w:rPr>
      </w:pPr>
      <w:r>
        <w:rPr>
          <w:rFonts w:hint="eastAsia" w:ascii="仿宋_GB2312" w:eastAsia="仿宋_GB2312"/>
          <w:color w:val="auto"/>
          <w:sz w:val="32"/>
          <w:szCs w:val="32"/>
        </w:rPr>
        <w:t xml:space="preserve"> </w:t>
      </w:r>
    </w:p>
    <w:p w14:paraId="2B071B8B">
      <w:pPr>
        <w:spacing w:line="360" w:lineRule="auto"/>
        <w:rPr>
          <w:rFonts w:hint="eastAsia" w:ascii="新宋体" w:hAnsi="新宋体" w:eastAsia="新宋体" w:cs="新宋体"/>
          <w:color w:val="auto"/>
          <w:sz w:val="28"/>
          <w:szCs w:val="28"/>
        </w:rPr>
      </w:pPr>
      <w:r>
        <w:rPr>
          <w:rFonts w:hint="eastAsia" w:ascii="新宋体" w:hAnsi="新宋体" w:eastAsia="新宋体" w:cs="新宋体"/>
          <w:color w:val="auto"/>
          <w:sz w:val="28"/>
          <w:szCs w:val="28"/>
          <w:lang w:val="en-US" w:eastAsia="zh-CN"/>
        </w:rPr>
        <w:t>出租</w:t>
      </w:r>
      <w:r>
        <w:rPr>
          <w:rFonts w:hint="eastAsia" w:ascii="新宋体" w:hAnsi="新宋体" w:eastAsia="新宋体" w:cs="新宋体"/>
          <w:color w:val="auto"/>
          <w:sz w:val="28"/>
          <w:szCs w:val="28"/>
        </w:rPr>
        <w:t>方：</w:t>
      </w:r>
      <w:r>
        <w:rPr>
          <w:rFonts w:hint="eastAsia" w:ascii="新宋体" w:hAnsi="新宋体" w:eastAsia="新宋体" w:cs="新宋体"/>
          <w:color w:val="auto"/>
          <w:sz w:val="28"/>
          <w:szCs w:val="28"/>
          <w:u w:val="single"/>
        </w:rPr>
        <w:t xml:space="preserve">东方市华侨农场 </w:t>
      </w:r>
      <w:r>
        <w:rPr>
          <w:rFonts w:hint="eastAsia" w:ascii="新宋体" w:hAnsi="新宋体" w:eastAsia="新宋体" w:cs="新宋体"/>
          <w:color w:val="auto"/>
          <w:sz w:val="28"/>
          <w:szCs w:val="28"/>
        </w:rPr>
        <w:t>（以下称为甲方）</w:t>
      </w:r>
    </w:p>
    <w:p w14:paraId="1F451696">
      <w:pPr>
        <w:spacing w:line="360" w:lineRule="auto"/>
        <w:rPr>
          <w:rFonts w:hint="eastAsia" w:ascii="新宋体" w:hAnsi="新宋体" w:eastAsia="新宋体" w:cs="新宋体"/>
          <w:color w:val="auto"/>
          <w:sz w:val="28"/>
          <w:szCs w:val="28"/>
        </w:rPr>
      </w:pPr>
      <w:r>
        <w:rPr>
          <w:rFonts w:hint="eastAsia" w:ascii="新宋体" w:hAnsi="新宋体" w:eastAsia="新宋体" w:cs="新宋体"/>
          <w:color w:val="auto"/>
          <w:sz w:val="28"/>
          <w:szCs w:val="28"/>
          <w:lang w:val="en-US" w:eastAsia="zh-CN"/>
        </w:rPr>
        <w:t>承租</w:t>
      </w:r>
      <w:r>
        <w:rPr>
          <w:rFonts w:hint="eastAsia" w:ascii="新宋体" w:hAnsi="新宋体" w:eastAsia="新宋体" w:cs="新宋体"/>
          <w:color w:val="auto"/>
          <w:sz w:val="28"/>
          <w:szCs w:val="28"/>
        </w:rPr>
        <w:t>方：</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rPr>
        <w:t>（以下称为乙方）</w:t>
      </w:r>
    </w:p>
    <w:p w14:paraId="6B123268">
      <w:pPr>
        <w:spacing w:line="360" w:lineRule="auto"/>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为了充分利用</w:t>
      </w:r>
      <w:r>
        <w:rPr>
          <w:rFonts w:hint="eastAsia" w:ascii="新宋体" w:hAnsi="新宋体" w:eastAsia="新宋体" w:cs="新宋体"/>
          <w:color w:val="auto"/>
          <w:sz w:val="28"/>
          <w:szCs w:val="28"/>
          <w:lang w:val="en-US" w:eastAsia="zh-CN"/>
        </w:rPr>
        <w:t>橡胶林资源</w:t>
      </w:r>
      <w:r>
        <w:rPr>
          <w:rFonts w:hint="eastAsia" w:ascii="新宋体" w:hAnsi="新宋体" w:eastAsia="新宋体" w:cs="新宋体"/>
          <w:color w:val="auto"/>
          <w:sz w:val="28"/>
          <w:szCs w:val="28"/>
        </w:rPr>
        <w:t>，</w:t>
      </w:r>
      <w:r>
        <w:rPr>
          <w:rFonts w:hint="eastAsia" w:ascii="新宋体" w:hAnsi="新宋体" w:eastAsia="新宋体" w:cs="新宋体"/>
          <w:color w:val="auto"/>
          <w:sz w:val="28"/>
          <w:szCs w:val="28"/>
          <w:lang w:val="en-US" w:eastAsia="zh-CN"/>
        </w:rPr>
        <w:t>提高土地利用率和经济效益</w:t>
      </w:r>
      <w:r>
        <w:rPr>
          <w:rFonts w:hint="eastAsia" w:ascii="新宋体" w:hAnsi="新宋体" w:eastAsia="新宋体" w:cs="新宋体"/>
          <w:color w:val="auto"/>
          <w:sz w:val="28"/>
          <w:szCs w:val="28"/>
        </w:rPr>
        <w:t>，</w:t>
      </w:r>
      <w:r>
        <w:rPr>
          <w:rFonts w:hint="eastAsia" w:ascii="新宋体" w:hAnsi="新宋体" w:eastAsia="新宋体" w:cs="新宋体"/>
          <w:color w:val="auto"/>
          <w:sz w:val="28"/>
          <w:szCs w:val="28"/>
          <w:lang w:val="en-US" w:eastAsia="zh-CN"/>
        </w:rPr>
        <w:t>经市农村产权交易中心挂网竞拍，</w:t>
      </w:r>
      <w:r>
        <w:rPr>
          <w:rFonts w:hint="eastAsia" w:ascii="新宋体" w:hAnsi="新宋体" w:eastAsia="新宋体" w:cs="新宋体"/>
          <w:color w:val="auto"/>
          <w:sz w:val="28"/>
          <w:szCs w:val="28"/>
        </w:rPr>
        <w:t>甲方同意将农场</w:t>
      </w:r>
      <w:r>
        <w:rPr>
          <w:rFonts w:hint="eastAsia" w:ascii="新宋体" w:hAnsi="新宋体" w:eastAsia="新宋体" w:cs="新宋体"/>
          <w:color w:val="auto"/>
          <w:sz w:val="28"/>
          <w:szCs w:val="28"/>
          <w:lang w:val="en-US" w:eastAsia="zh-CN"/>
        </w:rPr>
        <w:t>四队192亩橡胶林地出租</w:t>
      </w:r>
      <w:r>
        <w:rPr>
          <w:rFonts w:hint="eastAsia" w:ascii="新宋体" w:hAnsi="新宋体" w:eastAsia="新宋体" w:cs="新宋体"/>
          <w:color w:val="auto"/>
          <w:sz w:val="28"/>
          <w:szCs w:val="28"/>
        </w:rPr>
        <w:t>给</w:t>
      </w:r>
      <w:r>
        <w:rPr>
          <w:rFonts w:hint="eastAsia" w:ascii="新宋体" w:hAnsi="新宋体" w:eastAsia="新宋体" w:cs="新宋体"/>
          <w:color w:val="auto"/>
          <w:sz w:val="28"/>
          <w:szCs w:val="28"/>
          <w:lang w:val="en-US" w:eastAsia="zh-CN"/>
        </w:rPr>
        <w:t>乙方，</w:t>
      </w:r>
      <w:r>
        <w:rPr>
          <w:rFonts w:hint="eastAsia" w:ascii="新宋体" w:hAnsi="新宋体" w:eastAsia="新宋体" w:cs="新宋体"/>
          <w:color w:val="auto"/>
          <w:sz w:val="28"/>
          <w:szCs w:val="28"/>
        </w:rPr>
        <w:t>经甲乙双方协商一致，并根据《</w:t>
      </w:r>
      <w:r>
        <w:rPr>
          <w:rFonts w:hint="eastAsia" w:ascii="新宋体" w:hAnsi="新宋体" w:eastAsia="新宋体" w:cs="新宋体"/>
          <w:color w:val="auto"/>
          <w:sz w:val="28"/>
          <w:szCs w:val="28"/>
          <w:lang w:val="en-US" w:eastAsia="zh-CN"/>
        </w:rPr>
        <w:t>中华人民共和国民法典</w:t>
      </w:r>
      <w:r>
        <w:rPr>
          <w:rFonts w:hint="eastAsia" w:ascii="新宋体" w:hAnsi="新宋体" w:eastAsia="新宋体" w:cs="新宋体"/>
          <w:color w:val="auto"/>
          <w:sz w:val="28"/>
          <w:szCs w:val="28"/>
        </w:rPr>
        <w:t>》等法律法规的规定，特订立本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，供双方共同遵守。</w:t>
      </w:r>
    </w:p>
    <w:p w14:paraId="28B50226">
      <w:pPr>
        <w:numPr>
          <w:ilvl w:val="0"/>
          <w:numId w:val="0"/>
        </w:numPr>
        <w:rPr>
          <w:rFonts w:hint="eastAsia" w:ascii="新宋体" w:hAnsi="新宋体" w:eastAsia="新宋体" w:cs="新宋体"/>
          <w:b/>
          <w:color w:val="auto"/>
          <w:sz w:val="28"/>
          <w:szCs w:val="28"/>
          <w:lang w:val="en-US" w:eastAsia="zh-CN"/>
        </w:rPr>
      </w:pPr>
      <w:r>
        <w:rPr>
          <w:rFonts w:hint="eastAsia" w:ascii="新宋体" w:hAnsi="新宋体" w:eastAsia="新宋体" w:cs="新宋体"/>
          <w:b/>
          <w:color w:val="auto"/>
          <w:sz w:val="28"/>
          <w:szCs w:val="28"/>
          <w:lang w:val="en-US" w:eastAsia="zh-CN"/>
        </w:rPr>
        <w:t>第一条 出租土地的位置和面积</w:t>
      </w:r>
    </w:p>
    <w:p w14:paraId="05FAEFE6">
      <w:pPr>
        <w:numPr>
          <w:ilvl w:val="0"/>
          <w:numId w:val="0"/>
        </w:numPr>
        <w:ind w:firstLine="560" w:firstLineChars="200"/>
        <w:rPr>
          <w:rFonts w:hint="eastAsia" w:ascii="新宋体" w:hAnsi="新宋体" w:eastAsia="新宋体" w:cs="新宋体"/>
          <w:b w:val="0"/>
          <w:bCs/>
          <w:color w:val="auto"/>
          <w:sz w:val="28"/>
          <w:szCs w:val="28"/>
          <w:lang w:val="en-US" w:eastAsia="zh-CN"/>
        </w:rPr>
      </w:pPr>
      <w:r>
        <w:rPr>
          <w:rFonts w:hint="eastAsia" w:ascii="新宋体" w:hAnsi="新宋体" w:eastAsia="新宋体" w:cs="新宋体"/>
          <w:b w:val="0"/>
          <w:bCs/>
          <w:color w:val="auto"/>
          <w:sz w:val="28"/>
          <w:szCs w:val="28"/>
          <w:lang w:val="en-US" w:eastAsia="zh-CN"/>
        </w:rPr>
        <w:t>1.出租土地的位置。东方市华侨经济区（华侨农场）四队。</w:t>
      </w:r>
    </w:p>
    <w:p w14:paraId="1A1799A4">
      <w:pPr>
        <w:ind w:firstLine="560" w:firstLineChars="200"/>
        <w:rPr>
          <w:rFonts w:hint="eastAsia" w:ascii="新宋体" w:hAnsi="新宋体" w:eastAsia="新宋体" w:cs="新宋体"/>
          <w:bCs/>
          <w:color w:val="auto"/>
          <w:sz w:val="28"/>
          <w:szCs w:val="28"/>
        </w:rPr>
      </w:pPr>
      <w:r>
        <w:rPr>
          <w:rFonts w:hint="eastAsia" w:ascii="新宋体" w:hAnsi="新宋体" w:eastAsia="新宋体" w:cs="新宋体"/>
          <w:b w:val="0"/>
          <w:bCs/>
          <w:color w:val="auto"/>
          <w:sz w:val="28"/>
          <w:szCs w:val="28"/>
          <w:lang w:val="en-US" w:eastAsia="zh-CN"/>
        </w:rPr>
        <w:t>2.出租土地</w:t>
      </w:r>
      <w:r>
        <w:rPr>
          <w:rFonts w:hint="eastAsia" w:ascii="新宋体" w:hAnsi="新宋体" w:eastAsia="新宋体" w:cs="新宋体"/>
          <w:b w:val="0"/>
          <w:bCs/>
          <w:color w:val="auto"/>
          <w:sz w:val="28"/>
          <w:szCs w:val="28"/>
        </w:rPr>
        <w:t>面积</w:t>
      </w:r>
      <w:r>
        <w:rPr>
          <w:rFonts w:hint="eastAsia" w:ascii="新宋体" w:hAnsi="新宋体" w:eastAsia="新宋体" w:cs="新宋体"/>
          <w:b w:val="0"/>
          <w:bCs/>
          <w:color w:val="auto"/>
          <w:sz w:val="28"/>
          <w:szCs w:val="28"/>
          <w:lang w:val="en-US" w:eastAsia="zh-CN"/>
        </w:rPr>
        <w:t>192亩，共由8个地块组成（详见测绘图）</w:t>
      </w:r>
      <w:r>
        <w:rPr>
          <w:rFonts w:hint="eastAsia" w:ascii="新宋体" w:hAnsi="新宋体" w:eastAsia="新宋体" w:cs="新宋体"/>
          <w:bCs/>
          <w:color w:val="auto"/>
          <w:sz w:val="28"/>
          <w:szCs w:val="28"/>
        </w:rPr>
        <w:t>。</w:t>
      </w:r>
    </w:p>
    <w:p w14:paraId="08709A09">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第二条 合作出租</w:t>
      </w:r>
      <w:r>
        <w:rPr>
          <w:rFonts w:hint="eastAsia" w:ascii="新宋体" w:hAnsi="新宋体" w:eastAsia="新宋体" w:cs="新宋体"/>
          <w:b/>
          <w:color w:val="auto"/>
          <w:sz w:val="28"/>
          <w:szCs w:val="28"/>
        </w:rPr>
        <w:t>期限</w:t>
      </w:r>
    </w:p>
    <w:p w14:paraId="1D9EB04F">
      <w:pPr>
        <w:ind w:left="160" w:leftChars="76" w:firstLine="420" w:firstLineChars="15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本</w:t>
      </w:r>
      <w:r>
        <w:rPr>
          <w:rFonts w:hint="eastAsia" w:ascii="新宋体" w:hAnsi="新宋体" w:eastAsia="新宋体" w:cs="新宋体"/>
          <w:color w:val="auto"/>
          <w:sz w:val="28"/>
          <w:szCs w:val="28"/>
          <w:lang w:val="en-US" w:eastAsia="zh-CN"/>
        </w:rPr>
        <w:t>合同出租</w:t>
      </w:r>
      <w:r>
        <w:rPr>
          <w:rFonts w:hint="eastAsia" w:ascii="新宋体" w:hAnsi="新宋体" w:eastAsia="新宋体" w:cs="新宋体"/>
          <w:color w:val="auto"/>
          <w:sz w:val="28"/>
          <w:szCs w:val="28"/>
        </w:rPr>
        <w:t>期限为</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u w:val="single"/>
          <w:lang w:val="en-US" w:eastAsia="zh-CN"/>
        </w:rPr>
        <w:t>20</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lang w:val="en-US" w:eastAsia="zh-CN"/>
        </w:rPr>
        <w:t>年</w:t>
      </w:r>
      <w:r>
        <w:rPr>
          <w:rFonts w:hint="eastAsia" w:ascii="新宋体" w:hAnsi="新宋体" w:eastAsia="新宋体" w:cs="新宋体"/>
          <w:color w:val="auto"/>
          <w:sz w:val="28"/>
          <w:szCs w:val="28"/>
        </w:rPr>
        <w:t>，即从</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u w:val="single"/>
          <w:lang w:val="en-US" w:eastAsia="zh-CN"/>
        </w:rPr>
        <w:t>2026</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rPr>
        <w:t>年</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rPr>
        <w:t>月</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rPr>
        <w:t>日起至</w:t>
      </w:r>
      <w:r>
        <w:rPr>
          <w:rFonts w:hint="eastAsia" w:ascii="新宋体" w:hAnsi="新宋体" w:eastAsia="新宋体" w:cs="新宋体"/>
          <w:color w:val="auto"/>
          <w:sz w:val="28"/>
          <w:szCs w:val="28"/>
          <w:lang w:val="en-US" w:eastAsia="zh-CN"/>
        </w:rPr>
        <w:t>2046</w:t>
      </w:r>
      <w:r>
        <w:rPr>
          <w:rFonts w:hint="eastAsia" w:ascii="新宋体" w:hAnsi="新宋体" w:eastAsia="新宋体" w:cs="新宋体"/>
          <w:color w:val="auto"/>
          <w:sz w:val="28"/>
          <w:szCs w:val="28"/>
          <w:u w:val="none"/>
        </w:rPr>
        <w:t xml:space="preserve"> </w:t>
      </w:r>
      <w:r>
        <w:rPr>
          <w:rFonts w:hint="eastAsia" w:ascii="新宋体" w:hAnsi="新宋体" w:eastAsia="新宋体" w:cs="新宋体"/>
          <w:color w:val="auto"/>
          <w:sz w:val="28"/>
          <w:szCs w:val="28"/>
          <w:u w:val="none"/>
          <w:lang w:val="en-US" w:eastAsia="zh-CN"/>
        </w:rPr>
        <w:t xml:space="preserve"> </w:t>
      </w:r>
      <w:r>
        <w:rPr>
          <w:rFonts w:hint="eastAsia" w:ascii="新宋体" w:hAnsi="新宋体" w:eastAsia="新宋体" w:cs="新宋体"/>
          <w:color w:val="auto"/>
          <w:sz w:val="28"/>
          <w:szCs w:val="28"/>
          <w:u w:val="none"/>
        </w:rPr>
        <w:t xml:space="preserve">  </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rPr>
        <w:t>年</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rPr>
        <w:t>月</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rPr>
        <w:t>日止。</w:t>
      </w:r>
    </w:p>
    <w:p w14:paraId="2FDB5B6E">
      <w:pPr>
        <w:numPr>
          <w:ilvl w:val="0"/>
          <w:numId w:val="0"/>
        </w:numPr>
        <w:tabs>
          <w:tab w:val="center" w:pos="4252"/>
        </w:tabs>
        <w:ind w:firstLine="562" w:firstLineChars="200"/>
        <w:rPr>
          <w:rFonts w:hint="eastAsia" w:ascii="新宋体" w:hAnsi="新宋体" w:eastAsia="新宋体" w:cs="新宋体"/>
          <w:b/>
          <w:color w:val="auto"/>
          <w:sz w:val="28"/>
          <w:szCs w:val="28"/>
          <w:lang w:eastAsia="zh-CN"/>
        </w:rPr>
      </w:pPr>
      <w:r>
        <w:rPr>
          <w:rFonts w:hint="eastAsia" w:ascii="新宋体" w:hAnsi="新宋体" w:eastAsia="新宋体" w:cs="新宋体"/>
          <w:b/>
          <w:color w:val="auto"/>
          <w:sz w:val="28"/>
          <w:szCs w:val="28"/>
          <w:lang w:val="en-US" w:eastAsia="zh-CN"/>
        </w:rPr>
        <w:t>三</w:t>
      </w:r>
      <w:r>
        <w:rPr>
          <w:rFonts w:hint="eastAsia" w:ascii="新宋体" w:hAnsi="新宋体" w:eastAsia="新宋体" w:cs="新宋体"/>
          <w:b/>
          <w:color w:val="auto"/>
          <w:sz w:val="28"/>
          <w:szCs w:val="28"/>
          <w:lang w:eastAsia="zh-CN"/>
        </w:rPr>
        <w:t>、</w:t>
      </w:r>
      <w:r>
        <w:rPr>
          <w:rFonts w:hint="eastAsia" w:ascii="新宋体" w:hAnsi="新宋体" w:eastAsia="新宋体" w:cs="新宋体"/>
          <w:b/>
          <w:color w:val="auto"/>
          <w:sz w:val="28"/>
          <w:szCs w:val="28"/>
          <w:lang w:val="en-US" w:eastAsia="zh-CN"/>
        </w:rPr>
        <w:t>合作</w:t>
      </w:r>
      <w:r>
        <w:rPr>
          <w:rFonts w:hint="eastAsia" w:ascii="新宋体" w:hAnsi="新宋体" w:eastAsia="新宋体" w:cs="新宋体"/>
          <w:b/>
          <w:color w:val="auto"/>
          <w:sz w:val="28"/>
          <w:szCs w:val="28"/>
        </w:rPr>
        <w:t>租金</w:t>
      </w:r>
      <w:r>
        <w:rPr>
          <w:rFonts w:hint="eastAsia" w:ascii="新宋体" w:hAnsi="新宋体" w:eastAsia="新宋体" w:cs="新宋体"/>
          <w:b/>
          <w:color w:val="auto"/>
          <w:sz w:val="28"/>
          <w:szCs w:val="28"/>
          <w:lang w:eastAsia="zh-CN"/>
        </w:rPr>
        <w:t>、</w:t>
      </w:r>
      <w:r>
        <w:rPr>
          <w:rFonts w:hint="eastAsia" w:ascii="新宋体" w:hAnsi="新宋体" w:eastAsia="新宋体" w:cs="新宋体"/>
          <w:b/>
          <w:color w:val="auto"/>
          <w:sz w:val="28"/>
          <w:szCs w:val="28"/>
          <w:lang w:val="en-US" w:eastAsia="zh-CN"/>
        </w:rPr>
        <w:t>押金及</w:t>
      </w:r>
      <w:r>
        <w:rPr>
          <w:rFonts w:hint="eastAsia" w:ascii="新宋体" w:hAnsi="新宋体" w:eastAsia="新宋体" w:cs="新宋体"/>
          <w:b/>
          <w:color w:val="auto"/>
          <w:sz w:val="28"/>
          <w:szCs w:val="28"/>
        </w:rPr>
        <w:t>缴费时间</w:t>
      </w:r>
      <w:r>
        <w:rPr>
          <w:rFonts w:hint="eastAsia" w:ascii="新宋体" w:hAnsi="新宋体" w:eastAsia="新宋体" w:cs="新宋体"/>
          <w:b/>
          <w:color w:val="auto"/>
          <w:sz w:val="28"/>
          <w:szCs w:val="28"/>
          <w:lang w:eastAsia="zh-CN"/>
        </w:rPr>
        <w:tab/>
      </w:r>
    </w:p>
    <w:p w14:paraId="0E105639">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.土地</w:t>
      </w:r>
      <w:r>
        <w:rPr>
          <w:rFonts w:hint="eastAsia" w:ascii="新宋体" w:hAnsi="新宋体" w:eastAsia="新宋体" w:cs="新宋体"/>
          <w:color w:val="auto"/>
          <w:sz w:val="28"/>
          <w:szCs w:val="28"/>
        </w:rPr>
        <w:t>租金:</w:t>
      </w:r>
      <w:r>
        <w:rPr>
          <w:rFonts w:hint="eastAsia" w:ascii="新宋体" w:hAnsi="新宋体" w:eastAsia="新宋体" w:cs="新宋体"/>
          <w:color w:val="auto"/>
          <w:sz w:val="28"/>
          <w:szCs w:val="28"/>
          <w:lang w:val="en-US" w:eastAsia="zh-CN"/>
        </w:rPr>
        <w:t>每年租金</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lang w:val="en-US" w:eastAsia="zh-CN"/>
        </w:rPr>
        <w:t>元/亩/年，每年应缴</w:t>
      </w:r>
      <w:r>
        <w:rPr>
          <w:rFonts w:hint="eastAsia" w:ascii="新宋体" w:hAnsi="新宋体" w:eastAsia="新宋体" w:cs="新宋体"/>
          <w:color w:val="auto"/>
          <w:sz w:val="28"/>
          <w:szCs w:val="28"/>
        </w:rPr>
        <w:t>交租金</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rPr>
        <w:t>元(大写:</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lang w:val="en-US" w:eastAsia="zh-CN"/>
        </w:rPr>
        <w:t>元整</w:t>
      </w:r>
      <w:r>
        <w:rPr>
          <w:rFonts w:hint="eastAsia" w:ascii="新宋体" w:hAnsi="新宋体" w:eastAsia="新宋体" w:cs="新宋体"/>
          <w:color w:val="auto"/>
          <w:sz w:val="28"/>
          <w:szCs w:val="28"/>
        </w:rPr>
        <w:t>)</w:t>
      </w:r>
      <w:r>
        <w:rPr>
          <w:rFonts w:hint="eastAsia" w:ascii="新宋体" w:hAnsi="新宋体" w:eastAsia="新宋体" w:cs="新宋体"/>
          <w:color w:val="auto"/>
          <w:sz w:val="28"/>
          <w:szCs w:val="28"/>
          <w:lang w:val="en-US" w:eastAsia="zh-CN"/>
        </w:rPr>
        <w:t>。租金每年一缴，首笔租金由乙方在签完本合同后7个工作日内转账付款到东方农村产权交易中心，再由东方农村产权交易中心将首笔租金一次性全额通过银行转账方式划转给甲方，余下未付年租金于每年</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lang w:val="en-US" w:eastAsia="zh-CN"/>
        </w:rPr>
        <w:t>月</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lang w:val="en-US" w:eastAsia="zh-CN"/>
        </w:rPr>
        <w:t>日前由乙方直接向甲方一次性缴清支付。东方市华侨农场账户（开户行：农行海南省东方市支行营业部，账号：21641001040009055）。</w:t>
      </w:r>
    </w:p>
    <w:p w14:paraId="30EF5AF0">
      <w:pPr>
        <w:ind w:firstLine="560" w:firstLineChars="200"/>
        <w:rPr>
          <w:rFonts w:hint="eastAsia" w:asciiTheme="minorEastAsia" w:hAnsiTheme="minorEastAsia" w:cstheme="minorEastAsia"/>
          <w:color w:val="auto"/>
          <w:sz w:val="28"/>
          <w:szCs w:val="28"/>
        </w:rPr>
      </w:pPr>
      <w:r>
        <w:rPr>
          <w:rFonts w:hint="eastAsia" w:ascii="新宋体" w:hAnsi="新宋体" w:eastAsia="新宋体" w:cs="新宋体"/>
          <w:color w:val="auto"/>
          <w:sz w:val="28"/>
          <w:szCs w:val="28"/>
          <w:lang w:val="en-US" w:eastAsia="zh-CN"/>
        </w:rPr>
        <w:t>2.押金</w:t>
      </w:r>
      <w:r>
        <w:rPr>
          <w:rFonts w:hint="eastAsia" w:ascii="新宋体" w:hAnsi="新宋体" w:eastAsia="新宋体" w:cs="新宋体"/>
          <w:color w:val="auto"/>
          <w:sz w:val="28"/>
          <w:szCs w:val="28"/>
        </w:rPr>
        <w:t>缴费时间：</w:t>
      </w:r>
      <w:r>
        <w:rPr>
          <w:rFonts w:hint="eastAsia" w:eastAsia="新宋体" w:asciiTheme="minorEastAsia" w:hAnsiTheme="minorEastAsia" w:cstheme="minorEastAsia"/>
          <w:color w:val="auto"/>
          <w:sz w:val="28"/>
          <w:szCs w:val="28"/>
          <w:lang w:val="en-US" w:eastAsia="zh-CN"/>
        </w:rPr>
        <w:t>乙</w:t>
      </w:r>
      <w:r>
        <w:rPr>
          <w:rFonts w:hint="eastAsia" w:asciiTheme="minorEastAsia" w:hAnsiTheme="minorEastAsia" w:cstheme="minorEastAsia"/>
          <w:color w:val="auto"/>
          <w:sz w:val="28"/>
          <w:szCs w:val="28"/>
        </w:rPr>
        <w:t>方应在合同签订后7个工作日内将1</w:t>
      </w:r>
      <w:r>
        <w:rPr>
          <w:rFonts w:hint="eastAsia" w:asciiTheme="minorEastAsia" w:hAnsiTheme="minorEastAsia" w:cstheme="minorEastAsia"/>
          <w:color w:val="auto"/>
          <w:sz w:val="28"/>
          <w:szCs w:val="28"/>
          <w:lang w:val="en-US" w:eastAsia="zh-CN"/>
        </w:rPr>
        <w:t>0</w:t>
      </w:r>
      <w:r>
        <w:rPr>
          <w:rFonts w:hint="eastAsia" w:asciiTheme="minorEastAsia" w:hAnsiTheme="minorEastAsia" w:cstheme="minorEastAsia"/>
          <w:color w:val="auto"/>
          <w:sz w:val="28"/>
          <w:szCs w:val="28"/>
        </w:rPr>
        <w:t>万元押金转账付款到东方农村产权交易中心，再由东方农村产权交易中心将押金一次性全额通过银行转账方式划转给甲方，</w:t>
      </w:r>
      <w:r>
        <w:rPr>
          <w:rFonts w:hint="eastAsia" w:asciiTheme="minorEastAsia" w:hAnsiTheme="minorEastAsia" w:cstheme="minorEastAsia"/>
          <w:color w:val="auto"/>
          <w:sz w:val="28"/>
          <w:szCs w:val="28"/>
          <w:lang w:val="en-US" w:eastAsia="zh-CN"/>
        </w:rPr>
        <w:t>即</w:t>
      </w:r>
      <w:r>
        <w:rPr>
          <w:rFonts w:hint="eastAsia" w:asciiTheme="minorEastAsia" w:hAnsiTheme="minorEastAsia" w:cstheme="minorEastAsia"/>
          <w:color w:val="auto"/>
          <w:sz w:val="28"/>
          <w:szCs w:val="28"/>
        </w:rPr>
        <w:t>东方市华侨农场账户（开户行：农行海南省东方市支行营业部，账号：21641001040009055）</w:t>
      </w:r>
      <w:r>
        <w:rPr>
          <w:rFonts w:hint="eastAsia" w:asciiTheme="minorEastAsia" w:hAnsiTheme="minorEastAsia" w:cstheme="minorEastAsia"/>
          <w:color w:val="auto"/>
          <w:sz w:val="28"/>
          <w:szCs w:val="28"/>
          <w:lang w:eastAsia="zh-CN"/>
        </w:rPr>
        <w:t>，</w:t>
      </w:r>
      <w:r>
        <w:rPr>
          <w:rFonts w:hint="eastAsia" w:ascii="新宋体" w:hAnsi="新宋体" w:eastAsia="新宋体" w:cs="新宋体"/>
          <w:color w:val="auto"/>
          <w:sz w:val="28"/>
          <w:szCs w:val="28"/>
        </w:rPr>
        <w:t>押金不可以用</w:t>
      </w:r>
      <w:r>
        <w:rPr>
          <w:rFonts w:hint="eastAsia" w:ascii="新宋体" w:hAnsi="新宋体" w:eastAsia="新宋体" w:cs="新宋体"/>
          <w:color w:val="auto"/>
          <w:sz w:val="28"/>
          <w:szCs w:val="28"/>
          <w:lang w:val="en-US" w:eastAsia="zh-CN"/>
        </w:rPr>
        <w:t>于抵顶</w:t>
      </w:r>
      <w:r>
        <w:rPr>
          <w:rFonts w:hint="eastAsia" w:ascii="新宋体" w:hAnsi="新宋体" w:eastAsia="新宋体" w:cs="新宋体"/>
          <w:color w:val="auto"/>
          <w:sz w:val="28"/>
          <w:szCs w:val="28"/>
        </w:rPr>
        <w:t>租金</w:t>
      </w:r>
      <w:r>
        <w:rPr>
          <w:rFonts w:hint="eastAsia" w:ascii="新宋体" w:hAnsi="新宋体" w:eastAsia="新宋体" w:cs="新宋体"/>
          <w:color w:val="auto"/>
          <w:sz w:val="28"/>
          <w:szCs w:val="28"/>
          <w:lang w:val="en-US" w:eastAsia="zh-CN"/>
        </w:rPr>
        <w:t>和租赁期间的赔偿金等</w:t>
      </w:r>
      <w:r>
        <w:rPr>
          <w:rFonts w:hint="eastAsia" w:ascii="新宋体" w:hAnsi="新宋体" w:eastAsia="新宋体" w:cs="新宋体"/>
          <w:color w:val="auto"/>
          <w:sz w:val="28"/>
          <w:szCs w:val="28"/>
          <w:lang w:eastAsia="zh-CN"/>
        </w:rPr>
        <w:t>，</w:t>
      </w:r>
      <w:r>
        <w:rPr>
          <w:rFonts w:hint="eastAsia" w:asciiTheme="minorEastAsia" w:hAnsiTheme="minorEastAsia" w:cstheme="minorEastAsia"/>
          <w:color w:val="auto"/>
          <w:sz w:val="28"/>
          <w:szCs w:val="28"/>
        </w:rPr>
        <w:t>租赁期满或合同解除，且乙方按约定将土地交还甲方后，甲方将押金全额无息退还乙方，如乙方产生违约，赔偿金优先从押金中扣除，剩余如数无息返还乙方。押金不足以抵扣的，甲方有权就不足部分继续向乙方追索。</w:t>
      </w:r>
    </w:p>
    <w:p w14:paraId="6C325D15">
      <w:pPr>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3.乙方缴交的押金，在承租期间不计利息。</w:t>
      </w:r>
    </w:p>
    <w:p w14:paraId="4A46DF2C">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四</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b/>
          <w:color w:val="auto"/>
          <w:sz w:val="28"/>
          <w:szCs w:val="28"/>
        </w:rPr>
        <w:t>经营方式</w:t>
      </w:r>
    </w:p>
    <w:p w14:paraId="3A1CA9F1">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lang w:val="en-US" w:eastAsia="zh-CN"/>
        </w:rPr>
        <w:t>1.</w:t>
      </w:r>
      <w:r>
        <w:rPr>
          <w:rFonts w:hint="eastAsia" w:ascii="新宋体" w:hAnsi="新宋体" w:eastAsia="新宋体" w:cs="新宋体"/>
          <w:color w:val="auto"/>
          <w:sz w:val="28"/>
          <w:szCs w:val="28"/>
        </w:rPr>
        <w:t>由</w:t>
      </w:r>
      <w:r>
        <w:rPr>
          <w:rFonts w:hint="eastAsia" w:ascii="新宋体" w:hAnsi="新宋体" w:eastAsia="新宋体" w:cs="新宋体"/>
          <w:color w:val="auto"/>
          <w:sz w:val="28"/>
          <w:szCs w:val="28"/>
          <w:lang w:val="en-US" w:eastAsia="zh-CN"/>
        </w:rPr>
        <w:t>甲</w:t>
      </w:r>
      <w:r>
        <w:rPr>
          <w:rFonts w:hint="eastAsia" w:ascii="新宋体" w:hAnsi="新宋体" w:eastAsia="新宋体" w:cs="新宋体"/>
          <w:color w:val="auto"/>
          <w:sz w:val="28"/>
          <w:szCs w:val="28"/>
        </w:rPr>
        <w:t>乙</w:t>
      </w:r>
      <w:r>
        <w:rPr>
          <w:rFonts w:hint="eastAsia" w:ascii="新宋体" w:hAnsi="新宋体" w:eastAsia="新宋体" w:cs="新宋体"/>
          <w:color w:val="auto"/>
          <w:sz w:val="28"/>
          <w:szCs w:val="28"/>
          <w:lang w:val="en-US" w:eastAsia="zh-CN"/>
        </w:rPr>
        <w:t>双</w:t>
      </w:r>
      <w:r>
        <w:rPr>
          <w:rFonts w:hint="eastAsia" w:ascii="新宋体" w:hAnsi="新宋体" w:eastAsia="新宋体" w:cs="新宋体"/>
          <w:color w:val="auto"/>
          <w:sz w:val="28"/>
          <w:szCs w:val="28"/>
        </w:rPr>
        <w:t>方</w:t>
      </w:r>
      <w:r>
        <w:rPr>
          <w:rFonts w:hint="eastAsia" w:ascii="新宋体" w:hAnsi="新宋体" w:eastAsia="新宋体" w:cs="新宋体"/>
          <w:color w:val="auto"/>
          <w:sz w:val="28"/>
          <w:szCs w:val="28"/>
          <w:lang w:val="en-US" w:eastAsia="zh-CN"/>
        </w:rPr>
        <w:t>合作</w:t>
      </w:r>
      <w:r>
        <w:rPr>
          <w:rFonts w:hint="eastAsia" w:ascii="新宋体" w:hAnsi="新宋体" w:eastAsia="新宋体" w:cs="新宋体"/>
          <w:color w:val="auto"/>
          <w:sz w:val="28"/>
          <w:szCs w:val="28"/>
        </w:rPr>
        <w:t>经营</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lang w:val="en-US" w:eastAsia="zh-CN"/>
        </w:rPr>
        <w:t>甲方种植橡胶，乙方套种农作物或林下养殖），双方经营期间</w:t>
      </w:r>
      <w:r>
        <w:rPr>
          <w:rFonts w:hint="eastAsia" w:ascii="新宋体" w:hAnsi="新宋体" w:eastAsia="新宋体" w:cs="新宋体"/>
          <w:color w:val="auto"/>
          <w:sz w:val="28"/>
          <w:szCs w:val="28"/>
        </w:rPr>
        <w:t>自负盈亏、自担风险</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lang w:val="en-US" w:eastAsia="zh-CN"/>
        </w:rPr>
        <w:t>2.先完成橡胶种植或经甲方书面同意后，在</w:t>
      </w:r>
      <w:r>
        <w:rPr>
          <w:rFonts w:hint="eastAsia" w:ascii="新宋体" w:hAnsi="新宋体" w:eastAsia="新宋体" w:cs="新宋体"/>
          <w:bCs/>
          <w:color w:val="auto"/>
          <w:sz w:val="28"/>
          <w:szCs w:val="28"/>
          <w:lang w:val="en-US" w:eastAsia="zh-CN"/>
        </w:rPr>
        <w:t>不影响橡胶种植和生产的情况下，乙方可在该承租的橡胶林地套种其他农作物</w:t>
      </w:r>
      <w:r>
        <w:rPr>
          <w:rFonts w:hint="eastAsia" w:ascii="新宋体" w:hAnsi="新宋体" w:eastAsia="新宋体" w:cs="新宋体"/>
          <w:color w:val="auto"/>
          <w:sz w:val="28"/>
          <w:szCs w:val="28"/>
        </w:rPr>
        <w:t>。</w:t>
      </w:r>
      <w:r>
        <w:rPr>
          <w:rFonts w:hint="eastAsia" w:ascii="新宋体" w:hAnsi="新宋体" w:eastAsia="新宋体" w:cs="新宋体"/>
          <w:color w:val="auto"/>
          <w:sz w:val="28"/>
          <w:szCs w:val="28"/>
          <w:lang w:val="en-US" w:eastAsia="zh-CN"/>
        </w:rPr>
        <w:t>3.在经营期间前5年，乙方负责种植管理甲方新定植橡胶林，包括但不仅限于浇水、施肥、抹芽、修剪等工作</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lang w:val="en-US" w:eastAsia="zh-CN"/>
        </w:rPr>
        <w:t>应</w:t>
      </w:r>
      <w:r>
        <w:rPr>
          <w:rFonts w:hint="eastAsia" w:asciiTheme="minorEastAsia" w:hAnsiTheme="minorEastAsia" w:cstheme="minorEastAsia"/>
          <w:color w:val="auto"/>
          <w:sz w:val="28"/>
          <w:szCs w:val="28"/>
          <w:lang w:val="en-US" w:eastAsia="zh-CN"/>
        </w:rPr>
        <w:t>确保橡胶成活率达98%以上。4.前5年</w:t>
      </w:r>
      <w:r>
        <w:rPr>
          <w:rFonts w:hint="eastAsia" w:ascii="新宋体" w:hAnsi="新宋体" w:eastAsia="新宋体" w:cs="新宋体"/>
          <w:color w:val="auto"/>
          <w:sz w:val="28"/>
          <w:szCs w:val="28"/>
          <w:lang w:val="en-US" w:eastAsia="zh-CN"/>
        </w:rPr>
        <w:t>购买补种橡胶苗（总株数</w:t>
      </w:r>
      <w:bookmarkStart w:id="0" w:name="_GoBack"/>
      <w:r>
        <w:rPr>
          <w:rFonts w:hint="eastAsia" w:ascii="新宋体" w:hAnsi="新宋体" w:eastAsia="新宋体" w:cs="新宋体"/>
          <w:color w:val="auto"/>
          <w:sz w:val="28"/>
          <w:szCs w:val="28"/>
          <w:lang w:val="en-US" w:eastAsia="zh-CN"/>
        </w:rPr>
        <w:t>3%以内由农场购买，超过3%的由乙方购买）；其他的化肥、硫磺粉、修</w:t>
      </w:r>
      <w:bookmarkEnd w:id="0"/>
      <w:r>
        <w:rPr>
          <w:rFonts w:hint="eastAsia" w:ascii="新宋体" w:hAnsi="新宋体" w:eastAsia="新宋体" w:cs="新宋体"/>
          <w:color w:val="auto"/>
          <w:sz w:val="28"/>
          <w:szCs w:val="28"/>
          <w:lang w:val="en-US" w:eastAsia="zh-CN"/>
        </w:rPr>
        <w:t>剪工具用品等物资费用</w:t>
      </w:r>
      <w:r>
        <w:rPr>
          <w:rFonts w:hint="eastAsia" w:asciiTheme="minorEastAsia" w:hAnsiTheme="minorEastAsia" w:cstheme="minorEastAsia"/>
          <w:color w:val="auto"/>
          <w:sz w:val="28"/>
          <w:szCs w:val="28"/>
        </w:rPr>
        <w:t>都由农场自</w:t>
      </w:r>
      <w:r>
        <w:rPr>
          <w:rFonts w:hint="eastAsia" w:asciiTheme="minorEastAsia" w:hAnsiTheme="minorEastAsia" w:cstheme="minorEastAsia"/>
          <w:color w:val="auto"/>
          <w:sz w:val="28"/>
          <w:szCs w:val="28"/>
          <w:lang w:val="en-US" w:eastAsia="zh-CN"/>
        </w:rPr>
        <w:t>付</w:t>
      </w:r>
      <w:r>
        <w:rPr>
          <w:rFonts w:hint="eastAsia" w:asciiTheme="minorEastAsia" w:hAnsiTheme="minorEastAsia" w:cstheme="minorEastAsia"/>
          <w:color w:val="auto"/>
          <w:sz w:val="28"/>
          <w:szCs w:val="28"/>
        </w:rPr>
        <w:t>。</w:t>
      </w:r>
      <w:r>
        <w:rPr>
          <w:rFonts w:hint="eastAsia" w:asciiTheme="minorEastAsia" w:hAnsiTheme="minorEastAsia" w:cstheme="minorEastAsia"/>
          <w:color w:val="auto"/>
          <w:sz w:val="28"/>
          <w:szCs w:val="28"/>
          <w:lang w:val="en-US" w:eastAsia="zh-CN"/>
        </w:rPr>
        <w:t>5.</w:t>
      </w:r>
      <w:r>
        <w:rPr>
          <w:rFonts w:hint="eastAsia" w:ascii="新宋体" w:hAnsi="新宋体" w:eastAsia="新宋体" w:cs="新宋体"/>
          <w:color w:val="auto"/>
          <w:sz w:val="28"/>
          <w:szCs w:val="28"/>
          <w:lang w:val="en-US" w:eastAsia="zh-CN"/>
        </w:rPr>
        <w:t>在经营期间前5年，</w:t>
      </w:r>
      <w:r>
        <w:rPr>
          <w:rFonts w:hint="eastAsia" w:asciiTheme="minorEastAsia" w:hAnsiTheme="minorEastAsia" w:cstheme="minorEastAsia"/>
          <w:color w:val="auto"/>
          <w:sz w:val="28"/>
          <w:szCs w:val="28"/>
          <w:lang w:val="en-US" w:eastAsia="zh-CN"/>
        </w:rPr>
        <w:t>每年12月前，乙方书面提出申请甲方组织人员对其管护管护的橡胶进行验收，验收通过后甲方</w:t>
      </w:r>
      <w:r>
        <w:rPr>
          <w:rFonts w:hint="eastAsia" w:asciiTheme="minorEastAsia" w:hAnsiTheme="minorEastAsia" w:cstheme="minorEastAsia"/>
          <w:color w:val="auto"/>
          <w:sz w:val="28"/>
          <w:szCs w:val="28"/>
        </w:rPr>
        <w:t>按200元/亩</w:t>
      </w:r>
      <w:r>
        <w:rPr>
          <w:rFonts w:hint="eastAsia" w:asciiTheme="minorEastAsia" w:hAnsiTheme="minorEastAsia" w:cstheme="minorEastAsia"/>
          <w:color w:val="auto"/>
          <w:sz w:val="28"/>
          <w:szCs w:val="28"/>
          <w:lang w:val="en-US" w:eastAsia="zh-CN"/>
        </w:rPr>
        <w:t>/</w:t>
      </w:r>
      <w:r>
        <w:rPr>
          <w:rFonts w:hint="eastAsia" w:asciiTheme="minorEastAsia" w:hAnsiTheme="minorEastAsia" w:cstheme="minorEastAsia"/>
          <w:color w:val="auto"/>
          <w:sz w:val="28"/>
          <w:szCs w:val="28"/>
        </w:rPr>
        <w:t>年</w:t>
      </w:r>
      <w:r>
        <w:rPr>
          <w:rFonts w:hint="eastAsia" w:asciiTheme="minorEastAsia" w:hAnsiTheme="minorEastAsia" w:cstheme="minorEastAsia"/>
          <w:color w:val="auto"/>
          <w:sz w:val="28"/>
          <w:szCs w:val="28"/>
          <w:lang w:val="en-US" w:eastAsia="zh-CN"/>
        </w:rPr>
        <w:t>的标准</w:t>
      </w:r>
      <w:r>
        <w:rPr>
          <w:rFonts w:hint="eastAsia" w:asciiTheme="minorEastAsia" w:hAnsiTheme="minorEastAsia" w:cstheme="minorEastAsia"/>
          <w:color w:val="auto"/>
          <w:sz w:val="28"/>
          <w:szCs w:val="28"/>
        </w:rPr>
        <w:t>支付管理费给</w:t>
      </w:r>
      <w:r>
        <w:rPr>
          <w:rFonts w:hint="eastAsia" w:asciiTheme="minorEastAsia" w:hAnsiTheme="minorEastAsia" w:cstheme="minorEastAsia"/>
          <w:color w:val="auto"/>
          <w:sz w:val="28"/>
          <w:szCs w:val="28"/>
          <w:lang w:val="en-US" w:eastAsia="zh-CN"/>
        </w:rPr>
        <w:t>乙</w:t>
      </w:r>
      <w:r>
        <w:rPr>
          <w:rFonts w:hint="eastAsia" w:asciiTheme="minorEastAsia" w:hAnsiTheme="minorEastAsia" w:cstheme="minorEastAsia"/>
          <w:color w:val="auto"/>
          <w:sz w:val="28"/>
          <w:szCs w:val="28"/>
        </w:rPr>
        <w:t>方。</w:t>
      </w:r>
      <w:r>
        <w:rPr>
          <w:rFonts w:hint="eastAsia" w:asciiTheme="minorEastAsia" w:hAnsiTheme="minorEastAsia" w:cstheme="minorEastAsia"/>
          <w:color w:val="auto"/>
          <w:sz w:val="28"/>
          <w:szCs w:val="28"/>
          <w:lang w:val="en-US" w:eastAsia="zh-CN"/>
        </w:rPr>
        <w:t>6.</w:t>
      </w:r>
      <w:r>
        <w:rPr>
          <w:rFonts w:hint="eastAsia" w:ascii="新宋体" w:hAnsi="新宋体" w:eastAsia="新宋体" w:cs="新宋体"/>
          <w:color w:val="auto"/>
          <w:sz w:val="28"/>
          <w:szCs w:val="28"/>
          <w:lang w:val="en-US" w:eastAsia="zh-CN"/>
        </w:rPr>
        <w:t>合同期内，甲乙双方应加强沟通协调，确保双方生产有序开展</w:t>
      </w:r>
      <w:r>
        <w:rPr>
          <w:rFonts w:hint="eastAsia" w:ascii="新宋体" w:hAnsi="新宋体" w:eastAsia="新宋体" w:cs="新宋体"/>
          <w:color w:val="auto"/>
          <w:sz w:val="28"/>
          <w:szCs w:val="28"/>
        </w:rPr>
        <w:t>。</w:t>
      </w:r>
      <w:r>
        <w:rPr>
          <w:rFonts w:hint="eastAsia" w:ascii="新宋体" w:hAnsi="新宋体" w:eastAsia="新宋体" w:cs="新宋体"/>
          <w:color w:val="auto"/>
          <w:sz w:val="28"/>
          <w:szCs w:val="28"/>
          <w:lang w:val="en-US" w:eastAsia="zh-CN"/>
        </w:rPr>
        <w:t>7.</w:t>
      </w:r>
      <w:r>
        <w:rPr>
          <w:rFonts w:hint="eastAsia" w:ascii="新宋体" w:hAnsi="新宋体" w:eastAsia="新宋体" w:cs="新宋体"/>
          <w:color w:val="auto"/>
          <w:sz w:val="28"/>
          <w:szCs w:val="28"/>
        </w:rPr>
        <w:t>乙方在承租期内开展林下经济开发活动，须严格遵守本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第五</w:t>
      </w:r>
      <w:r>
        <w:rPr>
          <w:rFonts w:hint="eastAsia" w:ascii="新宋体" w:hAnsi="新宋体" w:eastAsia="新宋体" w:cs="新宋体"/>
          <w:color w:val="auto"/>
          <w:sz w:val="28"/>
          <w:szCs w:val="28"/>
          <w:lang w:val="en-US" w:eastAsia="zh-CN"/>
        </w:rPr>
        <w:t>条</w:t>
      </w:r>
      <w:r>
        <w:rPr>
          <w:rFonts w:hint="eastAsia" w:ascii="新宋体" w:hAnsi="新宋体" w:eastAsia="新宋体" w:cs="新宋体"/>
          <w:color w:val="auto"/>
          <w:sz w:val="28"/>
          <w:szCs w:val="28"/>
        </w:rPr>
        <w:t>第4款关于窄行与宽行种植规范的约定。</w:t>
      </w:r>
    </w:p>
    <w:p w14:paraId="0172677C">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五</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b/>
          <w:color w:val="auto"/>
          <w:sz w:val="28"/>
          <w:szCs w:val="28"/>
        </w:rPr>
        <w:t>土地用途</w:t>
      </w:r>
    </w:p>
    <w:p w14:paraId="230D9D2F">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乙方所承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土地限于</w:t>
      </w:r>
      <w:r>
        <w:rPr>
          <w:rFonts w:hint="eastAsia" w:ascii="新宋体" w:hAnsi="新宋体" w:eastAsia="新宋体" w:cs="新宋体"/>
          <w:color w:val="auto"/>
          <w:sz w:val="28"/>
          <w:szCs w:val="28"/>
          <w:u w:val="single"/>
        </w:rPr>
        <w:t>从事种植</w:t>
      </w:r>
      <w:r>
        <w:rPr>
          <w:rFonts w:hint="eastAsia" w:ascii="新宋体" w:hAnsi="新宋体" w:eastAsia="新宋体" w:cs="新宋体"/>
          <w:color w:val="auto"/>
          <w:sz w:val="28"/>
          <w:szCs w:val="28"/>
          <w:u w:val="single"/>
          <w:lang w:val="en-US" w:eastAsia="zh-CN"/>
        </w:rPr>
        <w:t>农作物或林下养殖</w:t>
      </w:r>
      <w:r>
        <w:rPr>
          <w:rFonts w:hint="eastAsia" w:ascii="新宋体" w:hAnsi="新宋体" w:eastAsia="新宋体" w:cs="新宋体"/>
          <w:color w:val="auto"/>
          <w:sz w:val="28"/>
          <w:szCs w:val="28"/>
        </w:rPr>
        <w:t>。</w:t>
      </w:r>
    </w:p>
    <w:p w14:paraId="5F8298A9">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2</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乙方不得擅自改变土地用途，对土地的改造和</w:t>
      </w:r>
      <w:r>
        <w:rPr>
          <w:rFonts w:hint="eastAsia" w:ascii="新宋体" w:hAnsi="新宋体" w:eastAsia="新宋体" w:cs="新宋体"/>
          <w:color w:val="auto"/>
          <w:sz w:val="28"/>
          <w:szCs w:val="28"/>
          <w:lang w:eastAsia="zh-CN"/>
        </w:rPr>
        <w:t>建设</w:t>
      </w:r>
      <w:r>
        <w:rPr>
          <w:rFonts w:hint="eastAsia" w:ascii="新宋体" w:hAnsi="新宋体" w:eastAsia="新宋体" w:cs="新宋体"/>
          <w:color w:val="auto"/>
          <w:sz w:val="28"/>
          <w:szCs w:val="28"/>
        </w:rPr>
        <w:t>长期建筑物，应征得甲方书面同意。</w:t>
      </w:r>
    </w:p>
    <w:p w14:paraId="684A4831">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3</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乙方未经甲方书面同意擅自改变土地用途的，甲方可随时解除本合同，乙方应无偿将</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土地交回甲方管理和使用</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lang w:val="en-US" w:eastAsia="zh-CN"/>
        </w:rPr>
        <w:t>并追究乙方违约责任</w:t>
      </w:r>
      <w:r>
        <w:rPr>
          <w:rFonts w:hint="eastAsia" w:ascii="新宋体" w:hAnsi="新宋体" w:eastAsia="新宋体" w:cs="新宋体"/>
          <w:color w:val="auto"/>
          <w:sz w:val="28"/>
          <w:szCs w:val="28"/>
        </w:rPr>
        <w:t>。</w:t>
      </w:r>
    </w:p>
    <w:p w14:paraId="35605924">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4. 承租土地实行</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rPr>
        <w:t>窄行+宽行</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lang w:val="en-US" w:eastAsia="zh-CN"/>
        </w:rPr>
        <w:t>种植橡胶模式，即规格4米*4米*20米</w:t>
      </w:r>
      <w:r>
        <w:rPr>
          <w:rFonts w:hint="eastAsia" w:ascii="新宋体" w:hAnsi="新宋体" w:eastAsia="新宋体" w:cs="新宋体"/>
          <w:color w:val="auto"/>
          <w:sz w:val="28"/>
          <w:szCs w:val="28"/>
        </w:rPr>
        <w:t>分区种植</w:t>
      </w:r>
      <w:r>
        <w:rPr>
          <w:rFonts w:hint="eastAsia" w:ascii="新宋体" w:hAnsi="新宋体" w:eastAsia="新宋体" w:cs="新宋体"/>
          <w:color w:val="auto"/>
          <w:sz w:val="28"/>
          <w:szCs w:val="28"/>
          <w:lang w:val="en-US" w:eastAsia="zh-CN"/>
        </w:rPr>
        <w:t>株距2.5米的橡胶</w:t>
      </w:r>
      <w:r>
        <w:rPr>
          <w:rFonts w:hint="eastAsia" w:ascii="新宋体" w:hAnsi="新宋体" w:eastAsia="新宋体" w:cs="新宋体"/>
          <w:color w:val="auto"/>
          <w:sz w:val="28"/>
          <w:szCs w:val="28"/>
        </w:rPr>
        <w:t>，具体规范如下：</w:t>
      </w:r>
    </w:p>
    <w:p w14:paraId="5FEC12FD">
      <w:pPr>
        <w:ind w:firstLine="560" w:firstLineChars="200"/>
        <w:rPr>
          <w:rFonts w:hint="eastAsia" w:ascii="新宋体" w:hAnsi="新宋体" w:eastAsia="新宋体" w:cs="新宋体"/>
          <w:color w:val="auto"/>
          <w:sz w:val="28"/>
          <w:szCs w:val="28"/>
          <w:lang w:eastAsia="zh-CN"/>
        </w:rPr>
      </w:pPr>
      <w:r>
        <w:rPr>
          <w:rFonts w:hint="eastAsia" w:ascii="新宋体" w:hAnsi="新宋体" w:eastAsia="新宋体" w:cs="新宋体"/>
          <w:color w:val="auto"/>
          <w:sz w:val="28"/>
          <w:szCs w:val="28"/>
        </w:rPr>
        <w:t>（1）窄行（行距4米</w:t>
      </w:r>
      <w:r>
        <w:rPr>
          <w:rFonts w:hint="eastAsia" w:ascii="新宋体" w:hAnsi="新宋体" w:eastAsia="新宋体" w:cs="新宋体"/>
          <w:color w:val="auto"/>
          <w:sz w:val="28"/>
          <w:szCs w:val="28"/>
          <w:lang w:val="en-US" w:eastAsia="zh-CN"/>
        </w:rPr>
        <w:t>*4米</w:t>
      </w:r>
      <w:r>
        <w:rPr>
          <w:rFonts w:hint="eastAsia" w:ascii="新宋体" w:hAnsi="新宋体" w:eastAsia="新宋体" w:cs="新宋体"/>
          <w:color w:val="auto"/>
          <w:sz w:val="28"/>
          <w:szCs w:val="28"/>
        </w:rPr>
        <w:t>）——橡胶专用区</w:t>
      </w:r>
      <w:r>
        <w:rPr>
          <w:rFonts w:hint="eastAsia" w:ascii="新宋体" w:hAnsi="新宋体" w:eastAsia="新宋体" w:cs="新宋体"/>
          <w:color w:val="auto"/>
          <w:sz w:val="28"/>
          <w:szCs w:val="28"/>
          <w:lang w:eastAsia="zh-CN"/>
        </w:rPr>
        <w:t>：</w:t>
      </w:r>
    </w:p>
    <w:p w14:paraId="10EDA292">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① 窄行内仅允许种植株高不超过1.2米的低矮经济作物；</w:t>
      </w:r>
    </w:p>
    <w:p w14:paraId="01767C17">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② 窄行内严禁种植株高超过1.2米</w:t>
      </w:r>
      <w:r>
        <w:rPr>
          <w:rFonts w:hint="eastAsia" w:ascii="新宋体" w:hAnsi="新宋体" w:eastAsia="新宋体" w:cs="新宋体"/>
          <w:color w:val="auto"/>
          <w:sz w:val="28"/>
          <w:szCs w:val="28"/>
          <w:lang w:val="en-US" w:eastAsia="zh-CN"/>
        </w:rPr>
        <w:t>的</w:t>
      </w:r>
      <w:r>
        <w:rPr>
          <w:rFonts w:hint="eastAsia" w:ascii="新宋体" w:hAnsi="新宋体" w:eastAsia="新宋体" w:cs="新宋体"/>
          <w:color w:val="auto"/>
          <w:sz w:val="28"/>
          <w:szCs w:val="28"/>
        </w:rPr>
        <w:t>高杆作物</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lang w:val="en-US" w:eastAsia="zh-CN"/>
        </w:rPr>
        <w:t>含</w:t>
      </w:r>
      <w:r>
        <w:rPr>
          <w:rFonts w:hint="eastAsia" w:ascii="新宋体" w:hAnsi="新宋体" w:eastAsia="新宋体" w:cs="新宋体"/>
          <w:color w:val="auto"/>
          <w:sz w:val="28"/>
          <w:szCs w:val="28"/>
        </w:rPr>
        <w:t>香蕉、木瓜</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lang w:val="en-US" w:eastAsia="zh-CN"/>
        </w:rPr>
        <w:t>玉米</w:t>
      </w:r>
      <w:r>
        <w:rPr>
          <w:rFonts w:hint="eastAsia" w:ascii="新宋体" w:hAnsi="新宋体" w:eastAsia="新宋体" w:cs="新宋体"/>
          <w:color w:val="auto"/>
          <w:sz w:val="28"/>
          <w:szCs w:val="28"/>
        </w:rPr>
        <w:t>等</w:t>
      </w:r>
      <w:r>
        <w:rPr>
          <w:rFonts w:hint="eastAsia" w:ascii="新宋体" w:hAnsi="新宋体" w:eastAsia="新宋体" w:cs="新宋体"/>
          <w:color w:val="auto"/>
          <w:sz w:val="28"/>
          <w:szCs w:val="28"/>
          <w:lang w:val="en-US" w:eastAsia="zh-CN"/>
        </w:rPr>
        <w:t>作物</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rPr>
        <w:t>；</w:t>
      </w:r>
    </w:p>
    <w:p w14:paraId="5FFF15E5">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③ 违反本项规定的，</w:t>
      </w:r>
      <w:r>
        <w:rPr>
          <w:rFonts w:hint="eastAsia" w:ascii="新宋体" w:hAnsi="新宋体" w:eastAsia="新宋体" w:cs="新宋体"/>
          <w:color w:val="auto"/>
          <w:sz w:val="28"/>
          <w:szCs w:val="28"/>
          <w:lang w:eastAsia="zh-CN"/>
        </w:rPr>
        <w:t>甲方</w:t>
      </w:r>
      <w:r>
        <w:rPr>
          <w:rFonts w:hint="eastAsia" w:ascii="新宋体" w:hAnsi="新宋体" w:eastAsia="新宋体" w:cs="新宋体"/>
          <w:color w:val="auto"/>
          <w:sz w:val="28"/>
          <w:szCs w:val="28"/>
        </w:rPr>
        <w:t>有权要求</w:t>
      </w:r>
      <w:r>
        <w:rPr>
          <w:rFonts w:hint="eastAsia" w:ascii="新宋体" w:hAnsi="新宋体" w:eastAsia="新宋体" w:cs="新宋体"/>
          <w:color w:val="auto"/>
          <w:sz w:val="28"/>
          <w:szCs w:val="28"/>
          <w:lang w:eastAsia="zh-CN"/>
        </w:rPr>
        <w:t>乙方</w:t>
      </w:r>
      <w:r>
        <w:rPr>
          <w:rFonts w:hint="eastAsia" w:ascii="新宋体" w:hAnsi="新宋体" w:eastAsia="新宋体" w:cs="新宋体"/>
          <w:color w:val="auto"/>
          <w:sz w:val="28"/>
          <w:szCs w:val="28"/>
        </w:rPr>
        <w:t>限期清除，</w:t>
      </w:r>
      <w:r>
        <w:rPr>
          <w:rFonts w:hint="eastAsia" w:ascii="新宋体" w:hAnsi="新宋体" w:eastAsia="新宋体" w:cs="新宋体"/>
          <w:color w:val="auto"/>
          <w:sz w:val="28"/>
          <w:szCs w:val="28"/>
          <w:lang w:eastAsia="zh-CN"/>
        </w:rPr>
        <w:t>乙方</w:t>
      </w:r>
      <w:r>
        <w:rPr>
          <w:rFonts w:hint="eastAsia" w:ascii="新宋体" w:hAnsi="新宋体" w:eastAsia="新宋体" w:cs="新宋体"/>
          <w:color w:val="auto"/>
          <w:sz w:val="28"/>
          <w:szCs w:val="28"/>
        </w:rPr>
        <w:t>拒绝清除的，</w:t>
      </w:r>
      <w:r>
        <w:rPr>
          <w:rFonts w:hint="eastAsia" w:ascii="新宋体" w:hAnsi="新宋体" w:eastAsia="新宋体" w:cs="新宋体"/>
          <w:color w:val="auto"/>
          <w:sz w:val="28"/>
          <w:szCs w:val="28"/>
          <w:lang w:eastAsia="zh-CN"/>
        </w:rPr>
        <w:t>甲方</w:t>
      </w:r>
      <w:r>
        <w:rPr>
          <w:rFonts w:hint="eastAsia" w:ascii="新宋体" w:hAnsi="新宋体" w:eastAsia="新宋体" w:cs="新宋体"/>
          <w:color w:val="auto"/>
          <w:sz w:val="28"/>
          <w:szCs w:val="28"/>
        </w:rPr>
        <w:t>可自行清除，费用由</w:t>
      </w:r>
      <w:r>
        <w:rPr>
          <w:rFonts w:hint="eastAsia" w:ascii="新宋体" w:hAnsi="新宋体" w:eastAsia="新宋体" w:cs="新宋体"/>
          <w:color w:val="auto"/>
          <w:sz w:val="28"/>
          <w:szCs w:val="28"/>
          <w:lang w:eastAsia="zh-CN"/>
        </w:rPr>
        <w:t>乙方</w:t>
      </w:r>
      <w:r>
        <w:rPr>
          <w:rFonts w:hint="eastAsia" w:ascii="新宋体" w:hAnsi="新宋体" w:eastAsia="新宋体" w:cs="新宋体"/>
          <w:color w:val="auto"/>
          <w:sz w:val="28"/>
          <w:szCs w:val="28"/>
        </w:rPr>
        <w:t>承担</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lang w:val="en-US" w:eastAsia="zh-CN"/>
        </w:rPr>
        <w:t>同时</w:t>
      </w:r>
      <w:r>
        <w:rPr>
          <w:rFonts w:hint="eastAsia" w:ascii="新宋体" w:hAnsi="新宋体" w:eastAsia="新宋体" w:cs="新宋体"/>
          <w:color w:val="auto"/>
          <w:sz w:val="28"/>
          <w:szCs w:val="28"/>
        </w:rPr>
        <w:t>视同乙方（土地承租方）违约，甲方（华侨农场）可单方解除合同，且不负赔偿责任，不退乙方合同押金。</w:t>
      </w:r>
    </w:p>
    <w:p w14:paraId="0983795E">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（2）宽行（行距20米）——林下经济开发区：</w:t>
      </w:r>
    </w:p>
    <w:p w14:paraId="6D172AA7">
      <w:pPr>
        <w:ind w:firstLine="560" w:firstLineChars="200"/>
        <w:rPr>
          <w:rFonts w:hint="eastAsia" w:ascii="新宋体" w:hAnsi="新宋体" w:eastAsia="新宋体" w:cs="新宋体"/>
          <w:color w:val="auto"/>
          <w:sz w:val="28"/>
          <w:szCs w:val="28"/>
          <w:lang w:val="en-US" w:eastAsia="zh-CN"/>
        </w:rPr>
      </w:pPr>
      <w:r>
        <w:rPr>
          <w:rFonts w:hint="eastAsia" w:ascii="新宋体" w:hAnsi="新宋体" w:eastAsia="新宋体" w:cs="新宋体"/>
          <w:color w:val="auto"/>
          <w:sz w:val="28"/>
          <w:szCs w:val="28"/>
          <w:lang w:val="en-US" w:eastAsia="zh-CN"/>
        </w:rPr>
        <w:t>①为保障橡胶树采光及根系正常生长，宽行范围内严禁种植成株冠幅直径≥3.5米或成株高度≥4.5米的乔木树种，如椰子、槟榔、大王棕、桉树等均在禁种之列；除禁种树种以外，乙方可自主选择油茶、柠檬、凤梨、香蕉、南瓜、蔬菜、食用菌等经济类作物开展间作，也可自行发展林下养殖，间作品种不作限制，养殖禽畜搭建的临时建筑物距离橡胶株距2.5米以上，高度不能超过3.5米。种植或养殖全部收益归乙方所有。违反本项规定的，甲方有权要求乙方限期清除，乙方拒绝清除的，甲方可自行清除，费用由乙方承担，同时视同乙方（土地承租方）违约，甲方（华侨农场）可单方解除合同，且不负赔偿责任，不退乙方合同押金。</w:t>
      </w:r>
    </w:p>
    <w:p w14:paraId="179ED67D">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lang w:val="en-US" w:eastAsia="zh-CN"/>
        </w:rPr>
        <w:t>②</w:t>
      </w:r>
      <w:r>
        <w:rPr>
          <w:rFonts w:hint="eastAsia" w:ascii="新宋体" w:hAnsi="新宋体" w:eastAsia="新宋体" w:cs="新宋体"/>
          <w:color w:val="auto"/>
          <w:sz w:val="28"/>
          <w:szCs w:val="28"/>
        </w:rPr>
        <w:t>除第</w:t>
      </w:r>
      <w:r>
        <w:rPr>
          <w:rFonts w:hint="eastAsia" w:ascii="新宋体" w:hAnsi="新宋体" w:eastAsia="新宋体" w:cs="新宋体"/>
          <w:color w:val="auto"/>
          <w:sz w:val="28"/>
          <w:szCs w:val="28"/>
          <w:lang w:val="en-US" w:eastAsia="zh-CN"/>
        </w:rPr>
        <w:t>①</w:t>
      </w:r>
      <w:r>
        <w:rPr>
          <w:rFonts w:hint="eastAsia" w:ascii="新宋体" w:hAnsi="新宋体" w:eastAsia="新宋体" w:cs="新宋体"/>
          <w:color w:val="auto"/>
          <w:sz w:val="28"/>
          <w:szCs w:val="28"/>
        </w:rPr>
        <w:t>款禁止树种外，允许在宽行内种植其他高杆经济作物（如咖啡、可可、坚果类等）。但定植点基部中心与橡胶树树干基部外缘的水平直线距离不得小于2.5米，且间作物的成熟树冠不得伸入橡胶树树冠的垂直投影区域。若乙方种植的作物在生长期间因树冠扩张或高度增加，导致其与橡胶树间距小于2.5米或遮挡橡胶树采胶面，乙方应在收到甲方书面通知后15个工作日内完成修剪或移除。若逾期未处理，甲方有权强行处置，相关费用及因此造成的橡胶树减产损失由乙方承担。</w:t>
      </w:r>
    </w:p>
    <w:p w14:paraId="27D0533B">
      <w:pPr>
        <w:rPr>
          <w:rFonts w:hint="eastAsia" w:ascii="新宋体" w:hAnsi="新宋体" w:eastAsia="新宋体" w:cs="新宋体"/>
          <w:color w:val="auto"/>
          <w:sz w:val="28"/>
          <w:szCs w:val="28"/>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六</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b w:val="0"/>
          <w:bCs w:val="0"/>
          <w:color w:val="auto"/>
          <w:sz w:val="28"/>
          <w:szCs w:val="28"/>
        </w:rPr>
        <w:t>地下各类矿产资源、埋藏物、隐藏物不</w:t>
      </w:r>
      <w:r>
        <w:rPr>
          <w:rFonts w:hint="eastAsia" w:ascii="新宋体" w:hAnsi="新宋体" w:eastAsia="新宋体" w:cs="新宋体"/>
          <w:b w:val="0"/>
          <w:bCs w:val="0"/>
          <w:color w:val="auto"/>
          <w:sz w:val="28"/>
          <w:szCs w:val="28"/>
          <w:lang w:eastAsia="zh-CN"/>
        </w:rPr>
        <w:t>属于承租</w:t>
      </w:r>
      <w:r>
        <w:rPr>
          <w:rFonts w:hint="eastAsia" w:ascii="新宋体" w:hAnsi="新宋体" w:eastAsia="新宋体" w:cs="新宋体"/>
          <w:b w:val="0"/>
          <w:bCs w:val="0"/>
          <w:color w:val="auto"/>
          <w:sz w:val="28"/>
          <w:szCs w:val="28"/>
        </w:rPr>
        <w:t>范围。</w:t>
      </w:r>
      <w:r>
        <w:rPr>
          <w:rFonts w:hint="eastAsia" w:ascii="新宋体" w:hAnsi="新宋体" w:eastAsia="新宋体" w:cs="新宋体"/>
          <w:color w:val="auto"/>
          <w:sz w:val="28"/>
          <w:szCs w:val="28"/>
        </w:rPr>
        <w:t>严禁在</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土地内采石、采矿、取土等。</w:t>
      </w:r>
    </w:p>
    <w:p w14:paraId="2BEDE65D">
      <w:pPr>
        <w:ind w:firstLine="645"/>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乙方违反本条款规定的甲方可随时解除本合同，乙方应无偿将承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土地交回甲方管理和使用。</w:t>
      </w:r>
    </w:p>
    <w:p w14:paraId="15D7E106">
      <w:pPr>
        <w:rPr>
          <w:rFonts w:hint="eastAsia" w:ascii="新宋体" w:hAnsi="新宋体" w:eastAsia="新宋体" w:cs="新宋体"/>
          <w:color w:val="auto"/>
          <w:sz w:val="28"/>
          <w:szCs w:val="28"/>
        </w:rPr>
      </w:pPr>
      <w:r>
        <w:rPr>
          <w:rFonts w:hint="eastAsia" w:ascii="新宋体" w:hAnsi="新宋体" w:eastAsia="新宋体" w:cs="新宋体"/>
          <w:b/>
          <w:bCs w:val="0"/>
          <w:color w:val="auto"/>
          <w:sz w:val="28"/>
          <w:szCs w:val="28"/>
          <w:lang w:val="en-US" w:eastAsia="zh-CN"/>
        </w:rPr>
        <w:t>第</w:t>
      </w:r>
      <w:r>
        <w:rPr>
          <w:rFonts w:hint="eastAsia" w:ascii="新宋体" w:hAnsi="新宋体" w:eastAsia="新宋体" w:cs="新宋体"/>
          <w:b/>
          <w:bCs w:val="0"/>
          <w:color w:val="auto"/>
          <w:sz w:val="28"/>
          <w:szCs w:val="28"/>
        </w:rPr>
        <w:t>七</w:t>
      </w:r>
      <w:r>
        <w:rPr>
          <w:rFonts w:hint="eastAsia" w:ascii="新宋体" w:hAnsi="新宋体" w:eastAsia="新宋体" w:cs="新宋体"/>
          <w:b/>
          <w:bCs w:val="0"/>
          <w:color w:val="auto"/>
          <w:sz w:val="28"/>
          <w:szCs w:val="28"/>
          <w:lang w:val="en-US" w:eastAsia="zh-CN"/>
        </w:rPr>
        <w:t xml:space="preserve">条 </w:t>
      </w:r>
      <w:r>
        <w:rPr>
          <w:rFonts w:hint="eastAsia" w:ascii="新宋体" w:hAnsi="新宋体" w:eastAsia="新宋体" w:cs="新宋体"/>
          <w:b w:val="0"/>
          <w:bCs/>
          <w:color w:val="auto"/>
          <w:sz w:val="28"/>
          <w:szCs w:val="28"/>
        </w:rPr>
        <w:t>承</w:t>
      </w:r>
      <w:r>
        <w:rPr>
          <w:rFonts w:hint="eastAsia" w:ascii="新宋体" w:hAnsi="新宋体" w:eastAsia="新宋体" w:cs="新宋体"/>
          <w:b w:val="0"/>
          <w:bCs/>
          <w:color w:val="auto"/>
          <w:sz w:val="28"/>
          <w:szCs w:val="28"/>
          <w:lang w:val="en-US" w:eastAsia="zh-CN"/>
        </w:rPr>
        <w:t>租</w:t>
      </w:r>
      <w:r>
        <w:rPr>
          <w:rFonts w:hint="eastAsia" w:ascii="新宋体" w:hAnsi="新宋体" w:eastAsia="新宋体" w:cs="新宋体"/>
          <w:b w:val="0"/>
          <w:bCs/>
          <w:color w:val="auto"/>
          <w:sz w:val="28"/>
          <w:szCs w:val="28"/>
        </w:rPr>
        <w:t>期内，乙方流转承</w:t>
      </w:r>
      <w:r>
        <w:rPr>
          <w:rFonts w:hint="eastAsia" w:ascii="新宋体" w:hAnsi="新宋体" w:eastAsia="新宋体" w:cs="新宋体"/>
          <w:b w:val="0"/>
          <w:bCs/>
          <w:color w:val="auto"/>
          <w:sz w:val="28"/>
          <w:szCs w:val="28"/>
          <w:lang w:val="en-US" w:eastAsia="zh-CN"/>
        </w:rPr>
        <w:t>租</w:t>
      </w:r>
      <w:r>
        <w:rPr>
          <w:rFonts w:hint="eastAsia" w:ascii="新宋体" w:hAnsi="新宋体" w:eastAsia="新宋体" w:cs="新宋体"/>
          <w:b w:val="0"/>
          <w:bCs/>
          <w:color w:val="auto"/>
          <w:sz w:val="28"/>
          <w:szCs w:val="28"/>
        </w:rPr>
        <w:t>土地经营权(含转包、出租、转租等改变土地</w:t>
      </w:r>
      <w:r>
        <w:rPr>
          <w:rFonts w:hint="eastAsia" w:ascii="新宋体" w:hAnsi="新宋体" w:eastAsia="新宋体" w:cs="新宋体"/>
          <w:b w:val="0"/>
          <w:bCs/>
          <w:color w:val="auto"/>
          <w:sz w:val="28"/>
          <w:szCs w:val="28"/>
          <w:lang w:eastAsia="zh-CN"/>
        </w:rPr>
        <w:t>承租</w:t>
      </w:r>
      <w:r>
        <w:rPr>
          <w:rFonts w:hint="eastAsia" w:ascii="新宋体" w:hAnsi="新宋体" w:eastAsia="新宋体" w:cs="新宋体"/>
          <w:b w:val="0"/>
          <w:bCs/>
          <w:color w:val="auto"/>
          <w:sz w:val="28"/>
          <w:szCs w:val="28"/>
        </w:rPr>
        <w:t>经营权主体的行为)，须经甲方书面同意。</w:t>
      </w:r>
      <w:r>
        <w:rPr>
          <w:rFonts w:hint="eastAsia" w:ascii="新宋体" w:hAnsi="新宋体" w:eastAsia="新宋体" w:cs="新宋体"/>
          <w:color w:val="auto"/>
          <w:sz w:val="28"/>
          <w:szCs w:val="28"/>
        </w:rPr>
        <w:t>擅自的流转承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土地经营权，权益不受保护。流转</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土地经营权在20亩以上的，甲方按《海南省实施&lt;中华人民共和国农村土地承包法&gt;办法》收取50%流转增值费。不缴纳增值费或未经甲方同意擅自流转土地的，甲方有权终止本合同收回</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土地，地面附着物一律无偿归甲方所有。</w:t>
      </w:r>
    </w:p>
    <w:p w14:paraId="21B04195">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 xml:space="preserve">第八条 </w:t>
      </w:r>
      <w:r>
        <w:rPr>
          <w:rFonts w:hint="eastAsia" w:ascii="新宋体" w:hAnsi="新宋体" w:eastAsia="新宋体" w:cs="新宋体"/>
          <w:b/>
          <w:color w:val="auto"/>
          <w:sz w:val="28"/>
          <w:szCs w:val="28"/>
        </w:rPr>
        <w:t>甲乙双方的权利和义务</w:t>
      </w:r>
    </w:p>
    <w:p w14:paraId="7A800E56">
      <w:pPr>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 xml:space="preserve">    </w:t>
      </w:r>
      <w:r>
        <w:rPr>
          <w:rFonts w:hint="eastAsia" w:ascii="新宋体" w:hAnsi="新宋体" w:eastAsia="新宋体" w:cs="新宋体"/>
          <w:color w:val="auto"/>
          <w:sz w:val="28"/>
          <w:szCs w:val="28"/>
          <w:lang w:eastAsia="zh-CN"/>
        </w:rPr>
        <w:t>（一）</w:t>
      </w:r>
      <w:r>
        <w:rPr>
          <w:rFonts w:hint="eastAsia" w:ascii="新宋体" w:hAnsi="新宋体" w:eastAsia="新宋体" w:cs="新宋体"/>
          <w:color w:val="auto"/>
          <w:sz w:val="28"/>
          <w:szCs w:val="28"/>
        </w:rPr>
        <w:t>甲方的权利和义务</w:t>
      </w:r>
    </w:p>
    <w:p w14:paraId="06FBD89D">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.甲方</w:t>
      </w:r>
      <w:r>
        <w:rPr>
          <w:rFonts w:hint="eastAsia" w:ascii="新宋体" w:hAnsi="新宋体" w:eastAsia="新宋体" w:cs="新宋体"/>
          <w:color w:val="auto"/>
          <w:sz w:val="28"/>
          <w:szCs w:val="28"/>
        </w:rPr>
        <w:t>有权监督乙方依照土地承</w:t>
      </w:r>
      <w:r>
        <w:rPr>
          <w:rFonts w:hint="eastAsia" w:ascii="新宋体" w:hAnsi="新宋体" w:eastAsia="新宋体" w:cs="新宋体"/>
          <w:color w:val="auto"/>
          <w:sz w:val="28"/>
          <w:szCs w:val="28"/>
          <w:lang w:val="en-US" w:eastAsia="zh-CN"/>
        </w:rPr>
        <w:t>租合同</w:t>
      </w:r>
      <w:r>
        <w:rPr>
          <w:rFonts w:hint="eastAsia" w:ascii="新宋体" w:hAnsi="新宋体" w:eastAsia="新宋体" w:cs="新宋体"/>
          <w:color w:val="auto"/>
          <w:sz w:val="28"/>
          <w:szCs w:val="28"/>
        </w:rPr>
        <w:t>约定的土地用途和使用权限，合理利用和保护土地。</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期满，按时收回土地。承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土地弃耕撂荒的，甲方有权终止土地承</w:t>
      </w:r>
      <w:r>
        <w:rPr>
          <w:rFonts w:hint="eastAsia" w:ascii="新宋体" w:hAnsi="新宋体" w:eastAsia="新宋体" w:cs="新宋体"/>
          <w:color w:val="auto"/>
          <w:sz w:val="28"/>
          <w:szCs w:val="28"/>
          <w:lang w:val="en-US" w:eastAsia="zh-CN"/>
        </w:rPr>
        <w:t>租合同</w:t>
      </w:r>
      <w:r>
        <w:rPr>
          <w:rFonts w:hint="eastAsia" w:ascii="新宋体" w:hAnsi="新宋体" w:eastAsia="新宋体" w:cs="新宋体"/>
          <w:color w:val="auto"/>
          <w:sz w:val="28"/>
          <w:szCs w:val="28"/>
        </w:rPr>
        <w:t>，无偿收回承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w:t>
      </w:r>
    </w:p>
    <w:p w14:paraId="212167FC">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2</w:t>
      </w:r>
      <w:r>
        <w:rPr>
          <w:rFonts w:hint="eastAsia" w:ascii="新宋体" w:hAnsi="新宋体" w:eastAsia="新宋体" w:cs="新宋体"/>
          <w:color w:val="auto"/>
          <w:sz w:val="28"/>
          <w:szCs w:val="28"/>
          <w:lang w:val="en-US" w:eastAsia="zh-CN"/>
        </w:rPr>
        <w:t>.甲方</w:t>
      </w:r>
      <w:r>
        <w:rPr>
          <w:rFonts w:hint="eastAsia" w:ascii="新宋体" w:hAnsi="新宋体" w:eastAsia="新宋体" w:cs="新宋体"/>
          <w:color w:val="auto"/>
          <w:sz w:val="28"/>
          <w:szCs w:val="28"/>
        </w:rPr>
        <w:t>有权督促乙方按时缴纳土地</w:t>
      </w:r>
      <w:r>
        <w:rPr>
          <w:rFonts w:hint="eastAsia" w:ascii="新宋体" w:hAnsi="新宋体" w:eastAsia="新宋体" w:cs="新宋体"/>
          <w:color w:val="auto"/>
          <w:sz w:val="28"/>
          <w:szCs w:val="28"/>
          <w:lang w:val="en-US" w:eastAsia="zh-CN"/>
        </w:rPr>
        <w:t>合作</w:t>
      </w:r>
      <w:r>
        <w:rPr>
          <w:rFonts w:hint="eastAsia" w:ascii="新宋体" w:hAnsi="新宋体" w:eastAsia="新宋体" w:cs="新宋体"/>
          <w:color w:val="auto"/>
          <w:sz w:val="28"/>
          <w:szCs w:val="28"/>
        </w:rPr>
        <w:t>租金。乙方拖欠承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租金</w:t>
      </w:r>
      <w:r>
        <w:rPr>
          <w:rFonts w:hint="eastAsia" w:ascii="新宋体" w:hAnsi="新宋体" w:eastAsia="新宋体" w:cs="新宋体"/>
          <w:color w:val="auto"/>
          <w:sz w:val="28"/>
          <w:szCs w:val="28"/>
          <w:lang w:val="en-US" w:eastAsia="zh-CN"/>
        </w:rPr>
        <w:t>超三个月</w:t>
      </w:r>
      <w:r>
        <w:rPr>
          <w:rFonts w:hint="eastAsia" w:ascii="新宋体" w:hAnsi="新宋体" w:eastAsia="新宋体" w:cs="新宋体"/>
          <w:color w:val="auto"/>
          <w:sz w:val="28"/>
          <w:szCs w:val="28"/>
        </w:rPr>
        <w:t>的，甲方有权终止</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，收回承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土地，地上作物和附着物无偿归甲方所有，甲方不支付任何费用。</w:t>
      </w:r>
    </w:p>
    <w:p w14:paraId="74230978">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3</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因国家或甲方建设需要，有权收回承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土地。在收回土地中，青苗及地上附着物补偿费按市政府及土地管理部门</w:t>
      </w:r>
      <w:r>
        <w:rPr>
          <w:rFonts w:hint="eastAsia" w:ascii="新宋体" w:hAnsi="新宋体" w:eastAsia="新宋体" w:cs="新宋体"/>
          <w:color w:val="auto"/>
          <w:sz w:val="28"/>
          <w:szCs w:val="28"/>
          <w:lang w:eastAsia="zh-CN"/>
        </w:rPr>
        <w:t>制定</w:t>
      </w:r>
      <w:r>
        <w:rPr>
          <w:rFonts w:hint="eastAsia" w:ascii="新宋体" w:hAnsi="新宋体" w:eastAsia="新宋体" w:cs="新宋体"/>
          <w:color w:val="auto"/>
          <w:sz w:val="28"/>
          <w:szCs w:val="28"/>
        </w:rPr>
        <w:t>的本次征地的补偿标准给予乙方补偿，土地费和安置费按有关规定办理。</w:t>
      </w:r>
    </w:p>
    <w:p w14:paraId="349E95F0">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4</w:t>
      </w:r>
      <w:r>
        <w:rPr>
          <w:rFonts w:hint="eastAsia" w:ascii="新宋体" w:hAnsi="新宋体" w:eastAsia="新宋体" w:cs="新宋体"/>
          <w:color w:val="auto"/>
          <w:sz w:val="28"/>
          <w:szCs w:val="28"/>
          <w:lang w:val="en-US" w:eastAsia="zh-CN"/>
        </w:rPr>
        <w:t>.甲方</w:t>
      </w:r>
      <w:r>
        <w:rPr>
          <w:rFonts w:hint="eastAsia" w:ascii="新宋体" w:hAnsi="新宋体" w:eastAsia="新宋体" w:cs="新宋体"/>
          <w:color w:val="auto"/>
          <w:sz w:val="28"/>
          <w:szCs w:val="28"/>
        </w:rPr>
        <w:t>有权制止乙方损害承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土地和破坏自然资源行为，维护土地承</w:t>
      </w:r>
      <w:r>
        <w:rPr>
          <w:rFonts w:hint="eastAsia" w:ascii="新宋体" w:hAnsi="新宋体" w:eastAsia="新宋体" w:cs="新宋体"/>
          <w:color w:val="auto"/>
          <w:sz w:val="28"/>
          <w:szCs w:val="28"/>
          <w:lang w:val="en-US" w:eastAsia="zh-CN"/>
        </w:rPr>
        <w:t>租合同</w:t>
      </w:r>
      <w:r>
        <w:rPr>
          <w:rFonts w:hint="eastAsia" w:ascii="新宋体" w:hAnsi="新宋体" w:eastAsia="新宋体" w:cs="新宋体"/>
          <w:color w:val="auto"/>
          <w:sz w:val="28"/>
          <w:szCs w:val="28"/>
        </w:rPr>
        <w:t>的严肃性。</w:t>
      </w:r>
    </w:p>
    <w:p w14:paraId="442335D2">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5</w:t>
      </w:r>
      <w:r>
        <w:rPr>
          <w:rFonts w:hint="eastAsia" w:ascii="新宋体" w:hAnsi="新宋体" w:eastAsia="新宋体" w:cs="新宋体"/>
          <w:color w:val="auto"/>
          <w:sz w:val="28"/>
          <w:szCs w:val="28"/>
          <w:lang w:val="en-US" w:eastAsia="zh-CN"/>
        </w:rPr>
        <w:t>.甲方</w:t>
      </w:r>
      <w:r>
        <w:rPr>
          <w:rFonts w:hint="eastAsia" w:ascii="新宋体" w:hAnsi="新宋体" w:eastAsia="新宋体" w:cs="新宋体"/>
          <w:color w:val="auto"/>
          <w:sz w:val="28"/>
          <w:szCs w:val="28"/>
        </w:rPr>
        <w:t>尊重乙方的生产经营自主权，不干预乙方的正当的生产经营活动(另有约定的除外)。</w:t>
      </w:r>
    </w:p>
    <w:p w14:paraId="7A6A9994">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lang w:eastAsia="zh-CN"/>
        </w:rPr>
        <w:t>（二）</w:t>
      </w:r>
      <w:r>
        <w:rPr>
          <w:rFonts w:hint="eastAsia" w:ascii="新宋体" w:hAnsi="新宋体" w:eastAsia="新宋体" w:cs="新宋体"/>
          <w:color w:val="auto"/>
          <w:sz w:val="28"/>
          <w:szCs w:val="28"/>
        </w:rPr>
        <w:t>乙方的</w:t>
      </w:r>
      <w:r>
        <w:rPr>
          <w:rFonts w:hint="eastAsia" w:ascii="新宋体" w:hAnsi="新宋体" w:eastAsia="新宋体" w:cs="新宋体"/>
          <w:color w:val="auto"/>
          <w:sz w:val="28"/>
          <w:szCs w:val="28"/>
          <w:lang w:eastAsia="zh-CN"/>
        </w:rPr>
        <w:t>权利</w:t>
      </w:r>
      <w:r>
        <w:rPr>
          <w:rFonts w:hint="eastAsia" w:ascii="新宋体" w:hAnsi="新宋体" w:eastAsia="新宋体" w:cs="新宋体"/>
          <w:color w:val="auto"/>
          <w:sz w:val="28"/>
          <w:szCs w:val="28"/>
        </w:rPr>
        <w:t>和义务</w:t>
      </w:r>
    </w:p>
    <w:p w14:paraId="1FAC427E">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.乙方</w:t>
      </w:r>
      <w:r>
        <w:rPr>
          <w:rFonts w:hint="eastAsia" w:ascii="新宋体" w:hAnsi="新宋体" w:eastAsia="新宋体" w:cs="新宋体"/>
          <w:color w:val="auto"/>
          <w:sz w:val="28"/>
          <w:szCs w:val="28"/>
        </w:rPr>
        <w:t>享有</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约定的土地承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经营权。经甲方书面同意，乙方在承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期内可流转土地</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经营权。</w:t>
      </w:r>
    </w:p>
    <w:p w14:paraId="0023BFF9">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2</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因国家或甲方建设需要收回承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土地时，乙方须服从建设需要，配合甲方收回</w:t>
      </w:r>
      <w:r>
        <w:rPr>
          <w:rFonts w:hint="eastAsia" w:ascii="新宋体" w:hAnsi="新宋体" w:eastAsia="新宋体" w:cs="新宋体"/>
          <w:color w:val="auto"/>
          <w:sz w:val="28"/>
          <w:szCs w:val="28"/>
          <w:lang w:val="en-US" w:eastAsia="zh-CN"/>
        </w:rPr>
        <w:t>承租</w:t>
      </w:r>
      <w:r>
        <w:rPr>
          <w:rFonts w:hint="eastAsia" w:ascii="新宋体" w:hAnsi="新宋体" w:eastAsia="新宋体" w:cs="新宋体"/>
          <w:color w:val="auto"/>
          <w:sz w:val="28"/>
          <w:szCs w:val="28"/>
        </w:rPr>
        <w:t>土地。在接到甲方通知之日起，30天内搬迁、清理地面附着物和农作物。乙方有权要求按照市政府及土地管理部门</w:t>
      </w:r>
      <w:r>
        <w:rPr>
          <w:rFonts w:hint="eastAsia" w:ascii="新宋体" w:hAnsi="新宋体" w:eastAsia="新宋体" w:cs="新宋体"/>
          <w:color w:val="auto"/>
          <w:sz w:val="28"/>
          <w:szCs w:val="28"/>
          <w:lang w:eastAsia="zh-CN"/>
        </w:rPr>
        <w:t>制定</w:t>
      </w:r>
      <w:r>
        <w:rPr>
          <w:rFonts w:hint="eastAsia" w:ascii="新宋体" w:hAnsi="新宋体" w:eastAsia="新宋体" w:cs="新宋体"/>
          <w:color w:val="auto"/>
          <w:sz w:val="28"/>
          <w:szCs w:val="28"/>
        </w:rPr>
        <w:t>的本次征地的补偿标准取得相应的青苗及附着物补偿费，土地费和安置费按有关规定办理。</w:t>
      </w:r>
    </w:p>
    <w:p w14:paraId="777710D5">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3</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期满后，该宗地甲方需要继续</w:t>
      </w:r>
      <w:r>
        <w:rPr>
          <w:rFonts w:hint="eastAsia" w:ascii="新宋体" w:hAnsi="新宋体" w:eastAsia="新宋体" w:cs="新宋体"/>
          <w:color w:val="auto"/>
          <w:sz w:val="28"/>
          <w:szCs w:val="28"/>
          <w:lang w:eastAsia="zh-CN"/>
        </w:rPr>
        <w:t>出租</w:t>
      </w:r>
      <w:r>
        <w:rPr>
          <w:rFonts w:hint="eastAsia" w:ascii="新宋体" w:hAnsi="新宋体" w:eastAsia="新宋体" w:cs="新宋体"/>
          <w:color w:val="auto"/>
          <w:sz w:val="28"/>
          <w:szCs w:val="28"/>
        </w:rPr>
        <w:t>，在同等条件下，乙方享有优先</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权。</w:t>
      </w:r>
    </w:p>
    <w:p w14:paraId="3DD2F29B">
      <w:pPr>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 xml:space="preserve">    4</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乙方依照土地承</w:t>
      </w:r>
      <w:r>
        <w:rPr>
          <w:rFonts w:hint="eastAsia" w:ascii="新宋体" w:hAnsi="新宋体" w:eastAsia="新宋体" w:cs="新宋体"/>
          <w:color w:val="auto"/>
          <w:sz w:val="28"/>
          <w:szCs w:val="28"/>
          <w:lang w:val="en-US" w:eastAsia="zh-CN"/>
        </w:rPr>
        <w:t>租合同</w:t>
      </w:r>
      <w:r>
        <w:rPr>
          <w:rFonts w:hint="eastAsia" w:ascii="新宋体" w:hAnsi="新宋体" w:eastAsia="新宋体" w:cs="新宋体"/>
          <w:color w:val="auto"/>
          <w:sz w:val="28"/>
          <w:szCs w:val="28"/>
        </w:rPr>
        <w:t>的约定，按时足额缴纳土地承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租金，拖欠承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租金的，即被视为乙方自动放弃土地承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经营权，乙方拖欠租金的应</w:t>
      </w:r>
      <w:r>
        <w:rPr>
          <w:rFonts w:hint="eastAsia" w:ascii="新宋体" w:hAnsi="新宋体" w:eastAsia="新宋体" w:cs="新宋体"/>
          <w:color w:val="auto"/>
          <w:sz w:val="28"/>
          <w:szCs w:val="28"/>
          <w:lang w:val="en-US" w:eastAsia="zh-CN"/>
        </w:rPr>
        <w:t>还</w:t>
      </w:r>
      <w:r>
        <w:rPr>
          <w:rFonts w:hint="eastAsia" w:ascii="新宋体" w:hAnsi="新宋体" w:eastAsia="新宋体" w:cs="新宋体"/>
          <w:color w:val="auto"/>
          <w:sz w:val="28"/>
          <w:szCs w:val="28"/>
        </w:rPr>
        <w:t>每日按拖欠金额1%向甲方计交违约金。甲方有权收回</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土地，地面作物和附着物无偿由甲方所有和处置，不作任何赔偿。</w:t>
      </w:r>
    </w:p>
    <w:p w14:paraId="54C2D517">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5</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依照土地承</w:t>
      </w:r>
      <w:r>
        <w:rPr>
          <w:rFonts w:hint="eastAsia" w:ascii="新宋体" w:hAnsi="新宋体" w:eastAsia="新宋体" w:cs="新宋体"/>
          <w:color w:val="auto"/>
          <w:sz w:val="28"/>
          <w:szCs w:val="28"/>
          <w:lang w:val="en-US" w:eastAsia="zh-CN"/>
        </w:rPr>
        <w:t>租合同</w:t>
      </w:r>
      <w:r>
        <w:rPr>
          <w:rFonts w:hint="eastAsia" w:ascii="新宋体" w:hAnsi="新宋体" w:eastAsia="新宋体" w:cs="新宋体"/>
          <w:color w:val="auto"/>
          <w:sz w:val="28"/>
          <w:szCs w:val="28"/>
        </w:rPr>
        <w:t>约定，乙方有责任保护承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土地完整不受侵害和农业基础设施不受破坏，合理开发利用和保护土地自然资源和其它资产。</w:t>
      </w:r>
    </w:p>
    <w:p w14:paraId="4884685E">
      <w:pPr>
        <w:ind w:firstLine="560" w:firstLineChars="200"/>
        <w:rPr>
          <w:rFonts w:hint="default" w:ascii="新宋体" w:hAnsi="新宋体" w:eastAsia="新宋体" w:cs="新宋体"/>
          <w:color w:val="auto"/>
          <w:sz w:val="28"/>
          <w:szCs w:val="28"/>
          <w:lang w:val="en-US" w:eastAsia="zh-CN"/>
        </w:rPr>
      </w:pPr>
      <w:r>
        <w:rPr>
          <w:rFonts w:hint="eastAsia" w:ascii="新宋体" w:hAnsi="新宋体" w:eastAsia="新宋体" w:cs="新宋体"/>
          <w:color w:val="auto"/>
          <w:sz w:val="28"/>
          <w:szCs w:val="28"/>
          <w:lang w:val="en-US" w:eastAsia="zh-CN"/>
        </w:rPr>
        <w:t>6.乙方尊重甲方的生产经营主权，在合作期间，如出现生产经营矛盾，乙方应首先满足橡胶生产需求。</w:t>
      </w:r>
    </w:p>
    <w:p w14:paraId="44D04A65">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九</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b/>
          <w:color w:val="auto"/>
          <w:sz w:val="28"/>
          <w:szCs w:val="28"/>
        </w:rPr>
        <w:t>违约责任</w:t>
      </w:r>
    </w:p>
    <w:p w14:paraId="1A08B038">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甲方违约收回乙方承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土地，或者干预乙方生产经营活动使乙方遭受损失的，甲方应承担赔偿责任。</w:t>
      </w:r>
    </w:p>
    <w:p w14:paraId="114E5D8D">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2</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乙方有以下行为之一的，甲方有权解除</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，乙方接到甲方通知日起15日内立即搬迁，地上附着物及青苗无偿移交甲方所有，甲方不支付任何费用。</w:t>
      </w:r>
    </w:p>
    <w:p w14:paraId="00A4D942">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①利用土地进行违法使用、经营的。</w:t>
      </w:r>
    </w:p>
    <w:p w14:paraId="50C0DC32">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②破坏土地资源或农业基础设施的。</w:t>
      </w:r>
    </w:p>
    <w:p w14:paraId="6DEB2F57">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③擅自改变本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约定的土地用途的。</w:t>
      </w:r>
    </w:p>
    <w:p w14:paraId="5452AEC6">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④未经甲方书面同意，私自将承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经营权转让、转包、转租、出租、互换。</w:t>
      </w:r>
    </w:p>
    <w:p w14:paraId="7A6A7074">
      <w:pPr>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 xml:space="preserve">    3</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有以下情形，留在承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地上附着物或青苗视为乙方遗弃物，甲方有权无偿自行处置，</w:t>
      </w:r>
      <w:r>
        <w:rPr>
          <w:rFonts w:hint="eastAsia" w:ascii="新宋体" w:hAnsi="新宋体" w:eastAsia="新宋体" w:cs="新宋体"/>
          <w:color w:val="auto"/>
          <w:sz w:val="28"/>
          <w:szCs w:val="28"/>
          <w:lang w:val="en-US" w:eastAsia="zh-CN"/>
        </w:rPr>
        <w:t>处置费由乙方负责（可以从押金中抵扣，不足部分由乙方另行支付），</w:t>
      </w:r>
      <w:r>
        <w:rPr>
          <w:rFonts w:hint="eastAsia" w:ascii="新宋体" w:hAnsi="新宋体" w:eastAsia="新宋体" w:cs="新宋体"/>
          <w:color w:val="auto"/>
          <w:sz w:val="28"/>
          <w:szCs w:val="28"/>
        </w:rPr>
        <w:t>收益归甲方。租赁期满或合同解除，且乙方按约定将土地交还甲方后，甲方将押金全额无息退还乙方，如乙方产生违约，赔偿金优先从押金中扣除，剩余如数无息返还乙方。押金不足以抵扣的，甲方有权就不足部分继续向乙方追索。</w:t>
      </w:r>
    </w:p>
    <w:p w14:paraId="2D7F096C">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①</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期满，乙方不续签</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，且在</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期满后一个月仍不自行处理地面附着物或青苗的。</w:t>
      </w:r>
    </w:p>
    <w:p w14:paraId="406879DF">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②因国家或甲方建设需要收回承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土地的，经甲方通知后，乙方不按时搬迁及处理地上附着物或青苗的。</w:t>
      </w:r>
    </w:p>
    <w:p w14:paraId="62157BC1">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4</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对违约责任另有约定的，从其约定。</w:t>
      </w:r>
    </w:p>
    <w:p w14:paraId="7DBEC6E4">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十</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b/>
          <w:color w:val="auto"/>
          <w:sz w:val="28"/>
          <w:szCs w:val="28"/>
        </w:rPr>
        <w:t>其它约定</w:t>
      </w:r>
    </w:p>
    <w:p w14:paraId="3427F777">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因不可抗拒的原因无法履行的，可以终止</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或双方协商变更</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w:t>
      </w:r>
    </w:p>
    <w:p w14:paraId="2CEEBF5C">
      <w:pPr>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 xml:space="preserve">    2</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双方在执行本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中发生纠争，先由农场经济发展办与乙方协商解决</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rPr>
        <w:t>协商不成的，双方均可向市人民法院起诉。</w:t>
      </w:r>
    </w:p>
    <w:p w14:paraId="152A940F">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3</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未尽事宜双方协商一致后，可订立补充</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，补充</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与本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具有同等效力。</w:t>
      </w:r>
    </w:p>
    <w:p w14:paraId="6BE6F34E">
      <w:pPr>
        <w:rPr>
          <w:rFonts w:hint="eastAsia" w:ascii="新宋体" w:hAnsi="新宋体" w:eastAsia="新宋体" w:cs="新宋体"/>
          <w:color w:val="auto"/>
          <w:sz w:val="28"/>
          <w:szCs w:val="28"/>
          <w:lang w:eastAsia="zh-CN"/>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十一</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color w:val="auto"/>
          <w:sz w:val="28"/>
          <w:szCs w:val="28"/>
        </w:rPr>
        <w:t>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一式</w:t>
      </w:r>
      <w:r>
        <w:rPr>
          <w:rFonts w:hint="eastAsia" w:ascii="新宋体" w:hAnsi="新宋体" w:eastAsia="新宋体" w:cs="新宋体"/>
          <w:color w:val="auto"/>
          <w:sz w:val="28"/>
          <w:szCs w:val="28"/>
          <w:lang w:val="en-US" w:eastAsia="zh-CN"/>
        </w:rPr>
        <w:t>4</w:t>
      </w:r>
      <w:r>
        <w:rPr>
          <w:rFonts w:hint="eastAsia" w:ascii="新宋体" w:hAnsi="新宋体" w:eastAsia="新宋体" w:cs="新宋体"/>
          <w:color w:val="auto"/>
          <w:sz w:val="28"/>
          <w:szCs w:val="28"/>
        </w:rPr>
        <w:t>份，甲方执</w:t>
      </w:r>
      <w:r>
        <w:rPr>
          <w:rFonts w:hint="eastAsia" w:ascii="新宋体" w:hAnsi="新宋体" w:eastAsia="新宋体" w:cs="新宋体"/>
          <w:color w:val="auto"/>
          <w:sz w:val="28"/>
          <w:szCs w:val="28"/>
          <w:lang w:val="en-US" w:eastAsia="zh-CN"/>
        </w:rPr>
        <w:t>3</w:t>
      </w:r>
      <w:r>
        <w:rPr>
          <w:rFonts w:hint="eastAsia" w:ascii="新宋体" w:hAnsi="新宋体" w:eastAsia="新宋体" w:cs="新宋体"/>
          <w:color w:val="auto"/>
          <w:sz w:val="28"/>
          <w:szCs w:val="28"/>
        </w:rPr>
        <w:t>份，乙方</w:t>
      </w:r>
      <w:r>
        <w:rPr>
          <w:rFonts w:hint="eastAsia" w:ascii="新宋体" w:hAnsi="新宋体" w:eastAsia="新宋体" w:cs="新宋体"/>
          <w:color w:val="auto"/>
          <w:sz w:val="28"/>
          <w:szCs w:val="28"/>
          <w:lang w:val="en-US" w:eastAsia="zh-CN"/>
        </w:rPr>
        <w:t>1</w:t>
      </w:r>
      <w:r>
        <w:rPr>
          <w:rFonts w:hint="eastAsia" w:ascii="新宋体" w:hAnsi="新宋体" w:eastAsia="新宋体" w:cs="新宋体"/>
          <w:color w:val="auto"/>
          <w:sz w:val="28"/>
          <w:szCs w:val="28"/>
        </w:rPr>
        <w:t>份，均具有同等法律效力，自双方签订之日起生效</w:t>
      </w:r>
      <w:r>
        <w:rPr>
          <w:rFonts w:hint="eastAsia" w:ascii="新宋体" w:hAnsi="新宋体" w:eastAsia="新宋体" w:cs="新宋体"/>
          <w:color w:val="auto"/>
          <w:sz w:val="28"/>
          <w:szCs w:val="28"/>
          <w:lang w:eastAsia="zh-CN"/>
        </w:rPr>
        <w:t>。</w:t>
      </w:r>
    </w:p>
    <w:p w14:paraId="5B88CE7D">
      <w:pP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lang w:val="en-US" w:eastAsia="zh-CN"/>
        </w:rPr>
        <w:t>第十二条 合同期满自行解除。</w:t>
      </w:r>
    </w:p>
    <w:p w14:paraId="7A368BBC">
      <w:pPr>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甲方：东方市华侨农场（</w:t>
      </w:r>
      <w:r>
        <w:rPr>
          <w:rFonts w:hint="eastAsia" w:ascii="新宋体" w:hAnsi="新宋体" w:eastAsia="新宋体" w:cs="新宋体"/>
          <w:color w:val="auto"/>
          <w:sz w:val="28"/>
          <w:szCs w:val="28"/>
          <w:lang w:val="en-US" w:eastAsia="zh-CN"/>
        </w:rPr>
        <w:t>签名</w:t>
      </w:r>
      <w:r>
        <w:rPr>
          <w:rFonts w:hint="eastAsia" w:ascii="新宋体" w:hAnsi="新宋体" w:eastAsia="新宋体" w:cs="新宋体"/>
          <w:color w:val="auto"/>
          <w:sz w:val="28"/>
          <w:szCs w:val="28"/>
        </w:rPr>
        <w:t xml:space="preserve">盖章）     </w:t>
      </w:r>
      <w:r>
        <w:rPr>
          <w:rFonts w:hint="eastAsia" w:ascii="新宋体" w:hAnsi="新宋体" w:eastAsia="新宋体" w:cs="新宋体"/>
          <w:color w:val="auto"/>
          <w:sz w:val="28"/>
          <w:szCs w:val="28"/>
          <w:lang w:val="en-US" w:eastAsia="zh-CN"/>
        </w:rPr>
        <w:t xml:space="preserve"> </w:t>
      </w:r>
      <w:r>
        <w:rPr>
          <w:rFonts w:hint="eastAsia" w:ascii="新宋体" w:hAnsi="新宋体" w:eastAsia="新宋体" w:cs="新宋体"/>
          <w:color w:val="auto"/>
          <w:sz w:val="28"/>
          <w:szCs w:val="28"/>
        </w:rPr>
        <w:t>乙方：（盖章</w:t>
      </w:r>
      <w:r>
        <w:rPr>
          <w:rFonts w:hint="eastAsia" w:ascii="新宋体" w:hAnsi="新宋体" w:eastAsia="新宋体" w:cs="新宋体"/>
          <w:color w:val="auto"/>
          <w:sz w:val="28"/>
          <w:szCs w:val="28"/>
          <w:lang w:val="en-US" w:eastAsia="zh-CN"/>
        </w:rPr>
        <w:t>或签名按手印</w:t>
      </w:r>
      <w:r>
        <w:rPr>
          <w:rFonts w:hint="eastAsia" w:ascii="新宋体" w:hAnsi="新宋体" w:eastAsia="新宋体" w:cs="新宋体"/>
          <w:color w:val="auto"/>
          <w:sz w:val="28"/>
          <w:szCs w:val="28"/>
        </w:rPr>
        <w:t>）</w:t>
      </w:r>
    </w:p>
    <w:p w14:paraId="703CAD10">
      <w:pPr>
        <w:tabs>
          <w:tab w:val="left" w:pos="6360"/>
        </w:tabs>
        <w:spacing w:line="360" w:lineRule="auto"/>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法定代表人：</w:t>
      </w:r>
      <w:r>
        <w:rPr>
          <w:rFonts w:hint="eastAsia" w:ascii="新宋体" w:hAnsi="新宋体" w:eastAsia="新宋体" w:cs="新宋体"/>
          <w:color w:val="auto"/>
          <w:sz w:val="28"/>
          <w:szCs w:val="28"/>
          <w:lang w:val="en-US" w:eastAsia="zh-CN"/>
        </w:rPr>
        <w:t xml:space="preserve">                         法定</w:t>
      </w:r>
      <w:r>
        <w:rPr>
          <w:rFonts w:hint="eastAsia" w:ascii="新宋体" w:hAnsi="新宋体" w:eastAsia="新宋体" w:cs="新宋体"/>
          <w:color w:val="auto"/>
          <w:sz w:val="28"/>
          <w:szCs w:val="28"/>
        </w:rPr>
        <w:t>代表人：</w:t>
      </w:r>
    </w:p>
    <w:p w14:paraId="5B03CCCC">
      <w:pPr>
        <w:tabs>
          <w:tab w:val="left" w:pos="6360"/>
        </w:tabs>
        <w:spacing w:line="360" w:lineRule="auto"/>
        <w:rPr>
          <w:rFonts w:hint="default" w:ascii="新宋体" w:hAnsi="新宋体" w:eastAsia="新宋体" w:cs="新宋体"/>
          <w:color w:val="auto"/>
          <w:sz w:val="28"/>
          <w:szCs w:val="28"/>
          <w:u w:val="single"/>
          <w:lang w:val="en-US" w:eastAsia="zh-CN"/>
        </w:rPr>
      </w:pPr>
      <w:r>
        <w:rPr>
          <w:rFonts w:hint="eastAsia" w:ascii="新宋体" w:hAnsi="新宋体" w:eastAsia="新宋体" w:cs="新宋体"/>
          <w:color w:val="auto"/>
          <w:sz w:val="28"/>
          <w:szCs w:val="28"/>
          <w:lang w:val="en-US" w:eastAsia="zh-CN"/>
        </w:rPr>
        <w:t xml:space="preserve">    年  月  日                            年  月  日</w:t>
      </w:r>
    </w:p>
    <w:p w14:paraId="6896F9A5">
      <w:pPr>
        <w:tabs>
          <w:tab w:val="left" w:pos="6360"/>
        </w:tabs>
        <w:spacing w:line="360" w:lineRule="auto"/>
        <w:rPr>
          <w:rFonts w:hint="default" w:ascii="新宋体" w:hAnsi="新宋体" w:eastAsia="新宋体" w:cs="新宋体"/>
          <w:color w:val="auto"/>
          <w:sz w:val="28"/>
          <w:szCs w:val="28"/>
          <w:u w:val="single"/>
          <w:lang w:val="en-US" w:eastAsia="zh-CN"/>
        </w:rPr>
      </w:pPr>
    </w:p>
    <w:sectPr>
      <w:footerReference r:id="rId3" w:type="default"/>
      <w:pgSz w:w="11906" w:h="16838"/>
      <w:pgMar w:top="1134" w:right="1701" w:bottom="1134" w:left="170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283" w:usb1="288F0000" w:usb2="0000000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122933"/>
      <w:docPartObj>
        <w:docPartGallery w:val="autotext"/>
      </w:docPartObj>
    </w:sdtPr>
    <w:sdtEndPr>
      <w:rPr>
        <w:b/>
        <w:sz w:val="21"/>
        <w:szCs w:val="21"/>
      </w:rPr>
    </w:sdtEndPr>
    <w:sdtContent>
      <w:p w14:paraId="24E0143E">
        <w:pPr>
          <w:pStyle w:val="2"/>
          <w:jc w:val="center"/>
        </w:pPr>
        <w:r>
          <w:rPr>
            <w:b/>
            <w:sz w:val="21"/>
            <w:szCs w:val="21"/>
          </w:rPr>
          <w:fldChar w:fldCharType="begin"/>
        </w:r>
        <w:r>
          <w:rPr>
            <w:b/>
            <w:sz w:val="21"/>
            <w:szCs w:val="21"/>
          </w:rPr>
          <w:instrText xml:space="preserve"> PAGE   \* MERGEFORMAT </w:instrText>
        </w:r>
        <w:r>
          <w:rPr>
            <w:b/>
            <w:sz w:val="21"/>
            <w:szCs w:val="21"/>
          </w:rPr>
          <w:fldChar w:fldCharType="separate"/>
        </w:r>
        <w:r>
          <w:rPr>
            <w:b/>
            <w:sz w:val="21"/>
            <w:szCs w:val="21"/>
            <w:lang w:val="zh-CN"/>
          </w:rPr>
          <w:t>-</w:t>
        </w:r>
        <w:r>
          <w:rPr>
            <w:b/>
            <w:sz w:val="21"/>
            <w:szCs w:val="21"/>
          </w:rPr>
          <w:t xml:space="preserve"> 7 -</w:t>
        </w:r>
        <w:r>
          <w:rPr>
            <w:b/>
            <w:sz w:val="21"/>
            <w:szCs w:val="21"/>
          </w:rPr>
          <w:fldChar w:fldCharType="end"/>
        </w:r>
      </w:p>
    </w:sdtContent>
  </w:sdt>
  <w:p w14:paraId="5DEC649B">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iMWNiMzUzNTEwYjc3NGIwY2EzZDBmYjNlZDBkY2IifQ=="/>
  </w:docVars>
  <w:rsids>
    <w:rsidRoot w:val="00BD4A04"/>
    <w:rsid w:val="00002FD7"/>
    <w:rsid w:val="00017713"/>
    <w:rsid w:val="00026F57"/>
    <w:rsid w:val="00032383"/>
    <w:rsid w:val="00041B1F"/>
    <w:rsid w:val="00042007"/>
    <w:rsid w:val="0005272B"/>
    <w:rsid w:val="00060E57"/>
    <w:rsid w:val="0008628A"/>
    <w:rsid w:val="000A3DCE"/>
    <w:rsid w:val="000A4DCD"/>
    <w:rsid w:val="000B3B63"/>
    <w:rsid w:val="001009A5"/>
    <w:rsid w:val="0010325D"/>
    <w:rsid w:val="001115E8"/>
    <w:rsid w:val="001507FA"/>
    <w:rsid w:val="00187F84"/>
    <w:rsid w:val="00191BC9"/>
    <w:rsid w:val="001960F9"/>
    <w:rsid w:val="001C1260"/>
    <w:rsid w:val="001E1520"/>
    <w:rsid w:val="00255C52"/>
    <w:rsid w:val="00257CE3"/>
    <w:rsid w:val="00261C3D"/>
    <w:rsid w:val="002B0CE0"/>
    <w:rsid w:val="002C73FD"/>
    <w:rsid w:val="002F11BF"/>
    <w:rsid w:val="00332349"/>
    <w:rsid w:val="003437E2"/>
    <w:rsid w:val="003503E1"/>
    <w:rsid w:val="00366339"/>
    <w:rsid w:val="00375A2D"/>
    <w:rsid w:val="003952A9"/>
    <w:rsid w:val="003A5DB8"/>
    <w:rsid w:val="003A6B80"/>
    <w:rsid w:val="003C03A2"/>
    <w:rsid w:val="003C5497"/>
    <w:rsid w:val="003F337A"/>
    <w:rsid w:val="004011CF"/>
    <w:rsid w:val="00406B58"/>
    <w:rsid w:val="00410385"/>
    <w:rsid w:val="0041158A"/>
    <w:rsid w:val="00415523"/>
    <w:rsid w:val="00415CB2"/>
    <w:rsid w:val="00420095"/>
    <w:rsid w:val="004246AA"/>
    <w:rsid w:val="00432EA1"/>
    <w:rsid w:val="004557F1"/>
    <w:rsid w:val="004B2533"/>
    <w:rsid w:val="004C0766"/>
    <w:rsid w:val="004F12C8"/>
    <w:rsid w:val="004F3E5A"/>
    <w:rsid w:val="005018FA"/>
    <w:rsid w:val="005426EB"/>
    <w:rsid w:val="00542B81"/>
    <w:rsid w:val="00566F8A"/>
    <w:rsid w:val="00577AE1"/>
    <w:rsid w:val="00584445"/>
    <w:rsid w:val="00592B27"/>
    <w:rsid w:val="005A6161"/>
    <w:rsid w:val="005D1C71"/>
    <w:rsid w:val="005D276E"/>
    <w:rsid w:val="00604B21"/>
    <w:rsid w:val="00627400"/>
    <w:rsid w:val="00635CB6"/>
    <w:rsid w:val="006569C0"/>
    <w:rsid w:val="00662CEE"/>
    <w:rsid w:val="006679E4"/>
    <w:rsid w:val="00672254"/>
    <w:rsid w:val="00686F5E"/>
    <w:rsid w:val="00696527"/>
    <w:rsid w:val="0078225C"/>
    <w:rsid w:val="007A37BE"/>
    <w:rsid w:val="007F23C2"/>
    <w:rsid w:val="007F3A00"/>
    <w:rsid w:val="008048BB"/>
    <w:rsid w:val="008078E2"/>
    <w:rsid w:val="0081125D"/>
    <w:rsid w:val="008317C0"/>
    <w:rsid w:val="00833E09"/>
    <w:rsid w:val="00835879"/>
    <w:rsid w:val="008645CD"/>
    <w:rsid w:val="0086573B"/>
    <w:rsid w:val="00867250"/>
    <w:rsid w:val="008906DB"/>
    <w:rsid w:val="008936EC"/>
    <w:rsid w:val="008B7EF3"/>
    <w:rsid w:val="008E1DB0"/>
    <w:rsid w:val="008E5B48"/>
    <w:rsid w:val="00917C7C"/>
    <w:rsid w:val="00930437"/>
    <w:rsid w:val="00930D68"/>
    <w:rsid w:val="0093593A"/>
    <w:rsid w:val="00961590"/>
    <w:rsid w:val="009636C3"/>
    <w:rsid w:val="009636C9"/>
    <w:rsid w:val="00965D59"/>
    <w:rsid w:val="00971D2A"/>
    <w:rsid w:val="00972258"/>
    <w:rsid w:val="00973148"/>
    <w:rsid w:val="009777CA"/>
    <w:rsid w:val="00996EF7"/>
    <w:rsid w:val="009B0745"/>
    <w:rsid w:val="009B74FC"/>
    <w:rsid w:val="009C5BD2"/>
    <w:rsid w:val="009D3973"/>
    <w:rsid w:val="009E4706"/>
    <w:rsid w:val="00A12C3D"/>
    <w:rsid w:val="00A328AB"/>
    <w:rsid w:val="00A33A5D"/>
    <w:rsid w:val="00A42BBB"/>
    <w:rsid w:val="00A547D1"/>
    <w:rsid w:val="00A554C9"/>
    <w:rsid w:val="00A61DC7"/>
    <w:rsid w:val="00A703F5"/>
    <w:rsid w:val="00A87C1E"/>
    <w:rsid w:val="00A9737F"/>
    <w:rsid w:val="00AA0F2B"/>
    <w:rsid w:val="00AA3166"/>
    <w:rsid w:val="00AC72ED"/>
    <w:rsid w:val="00AD1E42"/>
    <w:rsid w:val="00B11E2D"/>
    <w:rsid w:val="00B15B8B"/>
    <w:rsid w:val="00B34DEE"/>
    <w:rsid w:val="00B67FF3"/>
    <w:rsid w:val="00B86550"/>
    <w:rsid w:val="00BC088B"/>
    <w:rsid w:val="00BC2C00"/>
    <w:rsid w:val="00BD4A04"/>
    <w:rsid w:val="00BE2352"/>
    <w:rsid w:val="00BE4629"/>
    <w:rsid w:val="00C067A4"/>
    <w:rsid w:val="00C766C6"/>
    <w:rsid w:val="00C97F99"/>
    <w:rsid w:val="00CC21AE"/>
    <w:rsid w:val="00CC3493"/>
    <w:rsid w:val="00CD12AF"/>
    <w:rsid w:val="00CD63C9"/>
    <w:rsid w:val="00CF0673"/>
    <w:rsid w:val="00D10CBC"/>
    <w:rsid w:val="00D110AB"/>
    <w:rsid w:val="00D22CD4"/>
    <w:rsid w:val="00D353F2"/>
    <w:rsid w:val="00D5099A"/>
    <w:rsid w:val="00D54471"/>
    <w:rsid w:val="00D65FF0"/>
    <w:rsid w:val="00D74055"/>
    <w:rsid w:val="00D80743"/>
    <w:rsid w:val="00DB72D3"/>
    <w:rsid w:val="00DB7A6E"/>
    <w:rsid w:val="00DC5430"/>
    <w:rsid w:val="00DE059F"/>
    <w:rsid w:val="00DE11C2"/>
    <w:rsid w:val="00DE1775"/>
    <w:rsid w:val="00DE60C3"/>
    <w:rsid w:val="00DF6293"/>
    <w:rsid w:val="00E11D62"/>
    <w:rsid w:val="00E2765C"/>
    <w:rsid w:val="00E32394"/>
    <w:rsid w:val="00E55A55"/>
    <w:rsid w:val="00E75F77"/>
    <w:rsid w:val="00EA1895"/>
    <w:rsid w:val="00EB501B"/>
    <w:rsid w:val="00EE37DC"/>
    <w:rsid w:val="00EF2045"/>
    <w:rsid w:val="00F002A1"/>
    <w:rsid w:val="00F07288"/>
    <w:rsid w:val="00F47BAD"/>
    <w:rsid w:val="00F50CC6"/>
    <w:rsid w:val="00F73A55"/>
    <w:rsid w:val="011A6C81"/>
    <w:rsid w:val="019C66F7"/>
    <w:rsid w:val="04206986"/>
    <w:rsid w:val="073C7668"/>
    <w:rsid w:val="07FA17A6"/>
    <w:rsid w:val="0A511BEC"/>
    <w:rsid w:val="0C3469E1"/>
    <w:rsid w:val="0D636C67"/>
    <w:rsid w:val="0EA56D9D"/>
    <w:rsid w:val="0EFD4318"/>
    <w:rsid w:val="0FB45465"/>
    <w:rsid w:val="10537C6A"/>
    <w:rsid w:val="112D3D31"/>
    <w:rsid w:val="13F249D4"/>
    <w:rsid w:val="14674162"/>
    <w:rsid w:val="1606549A"/>
    <w:rsid w:val="160B7EA8"/>
    <w:rsid w:val="17734A53"/>
    <w:rsid w:val="17DB2DB8"/>
    <w:rsid w:val="19A95AE8"/>
    <w:rsid w:val="1A160B18"/>
    <w:rsid w:val="1A492827"/>
    <w:rsid w:val="1ADE6F76"/>
    <w:rsid w:val="1B0A44DC"/>
    <w:rsid w:val="1B6A4EE1"/>
    <w:rsid w:val="1BD70028"/>
    <w:rsid w:val="1DBD682C"/>
    <w:rsid w:val="1EB4291C"/>
    <w:rsid w:val="1FE84201"/>
    <w:rsid w:val="1FEC69C7"/>
    <w:rsid w:val="200D218A"/>
    <w:rsid w:val="20B25DAE"/>
    <w:rsid w:val="20BF4FC2"/>
    <w:rsid w:val="22837993"/>
    <w:rsid w:val="234E7F1E"/>
    <w:rsid w:val="272C4093"/>
    <w:rsid w:val="28E1778A"/>
    <w:rsid w:val="2BE226E5"/>
    <w:rsid w:val="2CD1626F"/>
    <w:rsid w:val="2CD5539D"/>
    <w:rsid w:val="2E4E5407"/>
    <w:rsid w:val="2F6011BB"/>
    <w:rsid w:val="30E5386B"/>
    <w:rsid w:val="32A777DC"/>
    <w:rsid w:val="34C226AB"/>
    <w:rsid w:val="34F44CB5"/>
    <w:rsid w:val="36DA1356"/>
    <w:rsid w:val="397D0B43"/>
    <w:rsid w:val="398C2255"/>
    <w:rsid w:val="3AAF1E4B"/>
    <w:rsid w:val="3C465FE4"/>
    <w:rsid w:val="3C4B6430"/>
    <w:rsid w:val="3D0F401B"/>
    <w:rsid w:val="3DCE1227"/>
    <w:rsid w:val="3F170578"/>
    <w:rsid w:val="40F617EA"/>
    <w:rsid w:val="41D90C9E"/>
    <w:rsid w:val="426C113E"/>
    <w:rsid w:val="426F41A7"/>
    <w:rsid w:val="435866B5"/>
    <w:rsid w:val="46F43FF9"/>
    <w:rsid w:val="46FA1DD1"/>
    <w:rsid w:val="47975C19"/>
    <w:rsid w:val="48AF7669"/>
    <w:rsid w:val="4A5401B0"/>
    <w:rsid w:val="4AB16A81"/>
    <w:rsid w:val="4B0A6EE9"/>
    <w:rsid w:val="4BBA0128"/>
    <w:rsid w:val="4D817DB8"/>
    <w:rsid w:val="4F412FA1"/>
    <w:rsid w:val="4FF31B9D"/>
    <w:rsid w:val="515C4517"/>
    <w:rsid w:val="51AF0B9F"/>
    <w:rsid w:val="526126D0"/>
    <w:rsid w:val="53F95EDE"/>
    <w:rsid w:val="589A2517"/>
    <w:rsid w:val="58C669E3"/>
    <w:rsid w:val="5B510BDE"/>
    <w:rsid w:val="5CB07109"/>
    <w:rsid w:val="5DB9023F"/>
    <w:rsid w:val="5FED122D"/>
    <w:rsid w:val="604E1B61"/>
    <w:rsid w:val="6097155E"/>
    <w:rsid w:val="63B41999"/>
    <w:rsid w:val="641A2D2E"/>
    <w:rsid w:val="64701887"/>
    <w:rsid w:val="653A2330"/>
    <w:rsid w:val="65A044DA"/>
    <w:rsid w:val="66A939CE"/>
    <w:rsid w:val="685D7A16"/>
    <w:rsid w:val="68CB3BFF"/>
    <w:rsid w:val="69125A96"/>
    <w:rsid w:val="6944102D"/>
    <w:rsid w:val="6A05545D"/>
    <w:rsid w:val="6A6179EA"/>
    <w:rsid w:val="6B973A4F"/>
    <w:rsid w:val="6CF06675"/>
    <w:rsid w:val="6FB72316"/>
    <w:rsid w:val="701E2184"/>
    <w:rsid w:val="719A64E0"/>
    <w:rsid w:val="73853CA9"/>
    <w:rsid w:val="73B80754"/>
    <w:rsid w:val="749624BA"/>
    <w:rsid w:val="75CC40D7"/>
    <w:rsid w:val="76424E1E"/>
    <w:rsid w:val="764C2801"/>
    <w:rsid w:val="79521EE4"/>
    <w:rsid w:val="798D757D"/>
    <w:rsid w:val="79C745D4"/>
    <w:rsid w:val="7ABA5396"/>
    <w:rsid w:val="7C45117D"/>
    <w:rsid w:val="7C4E2F4A"/>
    <w:rsid w:val="7C665819"/>
    <w:rsid w:val="7CC6117E"/>
    <w:rsid w:val="7CE25E25"/>
    <w:rsid w:val="7DEC3C1C"/>
    <w:rsid w:val="7E2124DB"/>
    <w:rsid w:val="7F67414B"/>
    <w:rsid w:val="7FAA40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Company>
  <Pages>8</Pages>
  <Words>3721</Words>
  <Characters>3841</Characters>
  <Lines>19</Lines>
  <Paragraphs>5</Paragraphs>
  <TotalTime>37</TotalTime>
  <ScaleCrop>false</ScaleCrop>
  <LinksUpToDate>false</LinksUpToDate>
  <CharactersWithSpaces>4013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2016-09-22T00:51:00Z</dcterms:created>
  <dc:creator>usq</dc:creator>
  <cp:lastModifiedBy>小庄老师</cp:lastModifiedBy>
  <cp:lastPrinted>2026-09-30T05:14:13Z</cp:lastPrinted>
  <dcterms:modified xsi:type="dcterms:W3CDTF">2026-09-30T05:14:18Z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469CE8CF63C5429785278850D4220A19_13</vt:lpwstr>
  </property>
  <property fmtid="{D5CDD505-2E9C-101B-9397-08002B2CF9AE}" pid="4" name="KSOTemplateDocerSaveRecord">
    <vt:lpwstr>eyJoZGlkIjoiZWZjZWY5NjcwNzAzOTlhYmNiZDNlOTIyYzg1MTVjNWEiLCJ1c2VySWQiOiI1MDY0NjA2NzEifQ==</vt:lpwstr>
  </property>
</Properties>
</file>