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小标宋" w:hAnsi="小标宋" w:eastAsia="小标宋" w:cs="小标宋"/>
          <w:sz w:val="44"/>
          <w:szCs w:val="44"/>
        </w:rPr>
      </w:pPr>
      <w:r>
        <w:rPr>
          <w:rFonts w:hint="eastAsia" w:ascii="小标宋" w:hAnsi="小标宋" w:eastAsia="小标宋" w:cs="小标宋"/>
          <w:sz w:val="44"/>
          <w:szCs w:val="44"/>
        </w:rPr>
        <w:t>橡胶林木销售合同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出卖人（甲方）：海南省木排热带作物场有限公司</w:t>
      </w:r>
      <w:r>
        <w:rPr>
          <w:rStyle w:val="9"/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买受人（乙方）：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身份证号/统一社会信用代码：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规范国有林木资产处置管理，保障国有资产处置公开、公平、公正，防范资产流失风险。根据《中华人民共和国民法典》《中华人民共和国森林法》及国有资产交易处置相关管理规定，甲方名下25.82亩橡胶林木处置项目已完成公开网络竞价交易程序，乙方为本次项目合法竞得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本项目林木采伐许可证已由甲方全部办理办结，采伐手续合法完备、具备采伐施工条件。甲乙双方经充分协商，自愿订立本合同，共同遵照执行。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第一条 交易标的及基本情况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处置位置：斗古山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处置面积：林地面积 25.82亩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核定林木蓄积量：148.9立方米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 交易方式：公开网络竞价成交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 手续情况：甲方已依法取得《林木采伐许可证》，采伐范围、采伐数量、采伐期限均经林业主管部门核准，手续合法有效。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 现状确认：乙方在参与竞价前及本合同签订前，已自行现场踏勘、实地查验，完全知悉林地范围、林木现状、长势、出材条件、场地通行、施工环境及全部物理风险。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本项目按现状整体竞价出让，实际出材量与理论蓄积量存在合理误差属于正常市场风险，不作价格调整、不作退补。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第二条 成交价款（包干总价）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本合同总成交价款为公开网络竞价最终成交价：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人民币大写：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人民币小写：￥________________元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. 本项目采伐、运输、交易、经营产生的全部税费、规费、行政处罚、经营性成本均由乙方全额承担，甲方不再承担任何费用。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第三条 付款方式（一次性全额付款）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本项目执行一次性全款支付，不分期、不留尾款、不抵扣。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乙方须在本合同签订生效之日起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个工作日内，将合同全部成交价款一次性足额汇入甲方指定对公账户，以资金实际到账为准。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乙方已缴纳的竞价保证金，按网络交易平台规则自动转为成交价款。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 甲方在收到全额款项后，出具正式收款票据，资金到账即视为乙方付款义务全部履行完毕。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甲方指定收款账户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Style w:val="9"/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</w:rPr>
        <w:t>户 名：海南省木排热带作物场有限公司</w:t>
      </w:r>
      <w:r>
        <w:rPr>
          <w:rStyle w:val="9"/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开户行：中国农业银行股份有限公司儋州明珠支行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Style w:val="9"/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</w:rPr>
        <w:t>账 号：21610001040000341</w:t>
      </w:r>
      <w:r>
        <w:rPr>
          <w:rStyle w:val="9"/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第四条 采伐、清运及清场期限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乙方必须严格按照林业主管部门核发的采伐许可证范围、数量、时限合规采伐，严禁超界、超量、违规采伐。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自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双方签订合同</w:t>
      </w:r>
      <w:r>
        <w:rPr>
          <w:rFonts w:hint="eastAsia" w:ascii="仿宋" w:hAnsi="仿宋" w:eastAsia="仿宋" w:cs="仿宋"/>
          <w:sz w:val="32"/>
          <w:szCs w:val="32"/>
        </w:rPr>
        <w:t>之日起，乙方须在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45</w:t>
      </w:r>
      <w:r>
        <w:rPr>
          <w:rFonts w:hint="eastAsia" w:ascii="仿宋" w:hAnsi="仿宋" w:eastAsia="仿宋" w:cs="仿宋"/>
          <w:sz w:val="32"/>
          <w:szCs w:val="32"/>
        </w:rPr>
        <w:t>日历天内完成全部林木采伐、外运、断料清理、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树头清理、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林地残枝废渣清运。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采伐清运期满未完成全部清理工作的，视为乙方自动放弃剩余林木及残值，甲方有权无条件收回林地及剩余资产另行处置，乙方已付合同价款不予退还。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第五条 双方权利与义务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（一）甲方权利义务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保证本次处置林木资产权属清晰、无争议、无抵押、无查封，处置程序符合国有资产公开交易规定。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完备采伐审批手续，确保本次采伐交易合法合规。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有权对乙方采伐范围、施工安全、作业规范、清运进度进行监督管理，对违规行为有权制止并追究违约责任。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 按合同约定不承担乙方经营、施工、运输过程中的任何风险及费用。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（二）乙方权利义务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严格按照合同约定时限足额付清全部成交款项。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严格遵守森林防火、林业管理、安全生产、环境保护相关规定，施工全过程安全责任、事故责任、违规处罚责任全部由乙方独立承担。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乙方自行承担人工、机械、运输、燃油、税费、清理等全部经营成本与风险。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 自愿承担现状交易风险，不得因林木出材差异、品相差异、场地条件、市场行情波动等任何理由向甲方提出调价、退款、补偿、索赔等要求。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第六条 违约责任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乙方逾期付款违约责任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乙方未按约定期限一次性付清全款的，视为根本性违约。甲方有权单方解除本合同、取消成交资格、没收竞价保证金、重新公开处置标的，由此造成的一切损失由乙方承担。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违规采伐违约责任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乙方超范围采伐、违规作业、滥砍滥伐、违反林业及安全规定，造成行政处罚、生态损害、群众纠纷、甲方名誉及经济损失的，由乙方全额赔偿。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逾期清运、不清场违约责任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乙方未按期完成采伐、外运、清场复原工作的，甲方无条件收回资产，已收价款不予退还，一切损失由乙方自负。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第七条 风险承担与交易原则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本合同签订生效、乙方进场作业之日起，林木毁损、丢失、风雨灾害、施工风险、经营风险等全部风险转移由乙方承担。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本项目为国有资产公开竞价，定价公允、程序合规，不存在低价处置、人情交易情形。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第八条 争议解决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本合同履行过程中发生争议，双方优先协商解决；协商不成的，依法向项目所在地人民法院提起诉讼。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第九条 合同附件及效力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《网络竞价成交确认书》《林木采伐许可证（复印件）》为本合同有效附件，与本合同具有同等法律效力。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本合同未尽事宜，双方可签订补充协议，补充协议与本合同具有同等法律效力。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本合同一式肆份，甲方执贰份、乙方执壹份、归档备案壹份，自双方签字盖章之日起生效。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（以下无正文）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甲方（盖章）：____________________________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法定代表人/授权代表（签字）：______________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签订日期：_______年_______月_______日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乙方（签字/盖章）：________________________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签订日期：_______年_______月_______日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304" w:right="1800" w:bottom="1304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1OTFmMzhhZjM3ZjY5ZGZkMTM1MTI5NjQ4ODRhZDEifQ=="/>
  </w:docVars>
  <w:rsids>
    <w:rsidRoot w:val="00000000"/>
    <w:rsid w:val="0319047C"/>
    <w:rsid w:val="04A63890"/>
    <w:rsid w:val="06FE25C0"/>
    <w:rsid w:val="077B733E"/>
    <w:rsid w:val="07F63EB3"/>
    <w:rsid w:val="08E23287"/>
    <w:rsid w:val="0F121BF0"/>
    <w:rsid w:val="10AE4F11"/>
    <w:rsid w:val="113D5C4E"/>
    <w:rsid w:val="12454B91"/>
    <w:rsid w:val="15C5644F"/>
    <w:rsid w:val="1724364C"/>
    <w:rsid w:val="175F5515"/>
    <w:rsid w:val="185744BB"/>
    <w:rsid w:val="18D91102"/>
    <w:rsid w:val="1A7938A6"/>
    <w:rsid w:val="1AB40CD9"/>
    <w:rsid w:val="1B3F3778"/>
    <w:rsid w:val="1FB127FA"/>
    <w:rsid w:val="2A967E4F"/>
    <w:rsid w:val="2AEB2E38"/>
    <w:rsid w:val="2FB45957"/>
    <w:rsid w:val="2FD1060C"/>
    <w:rsid w:val="35FF4995"/>
    <w:rsid w:val="37805D82"/>
    <w:rsid w:val="383C62EB"/>
    <w:rsid w:val="385F6F0F"/>
    <w:rsid w:val="39355317"/>
    <w:rsid w:val="3AEB50B2"/>
    <w:rsid w:val="3C7424BE"/>
    <w:rsid w:val="3DFE2B95"/>
    <w:rsid w:val="3EF54D3E"/>
    <w:rsid w:val="410D375D"/>
    <w:rsid w:val="42413894"/>
    <w:rsid w:val="42E436AE"/>
    <w:rsid w:val="4B3E5B77"/>
    <w:rsid w:val="4D3711A8"/>
    <w:rsid w:val="4F2F2E6F"/>
    <w:rsid w:val="52CF03E9"/>
    <w:rsid w:val="531E440B"/>
    <w:rsid w:val="543D0FAD"/>
    <w:rsid w:val="54D7382B"/>
    <w:rsid w:val="56230AD1"/>
    <w:rsid w:val="569D3D94"/>
    <w:rsid w:val="59031C9D"/>
    <w:rsid w:val="59A1718F"/>
    <w:rsid w:val="5E6E2DD8"/>
    <w:rsid w:val="5F171DC1"/>
    <w:rsid w:val="5F940405"/>
    <w:rsid w:val="61E14574"/>
    <w:rsid w:val="67D76046"/>
    <w:rsid w:val="69A12E13"/>
    <w:rsid w:val="6B366A70"/>
    <w:rsid w:val="6BBE52DE"/>
    <w:rsid w:val="6D552A85"/>
    <w:rsid w:val="6DCB6890"/>
    <w:rsid w:val="6E0252EB"/>
    <w:rsid w:val="6E965D66"/>
    <w:rsid w:val="6EE829DB"/>
    <w:rsid w:val="6F792668"/>
    <w:rsid w:val="74CB0DAA"/>
    <w:rsid w:val="7513135D"/>
    <w:rsid w:val="769B1E10"/>
    <w:rsid w:val="78E14742"/>
    <w:rsid w:val="7EF80381"/>
    <w:rsid w:val="7FE2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1638</Words>
  <Characters>1654</Characters>
  <Lines>0</Lines>
  <Paragraphs>0</Paragraphs>
  <TotalTime>9</TotalTime>
  <ScaleCrop>false</ScaleCrop>
  <LinksUpToDate>false</LinksUpToDate>
  <CharactersWithSpaces>1917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2021-11-08T03:13:00Z</dcterms:created>
  <dc:creator>Administrator</dc:creator>
  <cp:lastModifiedBy> 拔剑錾天</cp:lastModifiedBy>
  <cp:lastPrinted>2022-05-31T08:31:00Z</cp:lastPrinted>
  <dcterms:modified xsi:type="dcterms:W3CDTF">2026-09-24T02:31:24Z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00897F8A34ED4F6FABEE6ECF655CBA43_12</vt:lpwstr>
  </property>
  <property fmtid="{D5CDD505-2E9C-101B-9397-08002B2CF9AE}" pid="4" name="KSOTemplateDocerSaveRecord">
    <vt:lpwstr>eyJoZGlkIjoiNWVlNTRhNjI1MGI5MmZmMjVlN2M1ZmFmMzgzOTQ3NWEiLCJ1c2VySWQiOiIxNjYzODA4OTcyIn0=</vt:lpwstr>
  </property>
</Properties>
</file>