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422"/>
      <w:bookmarkStart w:id="2" w:name="_Toc20910"/>
      <w:bookmarkStart w:id="3" w:name="_Toc21762"/>
      <w:bookmarkStart w:id="4" w:name="_Toc32320"/>
      <w:bookmarkStart w:id="5" w:name="_Toc11918"/>
      <w:bookmarkStart w:id="6" w:name="_Toc15737"/>
      <w:bookmarkStart w:id="7" w:name="_Toc24454"/>
      <w:bookmarkStart w:id="8" w:name="_Toc20033"/>
      <w:bookmarkStart w:id="9" w:name="_Toc7615"/>
      <w:bookmarkStart w:id="10" w:name="_Toc29002"/>
      <w:bookmarkStart w:id="11" w:name="_Toc8396"/>
      <w:bookmarkStart w:id="12" w:name="_Toc12789"/>
      <w:bookmarkStart w:id="13" w:name="_Toc25712"/>
      <w:bookmarkStart w:id="14" w:name="_Toc13462"/>
      <w:bookmarkStart w:id="15" w:name="_Toc24727"/>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海南省木排热带作物场有限公司8-9号铺面（总建筑面积60㎡）出租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12000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海南省木排热带作物场有限公司8-9号铺面（总建筑面积60㎡）出租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海南省木排热带作物场有限公司8-9号铺面（总建筑面积60㎡）出租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海南省木排热带作物场有限公司8-9号铺面（总建筑面积60㎡）出租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8</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海南省木排热带作物场有限公司8-9号铺面（总建筑面积60㎡）出租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1237"/>
      <w:bookmarkStart w:id="29" w:name="_Toc14469"/>
      <w:bookmarkStart w:id="30" w:name="_Toc4580"/>
      <w:bookmarkStart w:id="31" w:name="_Toc12264"/>
      <w:bookmarkStart w:id="32" w:name="_Toc13094"/>
      <w:bookmarkStart w:id="33" w:name="_Toc32101"/>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海南省木排热带作物场有限公司8-9号铺面（总建筑面积60㎡）出租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海南省木排热带作物场有限公司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海南省木排热带作物场有限公司8-9号铺面（总建筑面积60㎡）出租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海南省木排热带作物场有限公司8-9号铺面（总建筑面积60㎡）出租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海南省木排热带作物场有限公司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60㎡</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12000元/年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2400元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租金一年一付，每年递增3%。</w:t>
      </w:r>
      <w:bookmarkStart w:id="36" w:name="_GoBack"/>
      <w:bookmarkEnd w:id="36"/>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黄天捡13389833062</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8EC95BB-0778-464D-9652-0A6147E6C51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72B69F1A-BDD0-4698-9A6C-275E3061BEAD}"/>
  </w:font>
  <w:font w:name="仿宋">
    <w:panose1 w:val="02010609060101010101"/>
    <w:charset w:val="86"/>
    <w:family w:val="auto"/>
    <w:pitch w:val="default"/>
    <w:sig w:usb0="800002BF" w:usb1="38CF7CFA" w:usb2="00000016" w:usb3="00000000" w:csb0="00040001" w:csb1="00000000"/>
    <w:embedRegular r:id="rId3" w:fontKey="{40C46A3A-CF70-40A2-B064-B1E505337F62}"/>
  </w:font>
  <w:font w:name="新宋体">
    <w:panose1 w:val="02010609030101010101"/>
    <w:charset w:val="86"/>
    <w:family w:val="modern"/>
    <w:pitch w:val="default"/>
    <w:sig w:usb0="00000203" w:usb1="288F0000" w:usb2="00000006" w:usb3="00000000" w:csb0="00040001" w:csb1="00000000"/>
    <w:embedRegular r:id="rId4" w:fontKey="{29B3636C-9E36-4358-B4F9-CB503C699B0F}"/>
  </w:font>
  <w:font w:name="微软雅黑">
    <w:panose1 w:val="020B0503020204020204"/>
    <w:charset w:val="86"/>
    <w:family w:val="swiss"/>
    <w:pitch w:val="default"/>
    <w:sig w:usb0="80000287" w:usb1="2ACF3C50" w:usb2="00000016" w:usb3="00000000" w:csb0="0004001F" w:csb1="00000000"/>
    <w:embedRegular r:id="rId5" w:fontKey="{D4D81BA7-5B80-4F83-A8DC-5C9AF37081EF}"/>
  </w:font>
  <w:font w:name="方正小标宋简体">
    <w:panose1 w:val="02000000000000000000"/>
    <w:charset w:val="86"/>
    <w:family w:val="auto"/>
    <w:pitch w:val="default"/>
    <w:sig w:usb0="00000001" w:usb1="08000000" w:usb2="00000000" w:usb3="00000000" w:csb0="00040000" w:csb1="00000000"/>
    <w:embedRegular r:id="rId6" w:fontKey="{DED084BD-AE40-4DA6-9ED7-B358759FA127}"/>
  </w:font>
  <w:font w:name="方正小标宋_GBK">
    <w:panose1 w:val="02000000000000000000"/>
    <w:charset w:val="86"/>
    <w:family w:val="auto"/>
    <w:pitch w:val="default"/>
    <w:sig w:usb0="A00002BF" w:usb1="38CF7CFA" w:usb2="00082016" w:usb3="00000000" w:csb0="00040001" w:csb1="00000000"/>
    <w:embedRegular r:id="rId7" w:fontKey="{46C9D05F-C9E6-42BE-886C-F6D143564E46}"/>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3A5FDA"/>
    <w:rsid w:val="04B054D3"/>
    <w:rsid w:val="04C65733"/>
    <w:rsid w:val="064E5119"/>
    <w:rsid w:val="09CC699C"/>
    <w:rsid w:val="0A084CD9"/>
    <w:rsid w:val="0A8721A0"/>
    <w:rsid w:val="0B7B2128"/>
    <w:rsid w:val="0B985CD3"/>
    <w:rsid w:val="0BC419A8"/>
    <w:rsid w:val="0E9816ED"/>
    <w:rsid w:val="0FCA1F2E"/>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B6513E2"/>
    <w:rsid w:val="1C9920D7"/>
    <w:rsid w:val="1D916C98"/>
    <w:rsid w:val="1D9E327C"/>
    <w:rsid w:val="1E4264C3"/>
    <w:rsid w:val="1FB73B36"/>
    <w:rsid w:val="21190D9C"/>
    <w:rsid w:val="2163678E"/>
    <w:rsid w:val="22665528"/>
    <w:rsid w:val="227445BF"/>
    <w:rsid w:val="227E3482"/>
    <w:rsid w:val="23A44173"/>
    <w:rsid w:val="23C4301C"/>
    <w:rsid w:val="24552655"/>
    <w:rsid w:val="26E50D2A"/>
    <w:rsid w:val="2741574C"/>
    <w:rsid w:val="28A06C52"/>
    <w:rsid w:val="2AFB189F"/>
    <w:rsid w:val="2C765212"/>
    <w:rsid w:val="2CD73FC6"/>
    <w:rsid w:val="2D22562B"/>
    <w:rsid w:val="2DA15121"/>
    <w:rsid w:val="2F691E3F"/>
    <w:rsid w:val="30B56AE1"/>
    <w:rsid w:val="31FA5051"/>
    <w:rsid w:val="3221696D"/>
    <w:rsid w:val="327E6635"/>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83672E"/>
    <w:rsid w:val="4BB538AD"/>
    <w:rsid w:val="4C122427"/>
    <w:rsid w:val="4C126CDE"/>
    <w:rsid w:val="4C5B7269"/>
    <w:rsid w:val="4C71420D"/>
    <w:rsid w:val="4D440E1C"/>
    <w:rsid w:val="4DC33073"/>
    <w:rsid w:val="4E3F7559"/>
    <w:rsid w:val="4ECE0172"/>
    <w:rsid w:val="51516E47"/>
    <w:rsid w:val="53BF2F3D"/>
    <w:rsid w:val="53C02053"/>
    <w:rsid w:val="54C139F0"/>
    <w:rsid w:val="553904D7"/>
    <w:rsid w:val="567315FF"/>
    <w:rsid w:val="5A0C5FF2"/>
    <w:rsid w:val="5B4A4B48"/>
    <w:rsid w:val="5C5D5C4B"/>
    <w:rsid w:val="5CF93C67"/>
    <w:rsid w:val="5E764C6D"/>
    <w:rsid w:val="5EC4476B"/>
    <w:rsid w:val="5F001631"/>
    <w:rsid w:val="5F212F89"/>
    <w:rsid w:val="5F363EFD"/>
    <w:rsid w:val="603B318E"/>
    <w:rsid w:val="614B7D95"/>
    <w:rsid w:val="64515E2E"/>
    <w:rsid w:val="64D61FAB"/>
    <w:rsid w:val="665A7BD3"/>
    <w:rsid w:val="672F0B7D"/>
    <w:rsid w:val="6B001151"/>
    <w:rsid w:val="6C5F1BE1"/>
    <w:rsid w:val="6D3975EB"/>
    <w:rsid w:val="6E790060"/>
    <w:rsid w:val="6FFD6B20"/>
    <w:rsid w:val="70650CB0"/>
    <w:rsid w:val="70BA1B27"/>
    <w:rsid w:val="72823692"/>
    <w:rsid w:val="7538418A"/>
    <w:rsid w:val="77115BCE"/>
    <w:rsid w:val="786A7F85"/>
    <w:rsid w:val="78D1724B"/>
    <w:rsid w:val="791505B4"/>
    <w:rsid w:val="7A4D543F"/>
    <w:rsid w:val="7A7C6A82"/>
    <w:rsid w:val="7D1F1FB8"/>
    <w:rsid w:val="7DBC1604"/>
    <w:rsid w:val="7EA0450B"/>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11</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2026-10-13T01:16:05Z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