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1762"/>
      <w:bookmarkStart w:id="1" w:name="_Toc20910"/>
      <w:bookmarkStart w:id="2" w:name="_Toc24454"/>
      <w:bookmarkStart w:id="3" w:name="_Toc21422"/>
      <w:bookmarkStart w:id="4" w:name="_Toc11918"/>
      <w:bookmarkStart w:id="5" w:name="_Toc15737"/>
      <w:bookmarkStart w:id="6" w:name="_Toc32320"/>
      <w:bookmarkStart w:id="7" w:name="_Toc7615"/>
      <w:bookmarkStart w:id="8" w:name="_Toc8396"/>
      <w:bookmarkStart w:id="9" w:name="_Toc25712"/>
      <w:bookmarkStart w:id="10" w:name="_Toc13462"/>
      <w:bookmarkStart w:id="11" w:name="_Toc12789"/>
      <w:bookmarkStart w:id="12" w:name="_Toc20033"/>
      <w:bookmarkStart w:id="13" w:name="_Toc24727"/>
      <w:bookmarkStart w:id="14" w:name="_Toc24068"/>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琼海市嘉积镇山叶社区黎明居民小组352平方米集体土地出租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15600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琼海市嘉积镇山叶社区黎明居民小组352平方米集体土地出租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琼海市嘉积镇山叶社区黎明居民小组352平方米集体土地出租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琼海市嘉积镇山叶社区黎明居民小组352平方米集体土地出租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FF64B3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海南省琼海市嘉积镇山叶社区黎明居民小组352平方米</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集体土地出租交易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琼海市嘉积镇山叶社区居民委员会黎明居民小组</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琼海市嘉积镇山叶社区黎明居民小组352平方米集体土地出租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琼海市嘉积镇山叶社区黎明居民小组352平方米集体土地出租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琼海市嘉积镇山叶社区居民委员会黎明居民小组</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352㎡</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15600元/年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琼海市嘉积镇山叶社区黎明居民小组352平方米集体土地出租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3094"/>
      <w:bookmarkStart w:id="28" w:name="_Toc11237"/>
      <w:bookmarkStart w:id="29" w:name="_Toc32101"/>
      <w:bookmarkStart w:id="30" w:name="_Toc14469"/>
      <w:bookmarkStart w:id="31" w:name="_Toc12264"/>
      <w:bookmarkStart w:id="32" w:name="_Toc29841"/>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D432B9F"/>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5487</Words>
  <Characters>5937</Characters>
  <Lines>59</Lines>
  <Paragraphs>16</Paragraphs>
  <TotalTime>54</TotalTime>
  <ScaleCrop>false</ScaleCrop>
  <LinksUpToDate>false</LinksUpToDate>
  <CharactersWithSpaces>6167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2026-10-13T00:25:06Z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