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1762"/>
      <w:bookmarkStart w:id="1" w:name="_Toc21422"/>
      <w:bookmarkStart w:id="2" w:name="_Toc32320"/>
      <w:bookmarkStart w:id="3" w:name="_Toc24454"/>
      <w:bookmarkStart w:id="4" w:name="_Toc11918"/>
      <w:bookmarkStart w:id="5" w:name="_Toc20910"/>
      <w:bookmarkStart w:id="6" w:name="_Toc15737"/>
      <w:bookmarkStart w:id="7" w:name="_Toc8396"/>
      <w:bookmarkStart w:id="8" w:name="_Toc25712"/>
      <w:bookmarkStart w:id="9" w:name="_Toc7615"/>
      <w:bookmarkStart w:id="10" w:name="_Toc29002"/>
      <w:bookmarkStart w:id="11" w:name="_Toc12789"/>
      <w:bookmarkStart w:id="12" w:name="_Toc13462"/>
      <w:bookmarkStart w:id="13" w:name="_Toc24727"/>
      <w:bookmarkStart w:id="14" w:name="_Toc24068"/>
      <w:bookmarkStart w:id="15" w:name="_Toc20033"/>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琼海市潭门镇西村村委会市一村小组11.88亩集体地出租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23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5940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09-26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琼海市潭门镇西村村委会市一村小组11.88亩集体地出租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琼海市潭门镇西村村委会市一村小组11.88亩集体地出租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琼海市潭门镇西村村委会市一村小组11.88亩集体地出租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296712B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海南省琼海市潭门镇西村村委会市一村小组11.88亩</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集体地出租交易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琼海市潭门镇西村村市一组股份经济合作社</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琼海市潭门镇西村村委会市一村小组11.88亩集体地出租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琼海市潭门镇西村村委会市一村小组11.88亩集体地出租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琼海市潭门镇西村村市一组股份经济合作社</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11.88亩</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2年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5940元/年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2400元</w:t>
      </w:r>
    </w:p>
    <w:p w14:paraId="7D07BF3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报名时间：2026-10-15 10:00至2026-10-23 17:00</w:t>
      </w:r>
    </w:p>
    <w:p w14:paraId="69CE63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竞价时间：2026-10-26 10:00至2026-10-26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eastAsiaTheme="minorEastAsia" w:cstheme="minorEastAsia"/>
          <w:color w:val="auto"/>
          <w:sz w:val="28"/>
          <w:szCs w:val="28"/>
        </w:rPr>
        <w:t>琼海市嘉积镇富海路59号畜牧集资楼一楼</w:t>
      </w:r>
      <w:r>
        <w:rPr>
          <w:rFonts w:hint="eastAsia" w:asciiTheme="minorEastAsia" w:hAnsiTheme="minorEastAsia" w:eastAsiaTheme="minorEastAsia" w:cstheme="minorEastAsia"/>
          <w:sz w:val="28"/>
          <w:szCs w:val="28"/>
        </w:rPr>
        <w:t>。</w:t>
      </w:r>
    </w:p>
    <w:p w14:paraId="58BD7BC0">
      <w:pPr>
        <w:keepNext w:val="0"/>
        <w:keepLines w:val="0"/>
        <w:pageBreakBefore w:val="0"/>
        <w:widowControl w:val="0"/>
        <w:kinsoku/>
        <w:wordWrap/>
        <w:overflowPunct/>
        <w:topLinePunct w:val="0"/>
        <w:autoSpaceDE/>
        <w:autoSpaceDN/>
        <w:bidi w:val="0"/>
        <w:adjustRightInd/>
        <w:snapToGrid/>
        <w:spacing w:line="460" w:lineRule="exact"/>
        <w:ind w:firstLine="720" w:firstLineChars="200"/>
        <w:textAlignment w:val="auto"/>
        <w:rPr>
          <w:rFonts w:hint="eastAsia"/>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-381635</wp:posOffset>
            </wp:positionH>
            <wp:positionV relativeFrom="paragraph">
              <wp:posOffset>852170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E4A540">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70A21596">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bookmarkStart w:id="35" w:name="_GoBack"/>
      <w:bookmarkEnd w:id="35"/>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琼海市潭门镇西村村委会市一村小组11.88亩集体地出租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3094"/>
      <w:bookmarkStart w:id="28" w:name="_Toc12264"/>
      <w:bookmarkStart w:id="29" w:name="_Toc14469"/>
      <w:bookmarkStart w:id="30" w:name="_Toc32101"/>
      <w:bookmarkStart w:id="31" w:name="_Toc29841"/>
      <w:bookmarkStart w:id="32" w:name="_Toc4580"/>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50A3847"/>
    <w:rsid w:val="1828118F"/>
    <w:rsid w:val="18E10F33"/>
    <w:rsid w:val="1A026843"/>
    <w:rsid w:val="1A0C35CC"/>
    <w:rsid w:val="1F612196"/>
    <w:rsid w:val="2163678E"/>
    <w:rsid w:val="23C4301C"/>
    <w:rsid w:val="250F1F4A"/>
    <w:rsid w:val="2741574C"/>
    <w:rsid w:val="27650FAB"/>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D462CF"/>
    <w:rsid w:val="53924014"/>
    <w:rsid w:val="57407733"/>
    <w:rsid w:val="58376FAC"/>
    <w:rsid w:val="5CF93C67"/>
    <w:rsid w:val="5E2869AF"/>
    <w:rsid w:val="627F5F54"/>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6807</Words>
  <Characters>7258</Characters>
  <Lines>59</Lines>
  <Paragraphs>16</Paragraphs>
  <TotalTime>60</TotalTime>
  <ScaleCrop>false</ScaleCrop>
  <LinksUpToDate>false</LinksUpToDate>
  <CharactersWithSpaces>7754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2026-10-15T01:49:23Z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