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43408">
      <w:pPr>
        <w:spacing w:before="0" w:after="24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银羽王种鸽及肉鸽购销合同</w:t>
      </w:r>
    </w:p>
    <w:p w14:paraId="6A107E9F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甲方（需方）：________________________</w:t>
      </w:r>
    </w:p>
    <w:p w14:paraId="175F20D3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统一社会信用代码：____________________</w:t>
      </w:r>
    </w:p>
    <w:p w14:paraId="40D2BCE1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法定代表人：__________________________</w:t>
      </w:r>
    </w:p>
    <w:p w14:paraId="782DF888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联系电话：____________________________</w:t>
      </w:r>
    </w:p>
    <w:p w14:paraId="7F5F0C68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联系地址：____________________________</w:t>
      </w:r>
    </w:p>
    <w:p w14:paraId="4F3672E4">
      <w:pPr>
        <w:spacing w:before="0" w:after="0" w:line="360" w:lineRule="auto"/>
        <w:jc w:val="left"/>
      </w:pPr>
    </w:p>
    <w:p w14:paraId="34C91ACE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乙方（供方）：海南省临高县和舍镇罗忱村集体经济组织</w:t>
      </w:r>
    </w:p>
    <w:p w14:paraId="6C7DB457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统一社会信用代码：N2469024MF7998883D</w:t>
      </w:r>
    </w:p>
    <w:p w14:paraId="0EB6C191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法定代表人：__________________________</w:t>
      </w:r>
    </w:p>
    <w:p w14:paraId="379462B1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联系电话：____________________________</w:t>
      </w:r>
    </w:p>
    <w:p w14:paraId="69111A4B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联系地址：海南省临高县和舍镇罗忱村委会武下村</w:t>
      </w:r>
    </w:p>
    <w:p w14:paraId="66AF23ED">
      <w:pPr>
        <w:spacing w:before="0" w:after="0" w:line="360" w:lineRule="auto"/>
      </w:pPr>
    </w:p>
    <w:p w14:paraId="5D22457A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根据《中华人民共和国民法典》《中华人民共和国动物防疫法》等相关法律、法规的规定，甲乙双方本着平等自愿、公平诚信、互利共赢原则，就甲方向乙方采购银羽王种鸽及肉鸽事宜，经充分协商，订立本合同，双方共同恪守履行。</w:t>
      </w:r>
    </w:p>
    <w:p w14:paraId="05F6C3AA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第一条　采购标的、数量、价款</w:t>
      </w:r>
    </w:p>
    <w:p w14:paraId="4F8786CE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采购标的：银羽王种鸽、肉鸽，预估总数量20908只，标的物存放地点：乙方养殖场地。</w:t>
      </w:r>
    </w:p>
    <w:p w14:paraId="023CDA0D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价款：以第三方评估报告作为计价依据，区分种鸽、成年肉鸽、幼鸽、雏鸽分别列明单价；成交总价人民币________元；最终交易价款按本合同第三条约定公式据实结算，以实际清点、确认的鸽只数量、状态为准。</w:t>
      </w:r>
    </w:p>
    <w:p w14:paraId="07412E08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评估报告作为本合同附件，与本合同具有同等法律效力。</w:t>
      </w:r>
    </w:p>
    <w:p w14:paraId="4EEDDBB0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/>
          <w:color w:val="000000"/>
          <w:sz w:val="24"/>
        </w:rPr>
        <w:t>最终交易价＝成交总价－死亡/病鸽总价款＋交割前新生雏鸽总价款；各类鸽子单价以评估报告所载单价为准。</w:t>
      </w:r>
    </w:p>
    <w:p w14:paraId="5652A153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第二条　货品质量描述</w:t>
      </w:r>
    </w:p>
    <w:p w14:paraId="58A3F769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1、品种与血统：均为银羽王，肉用王鸽，体型元宝形，短粗丰满，胸肌发达，体型框架与白羽王一致，主要差异为羽色；体态特征：头圆、前额宽，嘴短钝；颈部粗短；胸部宽阔圆鼓、背宽而平；尾短微微上翘；整体矮胖紧凑，肉用体型，不善高飞，性情温顺。</w:t>
      </w:r>
    </w:p>
    <w:p w14:paraId="7E9B1323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2、体型与体重：成年公鸽650-750g；成年母鸽550-650g；雏鸽约250g；幼鸽约100g。</w:t>
      </w:r>
    </w:p>
    <w:p w14:paraId="7A49501A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3、膘情与营养状况：各阶段鸽群膘情中等偏上，采食进食正常。</w:t>
      </w:r>
    </w:p>
    <w:p w14:paraId="2C1244FA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4、毛色与皮肤状况：种鸽、成年肉鸽羽毛丰盈；雏鸽羽毛未齐，幼鸽可见少量羽毛。</w:t>
      </w:r>
    </w:p>
    <w:p w14:paraId="5330D55C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5、肢脚与运动机能：鸽只站立端正，行走步态稳健，无明显残疾。</w:t>
      </w:r>
    </w:p>
    <w:p w14:paraId="01896354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6、健康状况：交付前乙方应当做好日常防疫；交付时不得存在急性传染病临床症状；若有个别体弱个体，乙方应当如实向甲方告知。</w:t>
      </w:r>
    </w:p>
    <w:p w14:paraId="0DA0EA37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第三条　供货及交割标准</w:t>
      </w:r>
    </w:p>
    <w:p w14:paraId="2E2E0484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交付标的应当与本合同第二条货品描述基本相符。</w:t>
      </w:r>
    </w:p>
    <w:p w14:paraId="2B724BE3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交割当日，乙方须向甲方提供合法有效的动物检疫合格证明，检疫证明应当与本次交易鸽只相匹配，符合动物防疫相关法律规定。</w:t>
      </w:r>
    </w:p>
    <w:p w14:paraId="59EEA4A9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交割清点节点：以甲乙双方现场共同清点、过磅确认之时作为交割分界时点。</w:t>
      </w:r>
      <w:r>
        <w:rPr>
          <w:rFonts w:ascii="Times New Roman" w:hAnsi="Times New Roman" w:eastAsia="宋体"/>
          <w:b/>
          <w:color w:val="000000"/>
          <w:sz w:val="24"/>
        </w:rPr>
        <w:t>交割前发生的鸽子死亡、患病、新生雏鸽，按本合同1.3价款公式调整总价款；交割完成之后，鸽只发生死亡、患病、新生雏鸽，均归甲方享有、承担，不再调整合同价款。</w:t>
      </w:r>
    </w:p>
    <w:p w14:paraId="10F9A11B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4、</w:t>
      </w:r>
      <w:r>
        <w:rPr>
          <w:rFonts w:ascii="Times New Roman" w:hAnsi="Times New Roman" w:eastAsia="宋体"/>
          <w:b w:val="0"/>
          <w:color w:val="000000"/>
          <w:sz w:val="24"/>
        </w:rPr>
        <w:t>交割现场发现确诊传染病疫情的，双方有权暂停交割，按防疫部门处置意见执行，互不承担违约责任。</w:t>
      </w:r>
    </w:p>
    <w:p w14:paraId="5F1EADB5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第四条　供货方式、交货地点、风险转移</w:t>
      </w:r>
    </w:p>
    <w:p w14:paraId="53AF71EB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交割方式：甲方自提，甲方自行组织人员到乙方场地完成清点、过磅、装车。</w:t>
      </w:r>
    </w:p>
    <w:p w14:paraId="0AC8BBF1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交货地点：乙方养殖场地。</w:t>
      </w:r>
    </w:p>
    <w:p w14:paraId="40FD8D0A">
      <w:pPr>
        <w:spacing w:before="0" w:after="0" w:line="360" w:lineRule="auto"/>
        <w:ind w:firstLine="480"/>
      </w:pPr>
      <w:r>
        <w:rPr>
          <w:rFonts w:hint="eastAsia"/>
          <w:b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/>
          <w:color w:val="000000"/>
          <w:sz w:val="24"/>
        </w:rPr>
        <w:t>风险转移：自双方现场清点完毕、过磅确认完成之时，标的物毁损、灭失风险由乙方转移至甲方；过磅装车完成之后，鸽只一切损毁、伤亡风险由甲方全部承担。</w:t>
      </w:r>
    </w:p>
    <w:p w14:paraId="27B1D5A6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4、</w:t>
      </w:r>
      <w:r>
        <w:rPr>
          <w:rFonts w:ascii="Times New Roman" w:hAnsi="Times New Roman" w:eastAsia="宋体"/>
          <w:b w:val="0"/>
          <w:color w:val="000000"/>
          <w:sz w:val="24"/>
        </w:rPr>
        <w:t>约定交割期限：双方确定交割时间为______年____月____日至______年____月____日。甲方应当在上述期限内完成全部自提交割；确需延期，甲方应当提前书面征得乙方同意。</w:t>
      </w:r>
    </w:p>
    <w:p w14:paraId="22316589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第五条　验收、清点与异议处理</w:t>
      </w:r>
    </w:p>
    <w:p w14:paraId="76D0E902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甲乙双方共同到场，在乙方交货地点现场共同清点数量、核对状态、共同过磅，双方指派代表现场记录，签署《交割清点确认单》，确认单载明各类型鸽只数量、死亡病鸽数量、新生雏鸽数量、调整后最终结算金额，作为结算付款依据。</w:t>
      </w:r>
    </w:p>
    <w:p w14:paraId="12DB4EA1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甲方应当在现场验收时对品种、外观、健康状态、数量当场提出异议；甲方现场未提出书面异议，且签署交割确认单的，视为乙方交付货物符合合同约定。</w:t>
      </w:r>
    </w:p>
    <w:p w14:paraId="3C3610B8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甲方无正当理由不到场参与清点过磅，经乙方书面通知后仍不派员到场，则视为甲方认可乙方清点记录，默认货品符合合同约定标准。</w:t>
      </w:r>
    </w:p>
    <w:p w14:paraId="30B54D02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4、</w:t>
      </w:r>
      <w:r>
        <w:rPr>
          <w:rFonts w:ascii="Times New Roman" w:hAnsi="Times New Roman" w:eastAsia="宋体"/>
          <w:b w:val="0"/>
          <w:color w:val="000000"/>
          <w:sz w:val="24"/>
        </w:rPr>
        <w:t>过磅交割完成装车之后，甲方再以外观、健康等理由提出质量异议的，由甲方自行承担后果，乙方不承担责任。</w:t>
      </w:r>
    </w:p>
    <w:p w14:paraId="2A8C983F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第六条　运输及相关费用</w:t>
      </w:r>
    </w:p>
    <w:p w14:paraId="4C81EA1A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运输车辆、装笼工具、装卸人员均由甲方负责提供与组织；运输全部运费、装卸费、笼具耗材等全部费用均由甲方承担。</w:t>
      </w:r>
    </w:p>
    <w:p w14:paraId="06D5FA63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自装车离开乙方场地起，运输途中鸽只伤亡、丢失等全部风险由甲方承担。甲方应当做好运输防护，符合活禽运输防疫要求。</w:t>
      </w:r>
    </w:p>
    <w:p w14:paraId="61021208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第七条　结算方式及发票</w:t>
      </w:r>
    </w:p>
    <w:p w14:paraId="47111985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甲乙双方签署《交割清点确认单》确定最终交易价款后，甲方应当于</w:t>
      </w:r>
      <w:r>
        <w:rPr>
          <w:rFonts w:hint="eastAsia"/>
          <w:b w:val="0"/>
          <w:color w:val="000000"/>
          <w:sz w:val="24"/>
          <w:u w:val="single"/>
          <w:lang w:val="en-US" w:eastAsia="zh-CN"/>
        </w:rPr>
        <w:t xml:space="preserve">  5  </w:t>
      </w:r>
      <w:r>
        <w:rPr>
          <w:rFonts w:ascii="Times New Roman" w:hAnsi="Times New Roman" w:eastAsia="宋体"/>
          <w:b w:val="0"/>
          <w:color w:val="000000"/>
          <w:sz w:val="24"/>
        </w:rPr>
        <w:t>个工作日内将全部货款一次性支付至乙方指定对公账户。</w:t>
      </w:r>
    </w:p>
    <w:p w14:paraId="16F37E67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乙方收款账户信息：</w:t>
      </w:r>
    </w:p>
    <w:p w14:paraId="4D19A5DE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开户名称：________________________</w:t>
      </w:r>
      <w:bookmarkStart w:id="0" w:name="_GoBack"/>
      <w:bookmarkEnd w:id="0"/>
    </w:p>
    <w:p w14:paraId="4761191C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开户银行：________________________</w:t>
      </w:r>
    </w:p>
    <w:p w14:paraId="3B5DA949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银行账号：________________________</w:t>
      </w:r>
    </w:p>
    <w:p w14:paraId="79EE07B4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乙方收到全额货款，且收到甲方完整开票资料后，向甲方开具合法有效票据；因开票产生的相关税费按照法律规定各自承担。</w:t>
      </w:r>
    </w:p>
    <w:p w14:paraId="6F693FAD">
      <w:pPr>
        <w:spacing w:before="0" w:after="0" w:line="360" w:lineRule="auto"/>
        <w:ind w:firstLine="480"/>
      </w:pPr>
      <w:r>
        <w:rPr>
          <w:rFonts w:hint="eastAsia"/>
          <w:b/>
          <w:color w:val="000000"/>
          <w:sz w:val="24"/>
          <w:lang w:val="en-US" w:eastAsia="zh-CN"/>
        </w:rPr>
        <w:t>4、</w:t>
      </w:r>
      <w:r>
        <w:rPr>
          <w:rFonts w:ascii="Times New Roman" w:hAnsi="Times New Roman" w:eastAsia="宋体"/>
          <w:b/>
          <w:color w:val="000000"/>
          <w:sz w:val="24"/>
        </w:rPr>
        <w:t>未付清全部货款前，标的物所有权不发生转移，乙方有权拒绝放行全部或部分鸽只。</w:t>
      </w:r>
    </w:p>
    <w:p w14:paraId="7E5E7182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第八条　双方权利与义务</w:t>
      </w:r>
    </w:p>
    <w:p w14:paraId="3D4CB337">
      <w:pPr>
        <w:pStyle w:val="3"/>
        <w:spacing w:before="200" w:after="120" w:line="360" w:lineRule="auto"/>
        <w:jc w:val="both"/>
      </w:pPr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一、</w:t>
      </w:r>
      <w:r>
        <w:rPr>
          <w:rFonts w:ascii="Times New Roman" w:hAnsi="Times New Roman" w:eastAsia="黑体"/>
          <w:b/>
          <w:color w:val="000000"/>
          <w:sz w:val="28"/>
        </w:rPr>
        <w:t>甲方权利义务</w:t>
      </w:r>
    </w:p>
    <w:p w14:paraId="0432F507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（1）有权在交割现场按合同约定标准对鸽只进行清点、验收；</w:t>
      </w:r>
    </w:p>
    <w:p w14:paraId="49DCB077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（2）按时派员到场完成清点、过磅、自提，按期足额支付全部货款；</w:t>
      </w:r>
    </w:p>
    <w:p w14:paraId="68CE38A9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（3）负责运输、装卸，承担运输环节全部费用与风险；</w:t>
      </w:r>
    </w:p>
    <w:p w14:paraId="28211B84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（4）运输过程遵守动物防疫相关规定，不得因甲方运输处置不当造成乙方场地疫病污染；如因甲方原因造成乙方养殖场地疫病风险，甲方应当承担相应赔偿责任。</w:t>
      </w:r>
    </w:p>
    <w:p w14:paraId="49BEB0FD">
      <w:pPr>
        <w:pStyle w:val="3"/>
        <w:spacing w:before="200" w:after="120" w:line="360" w:lineRule="auto"/>
        <w:jc w:val="both"/>
      </w:pPr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二、</w:t>
      </w:r>
      <w:r>
        <w:rPr>
          <w:rFonts w:ascii="Times New Roman" w:hAnsi="Times New Roman" w:eastAsia="黑体"/>
          <w:b/>
          <w:color w:val="000000"/>
          <w:sz w:val="28"/>
        </w:rPr>
        <w:t>乙方权利义务</w:t>
      </w:r>
    </w:p>
    <w:p w14:paraId="59556354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（1）有权要求甲方按时到场提货、按时足额支付货款；</w:t>
      </w:r>
    </w:p>
    <w:p w14:paraId="3CAA0EDB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（2）保证交割标的符合本合同质量描述，交付匹配本次交易有效的检疫合格证明；如实告知已知鸽群健康、免疫情况；</w:t>
      </w:r>
    </w:p>
    <w:p w14:paraId="6C6AA1B1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（3）交割期间提供场地必要配合，配合甲乙双方现场清点；</w:t>
      </w:r>
    </w:p>
    <w:p w14:paraId="2AD3D1E0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（4）交割前妥善保管、饲喂标的物，正常做好防疫管理；交割后不再承担饲喂、管护义务。</w:t>
      </w:r>
    </w:p>
    <w:p w14:paraId="580E5251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第九条　履约保证金</w:t>
      </w:r>
    </w:p>
    <w:p w14:paraId="63FA9E74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eastAsia="zh-CN"/>
        </w:rPr>
        <w:t>☑</w:t>
      </w:r>
      <w:r>
        <w:rPr>
          <w:rFonts w:ascii="Times New Roman" w:hAnsi="Times New Roman" w:eastAsia="宋体"/>
          <w:b w:val="0"/>
          <w:color w:val="000000"/>
          <w:sz w:val="24"/>
        </w:rPr>
        <w:t>　不设置履约保证金</w:t>
      </w:r>
    </w:p>
    <w:p w14:paraId="1D7085BC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□　设置履约保证金：甲方于____年____月____日前向乙方支付履约保证金人民币________元。交割完成，保证金□抵作货款　□无息退还甲方；甲方违约拒收合格货物的，乙方有权不予退还保证金；乙方严重违约不能交付合格标的物的，应当退还保证金并赔偿甲方实际损失。</w:t>
      </w:r>
    </w:p>
    <w:p w14:paraId="04016EC7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第十条　违约责任</w:t>
      </w:r>
    </w:p>
    <w:p w14:paraId="19E6B5AB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甲方未按约定时间到场过磅提货，逾期产生的鸽只饲喂、损耗等损失，由甲方承担；逾期超过____日，乙方有权单方解除本合同，并要求甲方赔偿实际损失。</w:t>
      </w:r>
    </w:p>
    <w:p w14:paraId="6E109A64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在乙方交付货品完全符合合同约定条件下，甲方无故少收、拒收标的物，属于甲方违约，乙方有权没收履约保证金（如有），并要求甲方赔偿乙方实际经济损失。</w:t>
      </w:r>
    </w:p>
    <w:p w14:paraId="0B236F57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甲方逾期支付货款，每逾期一日，应当按逾期应付未付金额的万分之____向乙方支付违约金；逾期付款的，乙方有权拒绝放行鸽只，由此造成的损耗全部由甲方承担；逾期超过____日，乙方有权解除合同并追索全部损失。</w:t>
      </w:r>
    </w:p>
    <w:p w14:paraId="6FBEF218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4、</w:t>
      </w:r>
      <w:r>
        <w:rPr>
          <w:rFonts w:ascii="Times New Roman" w:hAnsi="Times New Roman" w:eastAsia="宋体"/>
          <w:b w:val="0"/>
          <w:color w:val="000000"/>
          <w:sz w:val="24"/>
        </w:rPr>
        <w:t>乙方交付的鸽只存在大规模急性疫病，且属于交割前已经存在的，甲方有权拒收对应病鸽，该部分价款予以扣除；造成甲方损失的，乙方应承担相应赔偿责任。</w:t>
      </w:r>
    </w:p>
    <w:p w14:paraId="1942DAE4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5、</w:t>
      </w:r>
      <w:r>
        <w:rPr>
          <w:rFonts w:ascii="Times New Roman" w:hAnsi="Times New Roman" w:eastAsia="宋体"/>
          <w:b w:val="0"/>
          <w:color w:val="000000"/>
          <w:sz w:val="24"/>
        </w:rPr>
        <w:t>除不可抗力或甲方原因造成外，乙方不能按期交付合格标的，应当赔偿甲方因此产生的直接损失；因甲方未按时付款、甲方逾期提货导致乙方交付迟延，乙方不承担违约责任。</w:t>
      </w:r>
    </w:p>
    <w:p w14:paraId="027E98C6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第十一条　不可抗力</w:t>
      </w:r>
    </w:p>
    <w:p w14:paraId="0CA0E78F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不可抗力指不能预见、不能避免、不能克服的客观情况，包括重大动物疫情、自然灾害、政府防疫管控政策等。</w:t>
      </w:r>
    </w:p>
    <w:p w14:paraId="23734E0E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遭遇不可抗力一方应当第一时间书面通知对方，并在合理期限内提供相关证明，可根据影响程度部分或全部免除责任；一方迟延履行后发生不可抗力，不能免除其违约责任。</w:t>
      </w:r>
    </w:p>
    <w:p w14:paraId="53684126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发生重大动物疫情管控导致本合同无法继续交割，双方可协商变更数量或解除合同，互不承担违约金。</w:t>
      </w:r>
    </w:p>
    <w:p w14:paraId="065698E1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第十二条　合同变更与解除</w:t>
      </w:r>
    </w:p>
    <w:p w14:paraId="0C7CB80C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本合同的修改、补充，均须双方签署书面补充协议方为有效。</w:t>
      </w:r>
    </w:p>
    <w:p w14:paraId="5CAA751F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除本合同约定情形外，任何一方单方解除合同，应当赔偿对方实际损失。</w:t>
      </w:r>
    </w:p>
    <w:p w14:paraId="2535FB4F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第十三条　争议解决</w:t>
      </w:r>
    </w:p>
    <w:p w14:paraId="1D8CDA25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甲乙双方因履行本合同发生纠纷，优先友好协商解决；协商不成，任何一方均有权向</w:t>
      </w:r>
      <w:r>
        <w:rPr>
          <w:rFonts w:ascii="Times New Roman" w:hAnsi="Times New Roman" w:eastAsia="宋体"/>
          <w:b/>
          <w:color w:val="000000"/>
          <w:sz w:val="24"/>
        </w:rPr>
        <w:t>乙方所在地有管辖权的人民法院</w:t>
      </w:r>
      <w:r>
        <w:rPr>
          <w:rFonts w:ascii="Times New Roman" w:hAnsi="Times New Roman" w:eastAsia="宋体"/>
          <w:b w:val="0"/>
          <w:color w:val="000000"/>
          <w:sz w:val="24"/>
        </w:rPr>
        <w:t>提起诉讼。</w:t>
      </w:r>
    </w:p>
    <w:p w14:paraId="431C1153">
      <w:pPr>
        <w:pStyle w:val="3"/>
        <w:spacing w:before="200"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28"/>
        </w:rPr>
        <w:t>第十四条　其他约定</w:t>
      </w:r>
    </w:p>
    <w:p w14:paraId="6C81F2DC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本合同附件：①评估报告；②交割清点确认单（格式），附件为本合同不可分割部分，与本合同具备同等法律效力。</w:t>
      </w:r>
    </w:p>
    <w:p w14:paraId="09BE606F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本合同未尽事宜，双方签订书面补充协议执行。</w:t>
      </w:r>
    </w:p>
    <w:p w14:paraId="7F77C9C4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本合同一式肆份，甲方执贰份，乙方执贰份，自甲乙双方签字盖章之日起生效，有效期至______年____月____日止。</w:t>
      </w:r>
    </w:p>
    <w:p w14:paraId="2D6BBC88">
      <w:pPr>
        <w:spacing w:before="0" w:after="0" w:line="360" w:lineRule="auto"/>
        <w:ind w:firstLine="480"/>
      </w:pPr>
      <w:r>
        <w:rPr>
          <w:rFonts w:hint="eastAsia"/>
          <w:b w:val="0"/>
          <w:color w:val="000000"/>
          <w:sz w:val="24"/>
          <w:lang w:val="en-US" w:eastAsia="zh-CN"/>
        </w:rPr>
        <w:t>4、</w:t>
      </w:r>
      <w:r>
        <w:rPr>
          <w:rFonts w:ascii="Times New Roman" w:hAnsi="Times New Roman" w:eastAsia="宋体"/>
          <w:b w:val="0"/>
          <w:color w:val="000000"/>
          <w:sz w:val="24"/>
        </w:rPr>
        <w:t>本合同项下通知、催告，优先采用书面、微信（留痕）、EMS邮寄方式送达。</w:t>
      </w:r>
    </w:p>
    <w:p w14:paraId="49F4CAE1">
      <w:pPr>
        <w:spacing w:before="0" w:after="0" w:line="360" w:lineRule="auto"/>
      </w:pPr>
    </w:p>
    <w:p w14:paraId="32AEB51C">
      <w:pPr>
        <w:spacing w:before="0" w:after="0" w:line="360" w:lineRule="auto"/>
      </w:pPr>
    </w:p>
    <w:p w14:paraId="1CCFAC22">
      <w:pPr>
        <w:spacing w:before="0" w:after="0" w:line="360" w:lineRule="auto"/>
      </w:pPr>
    </w:p>
    <w:p w14:paraId="6D17A6DE">
      <w:pPr>
        <w:spacing w:after="0" w:line="360" w:lineRule="auto"/>
        <w:jc w:val="left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甲方（需方）：____________________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  <w:r>
        <w:rPr>
          <w:rFonts w:ascii="Times New Roman" w:hAnsi="Times New Roman" w:eastAsia="宋体"/>
          <w:b w:val="0"/>
          <w:color w:val="000000"/>
          <w:sz w:val="24"/>
        </w:rPr>
        <w:t>法定代表人/授权代表签字：________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  <w:r>
        <w:rPr>
          <w:rFonts w:ascii="Times New Roman" w:hAnsi="Times New Roman" w:eastAsia="宋体"/>
          <w:b w:val="0"/>
          <w:color w:val="000000"/>
          <w:sz w:val="24"/>
        </w:rPr>
        <w:t>盖章：____________________________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  <w:r>
        <w:rPr>
          <w:rFonts w:ascii="Times New Roman" w:hAnsi="Times New Roman" w:eastAsia="宋体"/>
          <w:b w:val="0"/>
          <w:color w:val="000000"/>
          <w:sz w:val="24"/>
        </w:rPr>
        <w:t>联系电话：________________________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</w:p>
    <w:p w14:paraId="1D069088">
      <w:pPr>
        <w:spacing w:after="0" w:line="360" w:lineRule="auto"/>
        <w:jc w:val="left"/>
        <w:rPr>
          <w:rFonts w:ascii="Times New Roman" w:hAnsi="Times New Roman" w:eastAsia="宋体"/>
          <w:b w:val="0"/>
          <w:color w:val="000000"/>
          <w:sz w:val="24"/>
        </w:rPr>
      </w:pPr>
    </w:p>
    <w:p w14:paraId="3A8F4EFE">
      <w:pPr>
        <w:spacing w:after="0" w:line="360" w:lineRule="auto"/>
        <w:jc w:val="left"/>
        <w:rPr>
          <w:rFonts w:ascii="Times New Roman" w:hAnsi="Times New Roman" w:eastAsia="宋体"/>
          <w:b w:val="0"/>
          <w:color w:val="000000"/>
          <w:sz w:val="24"/>
        </w:rPr>
      </w:pPr>
    </w:p>
    <w:p w14:paraId="6DCE09FE">
      <w:pPr>
        <w:spacing w:after="0" w:line="360" w:lineRule="auto"/>
        <w:jc w:val="left"/>
        <w:rPr>
          <w:rFonts w:ascii="Times New Roman" w:hAnsi="Times New Roman" w:eastAsia="宋体"/>
          <w:b w:val="0"/>
          <w:color w:val="000000"/>
          <w:sz w:val="24"/>
        </w:rPr>
      </w:pPr>
    </w:p>
    <w:p w14:paraId="2DF31189">
      <w:pPr>
        <w:spacing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乙方（供方）：海南省临高县和舍镇罗忱村集体经济组织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  <w:r>
        <w:rPr>
          <w:rFonts w:ascii="Times New Roman" w:hAnsi="Times New Roman" w:eastAsia="宋体"/>
          <w:b w:val="0"/>
          <w:color w:val="000000"/>
          <w:sz w:val="24"/>
        </w:rPr>
        <w:t>法定代表人/授权代表签字：________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  <w:r>
        <w:rPr>
          <w:rFonts w:ascii="Times New Roman" w:hAnsi="Times New Roman" w:eastAsia="宋体"/>
          <w:b w:val="0"/>
          <w:color w:val="000000"/>
          <w:sz w:val="24"/>
        </w:rPr>
        <w:t>盖章：____________________________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  <w:r>
        <w:rPr>
          <w:rFonts w:ascii="Times New Roman" w:hAnsi="Times New Roman" w:eastAsia="宋体"/>
          <w:b w:val="0"/>
          <w:color w:val="000000"/>
          <w:sz w:val="24"/>
        </w:rPr>
        <w:t>联系电话：________________________</w:t>
      </w:r>
      <w:r>
        <w:rPr>
          <w:rFonts w:ascii="Times New Roman" w:hAnsi="Times New Roman" w:eastAsia="宋体"/>
          <w:b w:val="0"/>
          <w:color w:val="000000"/>
          <w:sz w:val="24"/>
        </w:rPr>
        <w:br w:type="textWrapping"/>
      </w:r>
    </w:p>
    <w:p w14:paraId="4C89C880">
      <w:pPr>
        <w:spacing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签订日期：_______年____月____日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F2EE2">
    <w:pPr>
      <w:pStyle w:val="24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　共 </w:t>
    </w:r>
    <w:r>
      <w:fldChar w:fldCharType="begin"/>
    </w:r>
    <w:r>
      <w:instrText xml:space="preserve">NUMPAGES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D2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1811</Words>
  <Characters>2170</Characters>
  <Lines>0</Lines>
  <Paragraphs>0</Paragraphs>
  <TotalTime>6</TotalTime>
  <ScaleCrop>false</ScaleCrop>
  <LinksUpToDate>false</LinksUpToDate>
  <CharactersWithSpaces>2198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五一前减10kg的胖子曾</cp:lastModifiedBy>
  <dcterms:modified xsi:type="dcterms:W3CDTF">2026-10-16T08:51:56Z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eyJoZGlkIjoiZDM4M2I3MjUyMmMyYWEzMTkwNmFkNGJkOTA0OWJhYjQiLCJ1c2VySWQiOiIzNTM3OTU3MjcifQ==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644C6ECA43A9478F805D3A1C4D6EABC4_12</vt:lpwstr>
  </property>
</Properties>
</file>