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11918"/>
      <w:bookmarkStart w:id="2" w:name="_Toc21762"/>
      <w:bookmarkStart w:id="3" w:name="_Toc15737"/>
      <w:bookmarkStart w:id="4" w:name="_Toc32320"/>
      <w:bookmarkStart w:id="5" w:name="_Toc24454"/>
      <w:bookmarkStart w:id="6" w:name="_Toc20910"/>
      <w:bookmarkStart w:id="7" w:name="_Toc21422"/>
      <w:bookmarkStart w:id="8" w:name="_Toc7615"/>
      <w:bookmarkStart w:id="9" w:name="_Toc24727"/>
      <w:bookmarkStart w:id="10" w:name="_Toc24068"/>
      <w:bookmarkStart w:id="11" w:name="_Toc13462"/>
      <w:bookmarkStart w:id="12" w:name="_Toc20033"/>
      <w:bookmarkStart w:id="13" w:name="_Toc12789"/>
      <w:bookmarkStart w:id="14" w:name="_Toc29002"/>
      <w:bookmarkStart w:id="15" w:name="_Toc8396"/>
      <w:bookmarkStart w:id="16" w:name="_Toc25712"/>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E73D8B6">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008127D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6889B81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DB2CA6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543A3B8A">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104E6F4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5CA010B5">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0B97578C">
      <w:pPr>
        <w:pStyle w:val="6"/>
        <w:spacing w:line="480" w:lineRule="exact"/>
        <w:jc w:val="left"/>
        <w:rPr>
          <w:rFonts w:hint="eastAsia" w:asciiTheme="minorEastAsia" w:hAnsiTheme="minorEastAsia" w:eastAsiaTheme="minorEastAsia" w:cstheme="minorEastAsia"/>
          <w:b/>
          <w:bCs/>
          <w:color w:val="000000"/>
          <w:sz w:val="32"/>
          <w:szCs w:val="32"/>
        </w:rPr>
      </w:pPr>
    </w:p>
    <w:p w14:paraId="69D7534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DCBC8C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6CFFBC9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1C8514B8">
      <w:pPr>
        <w:pStyle w:val="6"/>
        <w:spacing w:line="480" w:lineRule="exact"/>
        <w:jc w:val="left"/>
        <w:rPr>
          <w:rFonts w:hint="eastAsia" w:asciiTheme="minorEastAsia" w:hAnsiTheme="minorEastAsia" w:eastAsiaTheme="minorEastAsia" w:cstheme="minorEastAsia"/>
          <w:b/>
          <w:bCs/>
          <w:color w:val="000000"/>
          <w:sz w:val="32"/>
          <w:szCs w:val="32"/>
        </w:rPr>
      </w:pPr>
    </w:p>
    <w:p w14:paraId="28F70FBA">
      <w:pPr>
        <w:pStyle w:val="6"/>
        <w:spacing w:line="480" w:lineRule="exact"/>
        <w:jc w:val="left"/>
        <w:rPr>
          <w:rFonts w:hint="eastAsia" w:asciiTheme="minorEastAsia" w:hAnsiTheme="minorEastAsia" w:eastAsiaTheme="minorEastAsia" w:cstheme="minorEastAsia"/>
          <w:b/>
          <w:bCs/>
          <w:color w:val="000000"/>
          <w:sz w:val="32"/>
          <w:szCs w:val="32"/>
        </w:rPr>
      </w:pPr>
    </w:p>
    <w:p w14:paraId="6A42982F">
      <w:pPr>
        <w:pStyle w:val="6"/>
        <w:spacing w:line="480" w:lineRule="exact"/>
        <w:jc w:val="left"/>
        <w:rPr>
          <w:rFonts w:hint="eastAsia" w:asciiTheme="minorEastAsia" w:hAnsiTheme="minorEastAsia" w:eastAsiaTheme="minorEastAsia" w:cstheme="minorEastAsia"/>
          <w:b/>
          <w:bCs/>
          <w:color w:val="000000"/>
          <w:sz w:val="32"/>
          <w:szCs w:val="32"/>
        </w:rPr>
      </w:pPr>
    </w:p>
    <w:p w14:paraId="18B5E919">
      <w:pPr>
        <w:pStyle w:val="6"/>
        <w:spacing w:line="480" w:lineRule="exact"/>
        <w:jc w:val="left"/>
        <w:rPr>
          <w:rFonts w:hint="eastAsia" w:asciiTheme="minorEastAsia" w:hAnsiTheme="minorEastAsia" w:eastAsiaTheme="minorEastAsia" w:cstheme="minorEastAsia"/>
          <w:b/>
          <w:bCs/>
          <w:color w:val="000000"/>
          <w:sz w:val="32"/>
          <w:szCs w:val="32"/>
        </w:rPr>
      </w:pPr>
    </w:p>
    <w:p w14:paraId="089BA98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3193E17D">
      <w:pPr>
        <w:pStyle w:val="6"/>
        <w:spacing w:line="480" w:lineRule="exact"/>
        <w:jc w:val="left"/>
        <w:rPr>
          <w:rFonts w:hint="eastAsia" w:asciiTheme="minorEastAsia" w:hAnsiTheme="minorEastAsia" w:eastAsiaTheme="minorEastAsia" w:cstheme="minorEastAsia"/>
          <w:b/>
          <w:bCs/>
          <w:color w:val="000000"/>
          <w:sz w:val="32"/>
          <w:szCs w:val="32"/>
        </w:rPr>
      </w:pPr>
    </w:p>
    <w:p w14:paraId="69D30FC5">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1E08F0F0">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18D8A322">
      <w:pPr>
        <w:pStyle w:val="6"/>
        <w:spacing w:line="480" w:lineRule="exact"/>
        <w:jc w:val="left"/>
        <w:rPr>
          <w:rFonts w:hint="eastAsia" w:asciiTheme="minorEastAsia" w:hAnsiTheme="minorEastAsia" w:eastAsiaTheme="minorEastAsia" w:cstheme="minorEastAsia"/>
          <w:color w:val="000000"/>
          <w:sz w:val="30"/>
          <w:szCs w:val="30"/>
        </w:rPr>
      </w:pPr>
    </w:p>
    <w:p w14:paraId="3F08CDE4">
      <w:pPr>
        <w:pStyle w:val="6"/>
        <w:spacing w:line="480" w:lineRule="exact"/>
        <w:jc w:val="left"/>
        <w:rPr>
          <w:rFonts w:hint="eastAsia" w:asciiTheme="minorEastAsia" w:hAnsiTheme="minorEastAsia" w:eastAsiaTheme="minorEastAsia" w:cstheme="minorEastAsia"/>
          <w:color w:val="000000"/>
          <w:sz w:val="30"/>
          <w:szCs w:val="30"/>
        </w:rPr>
      </w:pPr>
    </w:p>
    <w:p w14:paraId="1FCFE9A2">
      <w:pPr>
        <w:pStyle w:val="6"/>
        <w:spacing w:line="480" w:lineRule="exact"/>
        <w:jc w:val="left"/>
        <w:rPr>
          <w:rFonts w:hint="eastAsia" w:asciiTheme="minorEastAsia" w:hAnsiTheme="minorEastAsia" w:eastAsiaTheme="minorEastAsia" w:cstheme="minorEastAsia"/>
          <w:color w:val="000000"/>
          <w:sz w:val="30"/>
          <w:szCs w:val="30"/>
        </w:rPr>
      </w:pPr>
    </w:p>
    <w:p w14:paraId="5FD0CC0F">
      <w:pPr>
        <w:pStyle w:val="6"/>
        <w:spacing w:line="480" w:lineRule="exact"/>
        <w:jc w:val="left"/>
        <w:rPr>
          <w:rFonts w:hint="eastAsia" w:asciiTheme="minorEastAsia" w:hAnsiTheme="minorEastAsia" w:eastAsiaTheme="minorEastAsia" w:cstheme="minorEastAsia"/>
          <w:color w:val="000000"/>
          <w:sz w:val="30"/>
          <w:szCs w:val="30"/>
        </w:rPr>
      </w:pPr>
    </w:p>
    <w:p w14:paraId="2C6AAC7A">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1236EE89">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1F9C9E5">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仿宋" w:hAnsi="仿宋" w:eastAsia="仿宋" w:cs="仿宋"/>
          <w:sz w:val="28"/>
          <w:szCs w:val="28"/>
          <w:highlight w:val="none"/>
          <w:u w:val="single"/>
          <w:lang w:val="en-US" w:eastAsia="zh-CN"/>
        </w:rPr>
        <w:t>遵谭镇东谭村民委会东谭小学2104.41平方米教学楼</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3D930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25030C4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5C39E69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0748015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1EDACA1E">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30</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17点</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138368BB">
      <w:pPr>
        <w:spacing w:line="480" w:lineRule="exact"/>
        <w:ind w:firstLineChars="200"/>
        <w:jc w:val="both"/>
        <w:rPr>
          <w:rFonts w:hint="eastAsia" w:ascii="方正仿宋_GB2312" w:hAnsi="方正仿宋_GB2312" w:eastAsia="方正仿宋_GB2312" w:cs="方正仿宋_GB2312"/>
          <w:b/>
          <w:bCs/>
          <w:sz w:val="28"/>
          <w:szCs w:val="28"/>
        </w:rPr>
      </w:pPr>
    </w:p>
    <w:p w14:paraId="4E7691E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11DB8D4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57BE63EE">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u w:val="single"/>
          <w:lang w:val="en-US" w:eastAsia="zh-CN"/>
        </w:rPr>
        <w:t>65000</w:t>
      </w:r>
      <w:r>
        <w:rPr>
          <w:rFonts w:hint="eastAsia" w:ascii="方正仿宋_GB2312" w:hAnsi="方正仿宋_GB2312" w:eastAsia="方正仿宋_GB2312" w:cs="方正仿宋_GB2312"/>
          <w:b w:val="0"/>
          <w:bCs w:val="0"/>
          <w:sz w:val="28"/>
          <w:szCs w:val="28"/>
          <w:lang w:val="en-US" w:eastAsia="zh-CN"/>
        </w:rPr>
        <w:t>元/年。</w:t>
      </w:r>
    </w:p>
    <w:p w14:paraId="07C4A82E">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702AF66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2CC73AD7">
      <w:pPr>
        <w:spacing w:line="480" w:lineRule="exact"/>
        <w:ind w:firstLine="560" w:firstLineChars="200"/>
        <w:jc w:val="both"/>
        <w:rPr>
          <w:rFonts w:hint="eastAsia" w:ascii="方正仿宋_GB2312" w:hAnsi="方正仿宋_GB2312" w:eastAsia="方正仿宋_GB2312" w:cs="方正仿宋_GB2312"/>
          <w:b w:val="0"/>
          <w:bCs w:val="0"/>
          <w:sz w:val="28"/>
          <w:szCs w:val="28"/>
          <w:highlight w:val="none"/>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eastAsia="zh-CN"/>
        </w:rPr>
        <w:t xml:space="preserve"> </w:t>
      </w:r>
      <w:r>
        <w:rPr>
          <w:rFonts w:hint="eastAsia" w:ascii="方正仿宋_GB2312" w:hAnsi="方正仿宋_GB2312" w:eastAsia="方正仿宋_GB2312" w:cs="方正仿宋_GB2312"/>
          <w:b w:val="0"/>
          <w:bCs w:val="0"/>
          <w:sz w:val="28"/>
          <w:szCs w:val="28"/>
          <w:highlight w:val="none"/>
          <w:u w:val="single"/>
          <w:lang w:val="en-US" w:eastAsia="zh-CN"/>
        </w:rPr>
        <w:t xml:space="preserve"> 1000   </w:t>
      </w:r>
      <w:r>
        <w:rPr>
          <w:rFonts w:hint="eastAsia" w:ascii="方正仿宋_GB2312" w:hAnsi="方正仿宋_GB2312" w:eastAsia="方正仿宋_GB2312" w:cs="方正仿宋_GB2312"/>
          <w:b w:val="0"/>
          <w:bCs w:val="0"/>
          <w:sz w:val="28"/>
          <w:szCs w:val="28"/>
          <w:highlight w:val="none"/>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1000</w:t>
      </w:r>
      <w:r>
        <w:rPr>
          <w:rFonts w:hint="eastAsia" w:ascii="方正仿宋_GB2312" w:hAnsi="方正仿宋_GB2312" w:eastAsia="方正仿宋_GB2312" w:cs="方正仿宋_GB2312"/>
          <w:b w:val="0"/>
          <w:bCs w:val="0"/>
          <w:sz w:val="28"/>
          <w:szCs w:val="28"/>
          <w:highlight w:val="none"/>
        </w:rPr>
        <w:t>元）。</w:t>
      </w:r>
    </w:p>
    <w:p w14:paraId="3C70D65D">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4C4B75B3">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竞价</w:t>
      </w:r>
      <w:r>
        <w:rPr>
          <w:rFonts w:hint="eastAsia" w:ascii="方正仿宋_GB2312" w:hAnsi="方正仿宋_GB2312" w:eastAsia="方正仿宋_GB2312" w:cs="方正仿宋_GB2312"/>
          <w:b w:val="0"/>
          <w:bCs w:val="0"/>
          <w:sz w:val="28"/>
          <w:szCs w:val="28"/>
          <w:lang w:val="en-US" w:eastAsia="zh-CN"/>
        </w:rPr>
        <w:t>期</w:t>
      </w:r>
      <w:r>
        <w:rPr>
          <w:rFonts w:hint="eastAsia" w:ascii="方正仿宋_GB2312" w:hAnsi="方正仿宋_GB2312" w:eastAsia="方正仿宋_GB2312" w:cs="方正仿宋_GB2312"/>
          <w:b w:val="0"/>
          <w:bCs w:val="0"/>
          <w:sz w:val="28"/>
          <w:szCs w:val="28"/>
        </w:rPr>
        <w:t>从</w:t>
      </w:r>
      <w:r>
        <w:rPr>
          <w:rFonts w:hint="eastAsia" w:ascii="方正仿宋_GB2312" w:hAnsi="方正仿宋_GB2312" w:eastAsia="方正仿宋_GB2312" w:cs="方正仿宋_GB2312"/>
          <w:b w:val="0"/>
          <w:bCs w:val="0"/>
          <w:color w:val="auto"/>
          <w:sz w:val="28"/>
          <w:szCs w:val="28"/>
          <w:highlight w:val="none"/>
          <w:u w:val="single"/>
          <w:lang w:val="en-US" w:eastAsia="zh-CN"/>
        </w:rPr>
        <w:t xml:space="preserve"> 2026年11月2日9点 </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06CB732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30B295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348655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14366F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42E978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49A11E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74C076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23F94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4D1076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2675DC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7516BDA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36FEA9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01CFA9A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41F20A2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7F1D95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74E7CA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00505CC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757EF1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EF3D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1E2A0F0A">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25958E9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57E255E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33401C8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0D04748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7E64661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6FE419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477BC45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115ED11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72E6C36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0776C5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44C91F7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6287443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22EAEB8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1AE49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37A976D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5497835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6780CF5A">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D04D9C2">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8D83E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FB0BB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56E9DE6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6FC982C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B53674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056D46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33F8BCE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0AE125B">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EFF5213">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A4A2E36">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5DD7143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3B8B30F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8D6BCD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25C3E3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0C95189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105B663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14:paraId="10346BFB">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7DCE5D7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2B26E27">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4516B2A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7239B84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587DECB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190CFFE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60A1A9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520837DF">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046B24DB">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38A6FAD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302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A32">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0119910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B1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9DB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1467DB9D">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022">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888B">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2BF04872">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1342F8D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166F2D9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3C4BD40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66844C1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5A93A1A3">
      <w:pPr>
        <w:pStyle w:val="11"/>
        <w:spacing w:line="480" w:lineRule="exact"/>
        <w:ind w:left="2250" w:hanging="1200"/>
        <w:jc w:val="both"/>
        <w:rPr>
          <w:rFonts w:hint="eastAsia" w:ascii="方正仿宋_GB2312" w:hAnsi="方正仿宋_GB2312" w:eastAsia="方正仿宋_GB2312" w:cs="方正仿宋_GB2312"/>
          <w:sz w:val="28"/>
          <w:szCs w:val="28"/>
        </w:rPr>
      </w:pPr>
    </w:p>
    <w:p w14:paraId="104A9095">
      <w:pPr>
        <w:spacing w:line="480" w:lineRule="exact"/>
        <w:jc w:val="both"/>
        <w:rPr>
          <w:rFonts w:hint="eastAsia" w:ascii="方正仿宋_GB2312" w:hAnsi="方正仿宋_GB2312" w:eastAsia="方正仿宋_GB2312" w:cs="方正仿宋_GB2312"/>
          <w:sz w:val="28"/>
          <w:szCs w:val="28"/>
        </w:rPr>
      </w:pPr>
    </w:p>
    <w:p w14:paraId="459C366C">
      <w:pPr>
        <w:pStyle w:val="6"/>
        <w:spacing w:line="480" w:lineRule="exact"/>
        <w:jc w:val="both"/>
        <w:rPr>
          <w:rFonts w:hint="eastAsia" w:ascii="方正仿宋_GB2312" w:hAnsi="方正仿宋_GB2312" w:eastAsia="方正仿宋_GB2312" w:cs="方正仿宋_GB2312"/>
          <w:sz w:val="28"/>
          <w:szCs w:val="28"/>
        </w:rPr>
      </w:pPr>
    </w:p>
    <w:p w14:paraId="0ED0EB16">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24A1F7A8">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03C2418B">
      <w:pPr>
        <w:pStyle w:val="3"/>
        <w:spacing w:line="480" w:lineRule="exact"/>
        <w:jc w:val="right"/>
        <w:rPr>
          <w:rFonts w:hint="eastAsia" w:ascii="方正仿宋_GB2312" w:hAnsi="方正仿宋_GB2312" w:eastAsia="方正仿宋_GB2312" w:cs="方正仿宋_GB2312"/>
          <w:b w:val="0"/>
          <w:sz w:val="28"/>
          <w:szCs w:val="28"/>
        </w:rPr>
      </w:pPr>
    </w:p>
    <w:p w14:paraId="5DB21F0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68A57F74">
      <w:pPr>
        <w:pStyle w:val="3"/>
        <w:spacing w:line="480" w:lineRule="exact"/>
        <w:jc w:val="both"/>
        <w:rPr>
          <w:rFonts w:hint="eastAsia" w:ascii="方正仿宋_GB2312" w:hAnsi="方正仿宋_GB2312" w:eastAsia="方正仿宋_GB2312" w:cs="方正仿宋_GB2312"/>
          <w:color w:val="000000"/>
          <w:sz w:val="32"/>
          <w:szCs w:val="32"/>
        </w:rPr>
      </w:pPr>
    </w:p>
    <w:p w14:paraId="099BCDBE">
      <w:pPr>
        <w:pStyle w:val="3"/>
        <w:spacing w:line="480" w:lineRule="exact"/>
        <w:jc w:val="both"/>
        <w:rPr>
          <w:rFonts w:hint="eastAsia" w:asciiTheme="minorEastAsia" w:hAnsiTheme="minorEastAsia" w:eastAsiaTheme="minorEastAsia" w:cstheme="minorEastAsia"/>
          <w:color w:val="000000"/>
        </w:rPr>
      </w:pPr>
    </w:p>
    <w:p w14:paraId="005F37CC">
      <w:pPr>
        <w:spacing w:line="480" w:lineRule="exact"/>
        <w:jc w:val="both"/>
        <w:rPr>
          <w:rFonts w:hint="eastAsia" w:asciiTheme="minorEastAsia" w:hAnsiTheme="minorEastAsia" w:cstheme="minorEastAsia"/>
          <w:color w:val="000000"/>
        </w:rPr>
      </w:pPr>
    </w:p>
    <w:p w14:paraId="154C8AD3">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610F48E4">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海口市农村产权交易中心有限公司：</w:t>
      </w:r>
    </w:p>
    <w:p w14:paraId="0CB73E26">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本竞买方就参与“</w:t>
      </w:r>
      <w:r>
        <w:rPr>
          <w:rFonts w:hint="eastAsia" w:ascii="仿宋" w:hAnsi="仿宋" w:eastAsia="仿宋" w:cs="仿宋"/>
          <w:sz w:val="28"/>
          <w:szCs w:val="28"/>
          <w:u w:val="single"/>
          <w:lang w:val="en-US" w:eastAsia="zh-CN"/>
        </w:rPr>
        <w:t>遵谭镇东谭村民委会东谭小学2104.41平方米教学楼</w:t>
      </w:r>
      <w:r>
        <w:rPr>
          <w:rFonts w:hint="eastAsia" w:ascii="方正仿宋_GB2312" w:hAnsi="方正仿宋_GB2312" w:eastAsia="方正仿宋_GB2312" w:cs="方正仿宋_GB2312"/>
          <w:sz w:val="28"/>
          <w:szCs w:val="28"/>
          <w:u w:val="single"/>
          <w:lang w:val="en-US" w:eastAsia="zh-CN"/>
        </w:rPr>
        <w:t xml:space="preserve"> </w:t>
      </w:r>
      <w:r>
        <w:rPr>
          <w:rFonts w:hint="eastAsia" w:ascii="方正仿宋_GB2312" w:hAnsi="方正仿宋_GB2312" w:eastAsia="方正仿宋_GB2312" w:cs="方正仿宋_GB2312"/>
          <w:sz w:val="28"/>
          <w:szCs w:val="28"/>
          <w:lang w:val="en-US" w:eastAsia="zh-CN"/>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 xml:space="preserve">一、本竞买方同意按照信息公告的要求，参加“ </w:t>
      </w:r>
      <w:r>
        <w:rPr>
          <w:rFonts w:hint="eastAsia" w:ascii="仿宋" w:hAnsi="仿宋" w:eastAsia="仿宋" w:cs="仿宋"/>
          <w:sz w:val="28"/>
          <w:szCs w:val="28"/>
          <w:u w:val="single"/>
          <w:lang w:val="en-US" w:eastAsia="zh-CN"/>
        </w:rPr>
        <w:t>遵谭镇东谭村民委会东谭小学2104.41平方米教学楼</w:t>
      </w:r>
      <w:r>
        <w:rPr>
          <w:rFonts w:hint="eastAsia" w:ascii="方正仿宋_GB2312" w:hAnsi="方正仿宋_GB2312" w:eastAsia="方正仿宋_GB2312" w:cs="方正仿宋_GB2312"/>
          <w:sz w:val="28"/>
          <w:szCs w:val="28"/>
          <w:lang w:val="en-US" w:eastAsia="zh-CN"/>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二、本竞买方对</w:t>
      </w:r>
      <w:r>
        <w:rPr>
          <w:rFonts w:hint="eastAsia" w:ascii="方正仿宋_GB2312" w:hAnsi="方正仿宋_GB2312" w:eastAsia="方正仿宋_GB2312" w:cs="方正仿宋_GB2312"/>
          <w:sz w:val="28"/>
          <w:szCs w:val="28"/>
          <w:u w:val="single"/>
          <w:lang w:val="en-US" w:eastAsia="zh-CN"/>
        </w:rPr>
        <w:t>“</w:t>
      </w:r>
      <w:r>
        <w:rPr>
          <w:rFonts w:hint="eastAsia" w:ascii="仿宋" w:hAnsi="仿宋" w:eastAsia="仿宋" w:cs="仿宋"/>
          <w:sz w:val="28"/>
          <w:szCs w:val="28"/>
          <w:u w:val="single"/>
          <w:lang w:val="en-US" w:eastAsia="zh-CN"/>
        </w:rPr>
        <w:t>遵谭镇东谭村民委会东谭小学2104.41平方米教学楼</w:t>
      </w:r>
      <w:r>
        <w:rPr>
          <w:rFonts w:hint="eastAsia" w:ascii="方正仿宋_GB2312" w:hAnsi="方正仿宋_GB2312" w:eastAsia="方正仿宋_GB2312" w:cs="方正仿宋_GB2312"/>
          <w:sz w:val="28"/>
          <w:szCs w:val="28"/>
          <w:u w:val="single"/>
          <w:lang w:val="en-US" w:eastAsia="zh-CN"/>
        </w:rPr>
        <w:t>”</w:t>
      </w:r>
      <w:r>
        <w:rPr>
          <w:rFonts w:hint="eastAsia" w:ascii="方正仿宋_GB2312" w:hAnsi="方正仿宋_GB2312" w:eastAsia="方正仿宋_GB2312" w:cs="方正仿宋_GB2312"/>
          <w:sz w:val="28"/>
          <w:szCs w:val="28"/>
          <w:lang w:val="en-US" w:eastAsia="zh-CN"/>
        </w:rPr>
        <w:t>项目和《海口农村产权交易中心网络竞价实施办法（试行）》和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6B10A0C7">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063C256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37BD2F0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0C250454">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0ADEFFC">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5910089B">
      <w:pPr>
        <w:keepNext w:val="0"/>
        <w:keepLines w:val="0"/>
        <w:pageBreakBefore w:val="0"/>
        <w:widowControl w:val="0"/>
        <w:kinsoku/>
        <w:wordWrap/>
        <w:overflowPunct/>
        <w:topLinePunct w:val="0"/>
        <w:autoSpaceDE/>
        <w:autoSpaceDN/>
        <w:bidi w:val="0"/>
        <w:adjustRightInd/>
        <w:snapToGrid w:val="0"/>
        <w:spacing w:line="480" w:lineRule="exact"/>
        <w:ind w:firstLine="2800" w:firstLineChars="10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0268E47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5A6AFEEA">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21587"/>
      <w:bookmarkStart w:id="18" w:name="_Toc8991"/>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17AB9ABD">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7B12C1B3">
      <w:pPr>
        <w:spacing w:line="360" w:lineRule="auto"/>
        <w:jc w:val="center"/>
        <w:rPr>
          <w:rFonts w:ascii="Times New Roman" w:hAnsi="Times New Roman"/>
          <w:sz w:val="28"/>
        </w:rPr>
      </w:pPr>
    </w:p>
    <w:p w14:paraId="2B293ADF">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74B4D8FF">
      <w:pPr>
        <w:spacing w:line="360" w:lineRule="auto"/>
        <w:rPr>
          <w:rFonts w:ascii="Times New Roman" w:hAnsi="Times New Roman"/>
          <w:bCs/>
          <w:sz w:val="32"/>
        </w:rPr>
      </w:pPr>
    </w:p>
    <w:p w14:paraId="6D0A5E64">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20DE879C">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4FDB7D15">
            <w:pPr>
              <w:spacing w:line="360" w:lineRule="auto"/>
              <w:jc w:val="center"/>
              <w:rPr>
                <w:rFonts w:ascii="Times New Roman" w:hAnsi="Times New Roman"/>
                <w:b/>
                <w:bCs/>
                <w:sz w:val="36"/>
              </w:rPr>
            </w:pPr>
            <w:r>
              <w:rPr>
                <w:rFonts w:ascii="Times New Roman" w:hAnsi="Times New Roman"/>
                <w:b/>
                <w:bCs/>
                <w:sz w:val="36"/>
              </w:rPr>
              <w:t>敬  告</w:t>
            </w:r>
          </w:p>
          <w:p w14:paraId="6FB05F80">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75624C15">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75D30767">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343567BD">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7CEA011B">
            <w:pPr>
              <w:tabs>
                <w:tab w:val="left" w:pos="5250"/>
              </w:tabs>
              <w:spacing w:line="360" w:lineRule="auto"/>
              <w:jc w:val="left"/>
              <w:rPr>
                <w:rFonts w:ascii="Times New Roman" w:hAnsi="Times New Roman"/>
                <w:b/>
                <w:bCs/>
                <w:sz w:val="32"/>
              </w:rPr>
            </w:pPr>
          </w:p>
        </w:tc>
      </w:tr>
    </w:tbl>
    <w:p w14:paraId="3B7072E8">
      <w:pPr>
        <w:tabs>
          <w:tab w:val="left" w:pos="6090"/>
        </w:tabs>
        <w:spacing w:line="360" w:lineRule="auto"/>
        <w:rPr>
          <w:rFonts w:ascii="Times New Roman" w:hAnsi="Times New Roman"/>
          <w:sz w:val="32"/>
        </w:rPr>
      </w:pPr>
    </w:p>
    <w:p w14:paraId="10BD05DA">
      <w:pPr>
        <w:tabs>
          <w:tab w:val="left" w:pos="5250"/>
        </w:tabs>
        <w:spacing w:line="360" w:lineRule="auto"/>
        <w:jc w:val="center"/>
        <w:rPr>
          <w:rFonts w:ascii="Times New Roman" w:hAnsi="Times New Roman"/>
          <w:b/>
          <w:bCs/>
          <w:sz w:val="32"/>
        </w:rPr>
      </w:pPr>
    </w:p>
    <w:p w14:paraId="1C07328E">
      <w:pPr>
        <w:tabs>
          <w:tab w:val="left" w:pos="5250"/>
        </w:tabs>
        <w:spacing w:line="360" w:lineRule="auto"/>
        <w:jc w:val="center"/>
        <w:rPr>
          <w:rFonts w:ascii="Times New Roman" w:hAnsi="Times New Roman"/>
          <w:b/>
          <w:bCs/>
          <w:sz w:val="32"/>
        </w:rPr>
      </w:pPr>
    </w:p>
    <w:p w14:paraId="69527E3D">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45E6676E">
      <w:pPr>
        <w:tabs>
          <w:tab w:val="left" w:pos="5250"/>
        </w:tabs>
        <w:spacing w:line="360" w:lineRule="auto"/>
        <w:jc w:val="center"/>
        <w:rPr>
          <w:rFonts w:hint="eastAsia" w:ascii="仿宋" w:hAnsi="仿宋" w:eastAsia="仿宋" w:cs="仿宋"/>
          <w:sz w:val="32"/>
        </w:rPr>
      </w:pPr>
    </w:p>
    <w:p w14:paraId="431A9424">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17A17D69">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0505D893">
      <w:pPr>
        <w:spacing w:line="360" w:lineRule="auto"/>
        <w:jc w:val="center"/>
        <w:rPr>
          <w:rFonts w:ascii="Times New Roman" w:hAnsi="Times New Roman"/>
          <w:b/>
          <w:bCs/>
          <w:sz w:val="32"/>
        </w:rPr>
      </w:pPr>
    </w:p>
    <w:p w14:paraId="0BAFAAFE">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7335771">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 xml:space="preserve"> </w:t>
      </w:r>
      <w:r>
        <w:rPr>
          <w:rFonts w:hint="eastAsia" w:ascii="Times New Roman" w:hAnsi="Times New Roman"/>
          <w:bCs/>
          <w:sz w:val="24"/>
          <w:u w:val="single"/>
          <w:lang w:val="en-US" w:eastAsia="zh-CN"/>
        </w:rPr>
        <w:t>遵谭镇东谭村民委会东谭小学2104.41平方米教学楼</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35CE7CB7">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14:paraId="611E3D2E">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426DFF9A">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54DFCB66">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24C66091">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2B7D5AC9">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4D87562B">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0FC85026">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6BF4ED49">
      <w:pPr>
        <w:spacing w:line="360" w:lineRule="auto"/>
        <w:jc w:val="left"/>
        <w:rPr>
          <w:rFonts w:hint="eastAsia" w:ascii="Times New Roman" w:hAnsi="Times New Roman"/>
          <w:bCs/>
          <w:sz w:val="32"/>
        </w:rPr>
      </w:pPr>
    </w:p>
    <w:p w14:paraId="3B0CC98A">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38CD6F6D">
      <w:pPr>
        <w:spacing w:line="360" w:lineRule="auto"/>
        <w:jc w:val="left"/>
        <w:rPr>
          <w:rFonts w:hint="eastAsia" w:ascii="Times New Roman" w:hAnsi="Times New Roman"/>
          <w:b/>
          <w:bCs/>
          <w:sz w:val="24"/>
          <w:szCs w:val="24"/>
        </w:rPr>
      </w:pPr>
    </w:p>
    <w:p w14:paraId="1DED35FF">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2ED76736">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02202F9C">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3076A679">
      <w:pPr>
        <w:spacing w:line="360" w:lineRule="auto"/>
        <w:rPr>
          <w:rFonts w:hint="eastAsia" w:ascii="Times New Roman" w:hAnsi="Times New Roman"/>
          <w:bCs/>
          <w:sz w:val="24"/>
          <w:szCs w:val="24"/>
        </w:rPr>
      </w:pPr>
    </w:p>
    <w:p w14:paraId="37F1D74D">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3E512BC4">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6DEB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0D2F81F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4A7697C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5B1BCF33">
            <w:pPr>
              <w:spacing w:line="360" w:lineRule="auto"/>
              <w:rPr>
                <w:rFonts w:hint="eastAsia" w:ascii="宋体" w:hAnsi="宋体" w:eastAsia="宋体" w:cs="宋体"/>
                <w:sz w:val="24"/>
                <w:szCs w:val="24"/>
              </w:rPr>
            </w:pPr>
          </w:p>
        </w:tc>
      </w:tr>
      <w:tr w14:paraId="45D5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C3D35DD">
            <w:pPr>
              <w:spacing w:line="360" w:lineRule="auto"/>
              <w:rPr>
                <w:rFonts w:hint="eastAsia" w:ascii="宋体" w:hAnsi="宋体" w:eastAsia="宋体" w:cs="宋体"/>
                <w:b/>
                <w:bCs/>
                <w:sz w:val="24"/>
                <w:szCs w:val="24"/>
              </w:rPr>
            </w:pPr>
          </w:p>
        </w:tc>
        <w:tc>
          <w:tcPr>
            <w:tcW w:w="2052" w:type="dxa"/>
            <w:gridSpan w:val="3"/>
            <w:noWrap w:val="0"/>
            <w:vAlign w:val="center"/>
          </w:tcPr>
          <w:p w14:paraId="47B2F51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1D6F700E">
            <w:pPr>
              <w:spacing w:line="360" w:lineRule="auto"/>
              <w:rPr>
                <w:rFonts w:hint="eastAsia" w:ascii="宋体" w:hAnsi="宋体" w:eastAsia="宋体" w:cs="宋体"/>
                <w:sz w:val="24"/>
                <w:szCs w:val="24"/>
              </w:rPr>
            </w:pPr>
          </w:p>
        </w:tc>
      </w:tr>
      <w:tr w14:paraId="6A31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446D440">
            <w:pPr>
              <w:spacing w:line="360" w:lineRule="auto"/>
              <w:rPr>
                <w:rFonts w:hint="eastAsia" w:ascii="宋体" w:hAnsi="宋体" w:eastAsia="宋体" w:cs="宋体"/>
                <w:b/>
                <w:bCs/>
                <w:sz w:val="24"/>
                <w:szCs w:val="24"/>
              </w:rPr>
            </w:pPr>
          </w:p>
        </w:tc>
        <w:tc>
          <w:tcPr>
            <w:tcW w:w="2052" w:type="dxa"/>
            <w:gridSpan w:val="3"/>
            <w:noWrap w:val="0"/>
            <w:vAlign w:val="top"/>
          </w:tcPr>
          <w:p w14:paraId="155377B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0BE7B9A1">
            <w:pPr>
              <w:spacing w:line="360" w:lineRule="auto"/>
              <w:rPr>
                <w:rFonts w:hint="eastAsia" w:ascii="宋体" w:hAnsi="宋体" w:eastAsia="宋体" w:cs="宋体"/>
                <w:sz w:val="24"/>
                <w:szCs w:val="24"/>
              </w:rPr>
            </w:pPr>
          </w:p>
        </w:tc>
      </w:tr>
      <w:tr w14:paraId="6541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251F1FE">
            <w:pPr>
              <w:spacing w:line="360" w:lineRule="auto"/>
              <w:rPr>
                <w:rFonts w:hint="eastAsia" w:ascii="宋体" w:hAnsi="宋体" w:eastAsia="宋体" w:cs="宋体"/>
                <w:b/>
                <w:bCs/>
                <w:sz w:val="24"/>
                <w:szCs w:val="24"/>
              </w:rPr>
            </w:pPr>
          </w:p>
        </w:tc>
        <w:tc>
          <w:tcPr>
            <w:tcW w:w="2052" w:type="dxa"/>
            <w:gridSpan w:val="3"/>
            <w:noWrap w:val="0"/>
            <w:vAlign w:val="top"/>
          </w:tcPr>
          <w:p w14:paraId="6C0159E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310FE382">
            <w:pPr>
              <w:spacing w:line="360" w:lineRule="auto"/>
              <w:rPr>
                <w:rFonts w:hint="eastAsia" w:ascii="宋体" w:hAnsi="宋体" w:eastAsia="宋体" w:cs="宋体"/>
                <w:sz w:val="24"/>
                <w:szCs w:val="24"/>
              </w:rPr>
            </w:pPr>
          </w:p>
        </w:tc>
        <w:tc>
          <w:tcPr>
            <w:tcW w:w="1134" w:type="dxa"/>
            <w:gridSpan w:val="2"/>
            <w:noWrap w:val="0"/>
            <w:vAlign w:val="center"/>
          </w:tcPr>
          <w:p w14:paraId="499C70D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1492DFF7">
            <w:pPr>
              <w:spacing w:line="360" w:lineRule="auto"/>
              <w:rPr>
                <w:rFonts w:hint="eastAsia" w:ascii="宋体" w:hAnsi="宋体" w:eastAsia="宋体" w:cs="宋体"/>
                <w:sz w:val="24"/>
                <w:szCs w:val="24"/>
              </w:rPr>
            </w:pPr>
          </w:p>
        </w:tc>
      </w:tr>
      <w:tr w14:paraId="6DEA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2E583A29">
            <w:pPr>
              <w:spacing w:line="360" w:lineRule="auto"/>
              <w:rPr>
                <w:rFonts w:hint="eastAsia" w:ascii="宋体" w:hAnsi="宋体" w:eastAsia="宋体" w:cs="宋体"/>
                <w:b/>
                <w:bCs/>
                <w:sz w:val="24"/>
                <w:szCs w:val="24"/>
              </w:rPr>
            </w:pPr>
          </w:p>
        </w:tc>
        <w:tc>
          <w:tcPr>
            <w:tcW w:w="2052" w:type="dxa"/>
            <w:gridSpan w:val="3"/>
            <w:noWrap w:val="0"/>
            <w:vAlign w:val="center"/>
          </w:tcPr>
          <w:p w14:paraId="283DB8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746F6D6B">
            <w:pPr>
              <w:spacing w:line="360" w:lineRule="auto"/>
              <w:rPr>
                <w:rFonts w:hint="eastAsia" w:ascii="宋体" w:hAnsi="宋体" w:eastAsia="宋体" w:cs="宋体"/>
                <w:sz w:val="24"/>
                <w:szCs w:val="24"/>
              </w:rPr>
            </w:pPr>
          </w:p>
        </w:tc>
      </w:tr>
      <w:tr w14:paraId="391B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1BF2A29E">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4CD4C2FC">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736F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26310732">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11EBF80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4A3AC79C">
            <w:pPr>
              <w:spacing w:line="360" w:lineRule="auto"/>
              <w:rPr>
                <w:rFonts w:hint="eastAsia" w:ascii="宋体" w:hAnsi="宋体" w:eastAsia="宋体" w:cs="宋体"/>
                <w:sz w:val="24"/>
                <w:szCs w:val="24"/>
              </w:rPr>
            </w:pPr>
          </w:p>
        </w:tc>
        <w:tc>
          <w:tcPr>
            <w:tcW w:w="1134" w:type="dxa"/>
            <w:gridSpan w:val="2"/>
            <w:noWrap w:val="0"/>
            <w:vAlign w:val="center"/>
          </w:tcPr>
          <w:p w14:paraId="5C72E6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0CF8AA2F">
            <w:pPr>
              <w:spacing w:line="360" w:lineRule="auto"/>
              <w:rPr>
                <w:rFonts w:hint="eastAsia" w:ascii="宋体" w:hAnsi="宋体" w:eastAsia="宋体" w:cs="宋体"/>
                <w:sz w:val="24"/>
                <w:szCs w:val="24"/>
              </w:rPr>
            </w:pPr>
          </w:p>
        </w:tc>
      </w:tr>
      <w:tr w14:paraId="46C1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6316D71">
            <w:pPr>
              <w:spacing w:line="360" w:lineRule="auto"/>
              <w:jc w:val="center"/>
              <w:rPr>
                <w:rFonts w:hint="eastAsia" w:ascii="宋体" w:hAnsi="宋体" w:eastAsia="宋体" w:cs="宋体"/>
                <w:bCs/>
                <w:sz w:val="24"/>
                <w:szCs w:val="24"/>
              </w:rPr>
            </w:pPr>
          </w:p>
        </w:tc>
        <w:tc>
          <w:tcPr>
            <w:tcW w:w="1343" w:type="dxa"/>
            <w:gridSpan w:val="2"/>
            <w:noWrap w:val="0"/>
            <w:vAlign w:val="center"/>
          </w:tcPr>
          <w:p w14:paraId="05F72F0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4DBA345F">
            <w:pPr>
              <w:spacing w:line="360" w:lineRule="auto"/>
              <w:rPr>
                <w:rFonts w:hint="eastAsia" w:ascii="宋体" w:hAnsi="宋体" w:eastAsia="宋体" w:cs="宋体"/>
                <w:sz w:val="24"/>
                <w:szCs w:val="24"/>
              </w:rPr>
            </w:pPr>
          </w:p>
        </w:tc>
        <w:tc>
          <w:tcPr>
            <w:tcW w:w="1134" w:type="dxa"/>
            <w:gridSpan w:val="2"/>
            <w:noWrap w:val="0"/>
            <w:vAlign w:val="center"/>
          </w:tcPr>
          <w:p w14:paraId="77BAF3D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6D488E77">
            <w:pPr>
              <w:spacing w:line="360" w:lineRule="auto"/>
              <w:rPr>
                <w:rFonts w:hint="eastAsia" w:ascii="宋体" w:hAnsi="宋体" w:eastAsia="宋体" w:cs="宋体"/>
                <w:sz w:val="24"/>
                <w:szCs w:val="24"/>
              </w:rPr>
            </w:pPr>
          </w:p>
        </w:tc>
      </w:tr>
      <w:tr w14:paraId="4502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71D606A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53C064A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0596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DA4BBBB">
            <w:pPr>
              <w:spacing w:line="360" w:lineRule="auto"/>
              <w:rPr>
                <w:rFonts w:hint="eastAsia" w:ascii="宋体" w:hAnsi="宋体" w:eastAsia="宋体" w:cs="宋体"/>
                <w:b/>
                <w:bCs/>
                <w:sz w:val="24"/>
                <w:szCs w:val="24"/>
              </w:rPr>
            </w:pPr>
          </w:p>
        </w:tc>
        <w:tc>
          <w:tcPr>
            <w:tcW w:w="1343" w:type="dxa"/>
            <w:gridSpan w:val="2"/>
            <w:noWrap w:val="0"/>
            <w:vAlign w:val="center"/>
          </w:tcPr>
          <w:p w14:paraId="74B747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1A810569">
            <w:pPr>
              <w:spacing w:line="360" w:lineRule="auto"/>
              <w:rPr>
                <w:rFonts w:hint="eastAsia" w:ascii="宋体" w:hAnsi="宋体" w:eastAsia="宋体" w:cs="宋体"/>
                <w:sz w:val="24"/>
                <w:szCs w:val="24"/>
              </w:rPr>
            </w:pPr>
          </w:p>
        </w:tc>
      </w:tr>
      <w:tr w14:paraId="0093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81D77C0">
            <w:pPr>
              <w:spacing w:line="360" w:lineRule="auto"/>
              <w:rPr>
                <w:rFonts w:hint="eastAsia" w:ascii="宋体" w:hAnsi="宋体" w:eastAsia="宋体" w:cs="宋体"/>
                <w:b/>
                <w:bCs/>
                <w:sz w:val="24"/>
                <w:szCs w:val="24"/>
              </w:rPr>
            </w:pPr>
          </w:p>
        </w:tc>
        <w:tc>
          <w:tcPr>
            <w:tcW w:w="1343" w:type="dxa"/>
            <w:gridSpan w:val="2"/>
            <w:noWrap w:val="0"/>
            <w:vAlign w:val="center"/>
          </w:tcPr>
          <w:p w14:paraId="34023C3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54523EF5">
            <w:pPr>
              <w:spacing w:line="360" w:lineRule="auto"/>
              <w:rPr>
                <w:rFonts w:hint="eastAsia" w:ascii="宋体" w:hAnsi="宋体" w:eastAsia="宋体" w:cs="宋体"/>
                <w:sz w:val="24"/>
                <w:szCs w:val="24"/>
              </w:rPr>
            </w:pPr>
          </w:p>
        </w:tc>
        <w:tc>
          <w:tcPr>
            <w:tcW w:w="1843" w:type="dxa"/>
            <w:gridSpan w:val="4"/>
            <w:noWrap w:val="0"/>
            <w:vAlign w:val="center"/>
          </w:tcPr>
          <w:p w14:paraId="223B5F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602F5111">
            <w:pPr>
              <w:spacing w:line="360" w:lineRule="auto"/>
              <w:rPr>
                <w:rFonts w:hint="eastAsia" w:ascii="宋体" w:hAnsi="宋体" w:eastAsia="宋体" w:cs="宋体"/>
                <w:sz w:val="24"/>
                <w:szCs w:val="24"/>
              </w:rPr>
            </w:pPr>
          </w:p>
        </w:tc>
      </w:tr>
      <w:tr w14:paraId="742F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FFE52BD">
            <w:pPr>
              <w:spacing w:line="360" w:lineRule="auto"/>
              <w:rPr>
                <w:rFonts w:hint="eastAsia" w:ascii="宋体" w:hAnsi="宋体" w:eastAsia="宋体" w:cs="宋体"/>
                <w:b/>
                <w:bCs/>
                <w:sz w:val="24"/>
                <w:szCs w:val="24"/>
              </w:rPr>
            </w:pPr>
          </w:p>
        </w:tc>
        <w:tc>
          <w:tcPr>
            <w:tcW w:w="1343" w:type="dxa"/>
            <w:gridSpan w:val="2"/>
            <w:noWrap w:val="0"/>
            <w:vAlign w:val="center"/>
          </w:tcPr>
          <w:p w14:paraId="13C6D3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0344B0A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4C917F5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1ABAAA3C">
            <w:pPr>
              <w:spacing w:line="360" w:lineRule="auto"/>
              <w:rPr>
                <w:rFonts w:hint="eastAsia" w:ascii="宋体" w:hAnsi="宋体" w:eastAsia="宋体" w:cs="宋体"/>
                <w:sz w:val="24"/>
                <w:szCs w:val="24"/>
              </w:rPr>
            </w:pPr>
          </w:p>
        </w:tc>
      </w:tr>
      <w:tr w14:paraId="7EA2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32C5B6C8">
            <w:pPr>
              <w:spacing w:line="360" w:lineRule="auto"/>
              <w:rPr>
                <w:rFonts w:hint="eastAsia" w:ascii="宋体" w:hAnsi="宋体" w:eastAsia="宋体" w:cs="宋体"/>
                <w:sz w:val="24"/>
                <w:szCs w:val="24"/>
              </w:rPr>
            </w:pPr>
          </w:p>
        </w:tc>
        <w:tc>
          <w:tcPr>
            <w:tcW w:w="1343" w:type="dxa"/>
            <w:gridSpan w:val="2"/>
            <w:noWrap w:val="0"/>
            <w:vAlign w:val="center"/>
          </w:tcPr>
          <w:p w14:paraId="45A34E2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152E3E9E">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0B3AFBF2">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72F31643">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07C9DEFF">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03EAF368">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47E8BBD2">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2ED1272B">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2D31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738C1EF5">
            <w:pPr>
              <w:spacing w:line="360" w:lineRule="auto"/>
              <w:rPr>
                <w:rFonts w:hint="eastAsia" w:ascii="宋体" w:hAnsi="宋体" w:eastAsia="宋体" w:cs="宋体"/>
                <w:sz w:val="24"/>
                <w:szCs w:val="24"/>
              </w:rPr>
            </w:pPr>
          </w:p>
        </w:tc>
        <w:tc>
          <w:tcPr>
            <w:tcW w:w="1343" w:type="dxa"/>
            <w:gridSpan w:val="2"/>
            <w:noWrap w:val="0"/>
            <w:vAlign w:val="center"/>
          </w:tcPr>
          <w:p w14:paraId="35AC208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7C958F3C">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1ADE8887">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35697CEB">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6EA2E42A">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791A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C73ADFF">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19FAA5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12513978">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56A87AFD">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5BB8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65215C95">
            <w:pPr>
              <w:spacing w:line="360" w:lineRule="auto"/>
              <w:rPr>
                <w:rFonts w:hint="eastAsia" w:ascii="宋体" w:hAnsi="宋体" w:eastAsia="宋体" w:cs="宋体"/>
                <w:sz w:val="24"/>
                <w:szCs w:val="24"/>
              </w:rPr>
            </w:pPr>
          </w:p>
        </w:tc>
        <w:tc>
          <w:tcPr>
            <w:tcW w:w="1343" w:type="dxa"/>
            <w:gridSpan w:val="2"/>
            <w:vMerge w:val="continue"/>
            <w:noWrap w:val="0"/>
            <w:vAlign w:val="center"/>
          </w:tcPr>
          <w:p w14:paraId="3D507031">
            <w:pPr>
              <w:spacing w:line="360" w:lineRule="auto"/>
              <w:jc w:val="center"/>
              <w:rPr>
                <w:rFonts w:hint="eastAsia" w:ascii="宋体" w:hAnsi="宋体" w:eastAsia="宋体" w:cs="宋体"/>
                <w:sz w:val="24"/>
                <w:szCs w:val="24"/>
              </w:rPr>
            </w:pPr>
          </w:p>
        </w:tc>
        <w:tc>
          <w:tcPr>
            <w:tcW w:w="1040" w:type="dxa"/>
            <w:gridSpan w:val="2"/>
            <w:noWrap w:val="0"/>
            <w:vAlign w:val="center"/>
          </w:tcPr>
          <w:p w14:paraId="3369A876">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00A5D1DD">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36C234E2">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1DA59FB4">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5B973629">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30FA8B92">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2DEACB72">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62A61C3E">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45AD25BF">
            <w:pPr>
              <w:pStyle w:val="17"/>
              <w:spacing w:line="360" w:lineRule="auto"/>
              <w:jc w:val="center"/>
              <w:rPr>
                <w:rFonts w:hint="eastAsia" w:ascii="宋体" w:hAnsi="宋体" w:eastAsia="宋体" w:cs="宋体"/>
                <w:sz w:val="24"/>
                <w:szCs w:val="24"/>
              </w:rPr>
            </w:pPr>
          </w:p>
        </w:tc>
      </w:tr>
      <w:tr w14:paraId="6770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498E270">
            <w:pPr>
              <w:spacing w:line="360" w:lineRule="auto"/>
              <w:jc w:val="center"/>
              <w:rPr>
                <w:rFonts w:hint="eastAsia" w:ascii="宋体" w:hAnsi="宋体" w:eastAsia="宋体" w:cs="宋体"/>
                <w:sz w:val="24"/>
                <w:szCs w:val="24"/>
              </w:rPr>
            </w:pPr>
          </w:p>
        </w:tc>
        <w:tc>
          <w:tcPr>
            <w:tcW w:w="7765" w:type="dxa"/>
            <w:gridSpan w:val="13"/>
            <w:noWrap w:val="0"/>
            <w:vAlign w:val="center"/>
          </w:tcPr>
          <w:p w14:paraId="4CED67E2">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45A3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7231483B">
            <w:pPr>
              <w:spacing w:line="360" w:lineRule="auto"/>
              <w:jc w:val="center"/>
              <w:rPr>
                <w:rFonts w:hint="eastAsia" w:ascii="宋体" w:hAnsi="宋体" w:eastAsia="宋体" w:cs="宋体"/>
                <w:sz w:val="24"/>
                <w:szCs w:val="24"/>
              </w:rPr>
            </w:pPr>
          </w:p>
        </w:tc>
        <w:tc>
          <w:tcPr>
            <w:tcW w:w="1343" w:type="dxa"/>
            <w:gridSpan w:val="2"/>
            <w:noWrap w:val="0"/>
            <w:vAlign w:val="center"/>
          </w:tcPr>
          <w:p w14:paraId="68D4B7CC">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5B6A72B2">
            <w:pPr>
              <w:spacing w:line="360" w:lineRule="auto"/>
              <w:rPr>
                <w:rFonts w:hint="eastAsia" w:ascii="宋体" w:hAnsi="宋体" w:eastAsia="宋体" w:cs="宋体"/>
                <w:sz w:val="24"/>
                <w:szCs w:val="24"/>
              </w:rPr>
            </w:pPr>
          </w:p>
        </w:tc>
        <w:tc>
          <w:tcPr>
            <w:tcW w:w="1620" w:type="dxa"/>
            <w:gridSpan w:val="3"/>
            <w:noWrap w:val="0"/>
            <w:vAlign w:val="center"/>
          </w:tcPr>
          <w:p w14:paraId="1AD5F31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75F7127C">
            <w:pPr>
              <w:spacing w:line="360" w:lineRule="auto"/>
              <w:rPr>
                <w:rFonts w:hint="eastAsia" w:ascii="宋体" w:hAnsi="宋体" w:eastAsia="宋体" w:cs="宋体"/>
                <w:sz w:val="24"/>
                <w:szCs w:val="24"/>
              </w:rPr>
            </w:pPr>
          </w:p>
        </w:tc>
      </w:tr>
      <w:tr w14:paraId="6B28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5DBFF899">
            <w:pPr>
              <w:spacing w:line="360" w:lineRule="auto"/>
              <w:jc w:val="center"/>
              <w:rPr>
                <w:rFonts w:hint="eastAsia" w:ascii="宋体" w:hAnsi="宋体" w:eastAsia="宋体" w:cs="宋体"/>
                <w:sz w:val="24"/>
                <w:szCs w:val="24"/>
              </w:rPr>
            </w:pPr>
          </w:p>
        </w:tc>
        <w:tc>
          <w:tcPr>
            <w:tcW w:w="1343" w:type="dxa"/>
            <w:gridSpan w:val="2"/>
            <w:noWrap w:val="0"/>
            <w:vAlign w:val="center"/>
          </w:tcPr>
          <w:p w14:paraId="53BB254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52073A0F">
            <w:pPr>
              <w:spacing w:line="360" w:lineRule="auto"/>
              <w:rPr>
                <w:rFonts w:hint="eastAsia" w:ascii="宋体" w:hAnsi="宋体" w:eastAsia="宋体" w:cs="宋体"/>
                <w:sz w:val="24"/>
                <w:szCs w:val="24"/>
              </w:rPr>
            </w:pPr>
          </w:p>
        </w:tc>
        <w:tc>
          <w:tcPr>
            <w:tcW w:w="1620" w:type="dxa"/>
            <w:gridSpan w:val="3"/>
            <w:noWrap w:val="0"/>
            <w:vAlign w:val="center"/>
          </w:tcPr>
          <w:p w14:paraId="1C8C455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61ADE69A">
            <w:pPr>
              <w:spacing w:line="360" w:lineRule="auto"/>
              <w:rPr>
                <w:rFonts w:hint="eastAsia" w:ascii="宋体" w:hAnsi="宋体" w:eastAsia="宋体" w:cs="宋体"/>
                <w:sz w:val="24"/>
                <w:szCs w:val="24"/>
              </w:rPr>
            </w:pPr>
          </w:p>
        </w:tc>
      </w:tr>
      <w:tr w14:paraId="2D86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FD77EB8">
            <w:pPr>
              <w:spacing w:line="360" w:lineRule="auto"/>
              <w:jc w:val="center"/>
              <w:rPr>
                <w:rFonts w:hint="eastAsia" w:ascii="宋体" w:hAnsi="宋体" w:eastAsia="宋体" w:cs="宋体"/>
                <w:sz w:val="24"/>
                <w:szCs w:val="24"/>
              </w:rPr>
            </w:pPr>
          </w:p>
        </w:tc>
        <w:tc>
          <w:tcPr>
            <w:tcW w:w="1343" w:type="dxa"/>
            <w:gridSpan w:val="2"/>
            <w:noWrap w:val="0"/>
            <w:vAlign w:val="center"/>
          </w:tcPr>
          <w:p w14:paraId="23C98B5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2B9ED1C9">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2DA8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029208F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5A915A5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74641FA6">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41A8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1DE35D0E">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051C1251">
            <w:pPr>
              <w:spacing w:line="360" w:lineRule="auto"/>
              <w:rPr>
                <w:rFonts w:hint="eastAsia" w:ascii="宋体" w:hAnsi="宋体" w:eastAsia="宋体" w:cs="宋体"/>
                <w:sz w:val="24"/>
                <w:szCs w:val="24"/>
              </w:rPr>
            </w:pPr>
          </w:p>
          <w:p w14:paraId="7BD36866">
            <w:pPr>
              <w:spacing w:line="360" w:lineRule="auto"/>
              <w:rPr>
                <w:rFonts w:hint="eastAsia" w:ascii="宋体" w:hAnsi="宋体" w:eastAsia="宋体" w:cs="宋体"/>
                <w:sz w:val="24"/>
                <w:szCs w:val="24"/>
              </w:rPr>
            </w:pPr>
          </w:p>
          <w:p w14:paraId="37DE7A89">
            <w:pPr>
              <w:spacing w:line="360" w:lineRule="auto"/>
              <w:rPr>
                <w:rFonts w:hint="eastAsia" w:ascii="宋体" w:hAnsi="宋体" w:eastAsia="宋体" w:cs="宋体"/>
                <w:sz w:val="24"/>
                <w:szCs w:val="24"/>
              </w:rPr>
            </w:pPr>
          </w:p>
          <w:p w14:paraId="7862CB4E">
            <w:pPr>
              <w:spacing w:line="360" w:lineRule="auto"/>
              <w:rPr>
                <w:rFonts w:hint="eastAsia" w:ascii="宋体" w:hAnsi="宋体" w:eastAsia="宋体" w:cs="宋体"/>
                <w:sz w:val="24"/>
                <w:szCs w:val="24"/>
              </w:rPr>
            </w:pPr>
          </w:p>
        </w:tc>
      </w:tr>
      <w:tr w14:paraId="292C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69B7010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784075EA">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3A5C2DF9">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7CA4F510">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0ACFB3AC">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7BE0485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21F7DA5A">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4445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3618554C">
            <w:pPr>
              <w:spacing w:line="360" w:lineRule="auto"/>
              <w:jc w:val="center"/>
              <w:rPr>
                <w:rFonts w:hint="eastAsia" w:ascii="宋体" w:hAnsi="宋体" w:eastAsia="宋体" w:cs="宋体"/>
                <w:sz w:val="24"/>
                <w:szCs w:val="24"/>
              </w:rPr>
            </w:pPr>
          </w:p>
        </w:tc>
        <w:tc>
          <w:tcPr>
            <w:tcW w:w="1201" w:type="dxa"/>
            <w:vMerge w:val="continue"/>
            <w:noWrap w:val="0"/>
            <w:vAlign w:val="center"/>
          </w:tcPr>
          <w:p w14:paraId="2AFFC396">
            <w:pPr>
              <w:spacing w:line="360" w:lineRule="auto"/>
              <w:jc w:val="center"/>
              <w:rPr>
                <w:rFonts w:hint="eastAsia" w:ascii="宋体" w:hAnsi="宋体" w:eastAsia="宋体" w:cs="宋体"/>
                <w:sz w:val="24"/>
                <w:szCs w:val="24"/>
              </w:rPr>
            </w:pPr>
          </w:p>
        </w:tc>
        <w:tc>
          <w:tcPr>
            <w:tcW w:w="6564" w:type="dxa"/>
            <w:gridSpan w:val="12"/>
            <w:noWrap w:val="0"/>
            <w:vAlign w:val="center"/>
          </w:tcPr>
          <w:p w14:paraId="7EA3ED9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6731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76A6C7C8">
            <w:pPr>
              <w:spacing w:line="360" w:lineRule="auto"/>
              <w:jc w:val="center"/>
              <w:rPr>
                <w:rFonts w:hint="eastAsia" w:ascii="宋体" w:hAnsi="宋体" w:eastAsia="宋体" w:cs="宋体"/>
                <w:sz w:val="24"/>
                <w:szCs w:val="24"/>
              </w:rPr>
            </w:pPr>
          </w:p>
        </w:tc>
        <w:tc>
          <w:tcPr>
            <w:tcW w:w="1201" w:type="dxa"/>
            <w:vMerge w:val="continue"/>
            <w:noWrap w:val="0"/>
            <w:vAlign w:val="center"/>
          </w:tcPr>
          <w:p w14:paraId="3C3FD996">
            <w:pPr>
              <w:spacing w:line="360" w:lineRule="auto"/>
              <w:jc w:val="center"/>
              <w:rPr>
                <w:rFonts w:hint="eastAsia" w:ascii="宋体" w:hAnsi="宋体" w:eastAsia="宋体" w:cs="宋体"/>
                <w:sz w:val="24"/>
                <w:szCs w:val="24"/>
              </w:rPr>
            </w:pPr>
          </w:p>
        </w:tc>
        <w:tc>
          <w:tcPr>
            <w:tcW w:w="6564" w:type="dxa"/>
            <w:gridSpan w:val="12"/>
            <w:noWrap w:val="0"/>
            <w:vAlign w:val="center"/>
          </w:tcPr>
          <w:p w14:paraId="3B84D3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0033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30DC287">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821C3BD">
            <w:pPr>
              <w:spacing w:line="360" w:lineRule="auto"/>
              <w:jc w:val="center"/>
              <w:rPr>
                <w:rFonts w:hint="eastAsia" w:ascii="宋体" w:hAnsi="宋体" w:eastAsia="宋体" w:cs="宋体"/>
                <w:bCs/>
                <w:sz w:val="24"/>
                <w:szCs w:val="24"/>
              </w:rPr>
            </w:pPr>
          </w:p>
        </w:tc>
        <w:tc>
          <w:tcPr>
            <w:tcW w:w="6564" w:type="dxa"/>
            <w:gridSpan w:val="12"/>
            <w:noWrap w:val="0"/>
            <w:vAlign w:val="center"/>
          </w:tcPr>
          <w:p w14:paraId="0CD3949C">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3390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E7349B">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91EB0B4">
            <w:pPr>
              <w:spacing w:line="360" w:lineRule="auto"/>
              <w:jc w:val="center"/>
              <w:rPr>
                <w:rFonts w:hint="eastAsia" w:ascii="宋体" w:hAnsi="宋体" w:eastAsia="宋体" w:cs="宋体"/>
                <w:bCs/>
                <w:sz w:val="24"/>
                <w:szCs w:val="24"/>
              </w:rPr>
            </w:pPr>
          </w:p>
        </w:tc>
        <w:tc>
          <w:tcPr>
            <w:tcW w:w="6564" w:type="dxa"/>
            <w:gridSpan w:val="12"/>
            <w:noWrap w:val="0"/>
            <w:vAlign w:val="center"/>
          </w:tcPr>
          <w:p w14:paraId="7AEEA1A1">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1309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10259D2">
            <w:pPr>
              <w:spacing w:line="360" w:lineRule="auto"/>
              <w:jc w:val="center"/>
              <w:rPr>
                <w:rFonts w:hint="eastAsia" w:ascii="宋体" w:hAnsi="宋体" w:eastAsia="宋体" w:cs="宋体"/>
                <w:sz w:val="24"/>
                <w:szCs w:val="24"/>
              </w:rPr>
            </w:pPr>
          </w:p>
        </w:tc>
        <w:tc>
          <w:tcPr>
            <w:tcW w:w="1201" w:type="dxa"/>
            <w:vMerge w:val="restart"/>
            <w:noWrap w:val="0"/>
            <w:vAlign w:val="center"/>
          </w:tcPr>
          <w:p w14:paraId="1701099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72FFE9A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56739ED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50C6C08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1003FD14">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17FA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7F57DBBE">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869F611">
            <w:pPr>
              <w:spacing w:line="360" w:lineRule="auto"/>
              <w:jc w:val="center"/>
              <w:rPr>
                <w:rFonts w:hint="eastAsia" w:ascii="宋体" w:hAnsi="宋体" w:eastAsia="宋体" w:cs="宋体"/>
                <w:bCs/>
                <w:sz w:val="24"/>
                <w:szCs w:val="24"/>
              </w:rPr>
            </w:pPr>
          </w:p>
        </w:tc>
        <w:tc>
          <w:tcPr>
            <w:tcW w:w="6564" w:type="dxa"/>
            <w:gridSpan w:val="12"/>
            <w:noWrap w:val="0"/>
            <w:vAlign w:val="center"/>
          </w:tcPr>
          <w:p w14:paraId="31F2211B">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6482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7FE98CB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EC674AD">
            <w:pPr>
              <w:spacing w:line="360" w:lineRule="auto"/>
              <w:jc w:val="center"/>
              <w:rPr>
                <w:rFonts w:hint="eastAsia" w:ascii="宋体" w:hAnsi="宋体" w:eastAsia="宋体" w:cs="宋体"/>
                <w:bCs/>
                <w:sz w:val="24"/>
                <w:szCs w:val="24"/>
              </w:rPr>
            </w:pPr>
          </w:p>
        </w:tc>
        <w:tc>
          <w:tcPr>
            <w:tcW w:w="6564" w:type="dxa"/>
            <w:gridSpan w:val="12"/>
            <w:noWrap w:val="0"/>
            <w:vAlign w:val="center"/>
          </w:tcPr>
          <w:p w14:paraId="43DBAF36">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5183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621852B4">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611825A">
            <w:pPr>
              <w:spacing w:line="360" w:lineRule="auto"/>
              <w:jc w:val="center"/>
              <w:rPr>
                <w:rFonts w:hint="eastAsia" w:ascii="宋体" w:hAnsi="宋体" w:eastAsia="宋体" w:cs="宋体"/>
                <w:bCs/>
                <w:sz w:val="24"/>
                <w:szCs w:val="24"/>
              </w:rPr>
            </w:pPr>
          </w:p>
        </w:tc>
        <w:tc>
          <w:tcPr>
            <w:tcW w:w="6564" w:type="dxa"/>
            <w:gridSpan w:val="12"/>
            <w:noWrap w:val="0"/>
            <w:vAlign w:val="center"/>
          </w:tcPr>
          <w:p w14:paraId="27A3A783">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3EEC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C7D25D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2B356DC">
            <w:pPr>
              <w:spacing w:line="360" w:lineRule="auto"/>
              <w:jc w:val="center"/>
              <w:rPr>
                <w:rFonts w:hint="eastAsia" w:ascii="宋体" w:hAnsi="宋体" w:eastAsia="宋体" w:cs="宋体"/>
                <w:bCs/>
                <w:sz w:val="24"/>
                <w:szCs w:val="24"/>
              </w:rPr>
            </w:pPr>
          </w:p>
        </w:tc>
        <w:tc>
          <w:tcPr>
            <w:tcW w:w="6564" w:type="dxa"/>
            <w:gridSpan w:val="12"/>
            <w:noWrap w:val="0"/>
            <w:vAlign w:val="center"/>
          </w:tcPr>
          <w:p w14:paraId="4B731CE5">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1985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0B323C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0474510A">
            <w:pPr>
              <w:spacing w:line="360" w:lineRule="auto"/>
              <w:jc w:val="center"/>
              <w:rPr>
                <w:rFonts w:hint="eastAsia" w:ascii="宋体" w:hAnsi="宋体" w:eastAsia="宋体" w:cs="宋体"/>
                <w:bCs/>
                <w:sz w:val="24"/>
                <w:szCs w:val="24"/>
              </w:rPr>
            </w:pPr>
          </w:p>
        </w:tc>
        <w:tc>
          <w:tcPr>
            <w:tcW w:w="6564" w:type="dxa"/>
            <w:gridSpan w:val="12"/>
            <w:noWrap w:val="0"/>
            <w:vAlign w:val="center"/>
          </w:tcPr>
          <w:p w14:paraId="779DECCE">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422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22B5DBFD">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1826DC0">
            <w:pPr>
              <w:spacing w:line="360" w:lineRule="auto"/>
              <w:jc w:val="center"/>
              <w:rPr>
                <w:rFonts w:hint="eastAsia" w:ascii="宋体" w:hAnsi="宋体" w:eastAsia="宋体" w:cs="宋体"/>
                <w:bCs/>
                <w:sz w:val="24"/>
                <w:szCs w:val="24"/>
              </w:rPr>
            </w:pPr>
          </w:p>
        </w:tc>
        <w:tc>
          <w:tcPr>
            <w:tcW w:w="6564" w:type="dxa"/>
            <w:gridSpan w:val="12"/>
            <w:noWrap w:val="0"/>
            <w:vAlign w:val="center"/>
          </w:tcPr>
          <w:p w14:paraId="74515D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49B9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6B850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16B2591">
            <w:pPr>
              <w:spacing w:line="360" w:lineRule="auto"/>
              <w:jc w:val="center"/>
              <w:rPr>
                <w:rFonts w:hint="eastAsia" w:ascii="宋体" w:hAnsi="宋体" w:eastAsia="宋体" w:cs="宋体"/>
                <w:bCs/>
                <w:sz w:val="24"/>
                <w:szCs w:val="24"/>
              </w:rPr>
            </w:pPr>
          </w:p>
        </w:tc>
        <w:tc>
          <w:tcPr>
            <w:tcW w:w="6564" w:type="dxa"/>
            <w:gridSpan w:val="12"/>
            <w:noWrap w:val="0"/>
            <w:vAlign w:val="center"/>
          </w:tcPr>
          <w:p w14:paraId="5B54143A">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43B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F9BC606">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04025AE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5246F78E">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0FD9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2305823">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7838067E">
            <w:pPr>
              <w:spacing w:line="360" w:lineRule="auto"/>
              <w:jc w:val="center"/>
              <w:rPr>
                <w:rFonts w:hint="eastAsia" w:ascii="宋体" w:hAnsi="宋体" w:eastAsia="宋体" w:cs="宋体"/>
                <w:bCs/>
                <w:sz w:val="24"/>
                <w:szCs w:val="24"/>
              </w:rPr>
            </w:pPr>
          </w:p>
        </w:tc>
        <w:tc>
          <w:tcPr>
            <w:tcW w:w="6564" w:type="dxa"/>
            <w:gridSpan w:val="12"/>
            <w:noWrap w:val="0"/>
            <w:vAlign w:val="center"/>
          </w:tcPr>
          <w:p w14:paraId="7A46A06C">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2B3A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58C1D4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22F36AC7">
            <w:pPr>
              <w:spacing w:line="360" w:lineRule="auto"/>
              <w:rPr>
                <w:rFonts w:hint="eastAsia" w:ascii="宋体" w:hAnsi="宋体" w:eastAsia="宋体" w:cs="宋体"/>
                <w:sz w:val="24"/>
                <w:szCs w:val="24"/>
              </w:rPr>
            </w:pPr>
          </w:p>
          <w:p w14:paraId="03C21997">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022415A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34E022B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2CAA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8465775">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063FC700">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21EEAB1F">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4D24FB5C">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1BAEC7EA">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729574FC">
      <w:pPr>
        <w:rPr>
          <w:rFonts w:hint="eastAsia"/>
          <w:lang w:val="en-US" w:eastAsia="zh-CN"/>
        </w:rPr>
      </w:pPr>
      <w:r>
        <w:rPr>
          <w:rFonts w:hint="eastAsia"/>
          <w:lang w:val="en-US" w:eastAsia="zh-CN"/>
        </w:rPr>
        <w:br w:type="page"/>
      </w:r>
    </w:p>
    <w:p w14:paraId="68349ED0">
      <w:pPr>
        <w:spacing w:line="480" w:lineRule="exact"/>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海南海口市龙华区遵谭镇东谭村民委会东谭小学2104.41平方米教学楼项目</w:t>
      </w:r>
    </w:p>
    <w:p w14:paraId="7A91C40F">
      <w:pPr>
        <w:spacing w:line="480" w:lineRule="exact"/>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交易公示</w:t>
      </w:r>
    </w:p>
    <w:p w14:paraId="7A295887">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经</w:t>
      </w:r>
      <w:r>
        <w:rPr>
          <w:rFonts w:hint="eastAsia" w:ascii="仿宋" w:hAnsi="仿宋" w:eastAsia="仿宋" w:cs="仿宋"/>
          <w:sz w:val="28"/>
          <w:szCs w:val="28"/>
          <w:u w:val="single"/>
          <w:lang w:val="en-US" w:eastAsia="zh-CN"/>
        </w:rPr>
        <w:t>海口市龙华区</w:t>
      </w:r>
      <w:r>
        <w:rPr>
          <w:rFonts w:hint="eastAsia" w:ascii="仿宋" w:hAnsi="仿宋" w:eastAsia="仿宋" w:cs="仿宋"/>
          <w:sz w:val="28"/>
          <w:szCs w:val="28"/>
          <w:highlight w:val="none"/>
          <w:u w:val="single"/>
          <w:lang w:val="en-US" w:eastAsia="zh-CN"/>
        </w:rPr>
        <w:t>遵谭镇东谭村民委员会</w:t>
      </w:r>
      <w:r>
        <w:rPr>
          <w:rFonts w:hint="eastAsia" w:ascii="仿宋" w:hAnsi="仿宋" w:eastAsia="仿宋" w:cs="仿宋"/>
          <w:sz w:val="28"/>
          <w:szCs w:val="28"/>
        </w:rPr>
        <w:t>召开的会议决议，同意</w:t>
      </w:r>
      <w:r>
        <w:rPr>
          <w:rFonts w:hint="eastAsia" w:ascii="仿宋" w:hAnsi="仿宋" w:eastAsia="仿宋" w:cs="仿宋"/>
          <w:sz w:val="28"/>
          <w:szCs w:val="28"/>
          <w:highlight w:val="none"/>
          <w:u w:val="single"/>
          <w:lang w:val="en-US" w:eastAsia="zh-CN"/>
        </w:rPr>
        <w:t>遵谭镇东谭村民委会东谭小学2104.41平方米教学楼</w:t>
      </w:r>
      <w:r>
        <w:rPr>
          <w:rFonts w:hint="eastAsia" w:ascii="仿宋" w:hAnsi="仿宋" w:eastAsia="仿宋" w:cs="仿宋"/>
          <w:sz w:val="28"/>
          <w:szCs w:val="28"/>
          <w:highlight w:val="none"/>
          <w:u w:val="none"/>
          <w:lang w:val="en-US" w:eastAsia="zh-CN"/>
        </w:rPr>
        <w:t>项目</w:t>
      </w:r>
      <w:r>
        <w:rPr>
          <w:rFonts w:hint="eastAsia" w:ascii="仿宋" w:hAnsi="仿宋" w:eastAsia="仿宋" w:cs="仿宋"/>
          <w:sz w:val="28"/>
          <w:szCs w:val="28"/>
        </w:rPr>
        <w:t>在</w:t>
      </w:r>
      <w:r>
        <w:rPr>
          <w:rFonts w:hint="eastAsia" w:ascii="仿宋" w:hAnsi="仿宋" w:eastAsia="仿宋" w:cs="仿宋"/>
          <w:sz w:val="28"/>
          <w:szCs w:val="28"/>
          <w:lang w:val="en-US" w:eastAsia="zh-CN"/>
        </w:rPr>
        <w:t>海口</w:t>
      </w:r>
      <w:r>
        <w:rPr>
          <w:rFonts w:hint="eastAsia" w:ascii="仿宋" w:hAnsi="仿宋" w:eastAsia="仿宋" w:cs="仿宋"/>
          <w:sz w:val="28"/>
          <w:szCs w:val="28"/>
        </w:rPr>
        <w:t>农村产权交易</w:t>
      </w:r>
      <w:r>
        <w:rPr>
          <w:rFonts w:hint="eastAsia" w:ascii="仿宋" w:hAnsi="仿宋" w:eastAsia="仿宋" w:cs="仿宋"/>
          <w:sz w:val="28"/>
          <w:szCs w:val="28"/>
          <w:lang w:val="en-US" w:eastAsia="zh-CN"/>
        </w:rPr>
        <w:t>中心</w:t>
      </w:r>
      <w:r>
        <w:rPr>
          <w:rFonts w:hint="eastAsia" w:ascii="仿宋" w:hAnsi="仿宋" w:eastAsia="仿宋" w:cs="仿宋"/>
          <w:sz w:val="28"/>
          <w:szCs w:val="28"/>
        </w:rPr>
        <w:t>（</w:t>
      </w:r>
      <w:r>
        <w:rPr>
          <w:rFonts w:hint="eastAsia" w:ascii="仿宋" w:hAnsi="仿宋" w:eastAsia="仿宋" w:cs="仿宋"/>
          <w:b/>
          <w:bCs/>
          <w:sz w:val="28"/>
          <w:szCs w:val="28"/>
          <w:highlight w:val="none"/>
        </w:rPr>
        <w:t>http://</w:t>
      </w:r>
      <w:r>
        <w:rPr>
          <w:rFonts w:hint="eastAsia" w:ascii="仿宋" w:hAnsi="仿宋" w:eastAsia="仿宋" w:cs="仿宋"/>
          <w:b/>
          <w:bCs/>
          <w:sz w:val="28"/>
          <w:szCs w:val="28"/>
          <w:highlight w:val="none"/>
          <w:lang w:val="en-US" w:eastAsia="zh-CN"/>
        </w:rPr>
        <w:t>haikou</w:t>
      </w:r>
      <w:r>
        <w:rPr>
          <w:rFonts w:hint="eastAsia" w:ascii="仿宋" w:hAnsi="仿宋" w:eastAsia="仿宋" w:cs="仿宋"/>
          <w:b/>
          <w:bCs/>
          <w:sz w:val="28"/>
          <w:szCs w:val="28"/>
          <w:highlight w:val="none"/>
        </w:rPr>
        <w:t>.nongjiao.com</w:t>
      </w:r>
      <w:r>
        <w:rPr>
          <w:rFonts w:hint="eastAsia" w:ascii="仿宋" w:hAnsi="仿宋" w:eastAsia="仿宋" w:cs="仿宋"/>
          <w:sz w:val="28"/>
          <w:szCs w:val="28"/>
        </w:rPr>
        <w:t>，以下简称“</w:t>
      </w:r>
      <w:r>
        <w:rPr>
          <w:rFonts w:hint="eastAsia" w:ascii="仿宋" w:hAnsi="仿宋" w:eastAsia="仿宋" w:cs="仿宋"/>
          <w:sz w:val="28"/>
          <w:szCs w:val="28"/>
          <w:lang w:val="en-US" w:eastAsia="zh-CN"/>
        </w:rPr>
        <w:t>平台</w:t>
      </w:r>
      <w:r>
        <w:rPr>
          <w:rFonts w:hint="eastAsia" w:ascii="仿宋" w:hAnsi="仿宋" w:eastAsia="仿宋" w:cs="仿宋"/>
          <w:sz w:val="28"/>
          <w:szCs w:val="28"/>
        </w:rPr>
        <w:t>”）进行出租交易，依据《</w:t>
      </w:r>
      <w:r>
        <w:rPr>
          <w:rFonts w:hint="eastAsia" w:ascii="仿宋" w:hAnsi="仿宋" w:eastAsia="仿宋" w:cs="仿宋"/>
          <w:sz w:val="28"/>
          <w:szCs w:val="28"/>
          <w:lang w:val="en-US" w:eastAsia="zh-CN"/>
        </w:rPr>
        <w:t>海南省</w:t>
      </w:r>
      <w:r>
        <w:rPr>
          <w:rFonts w:hint="eastAsia" w:ascii="仿宋" w:hAnsi="仿宋" w:eastAsia="仿宋" w:cs="仿宋"/>
          <w:sz w:val="28"/>
          <w:szCs w:val="28"/>
        </w:rPr>
        <w:t>农村产权流转交易管理办法</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试行</w:t>
      </w:r>
      <w:r>
        <w:rPr>
          <w:rFonts w:hint="eastAsia" w:ascii="仿宋" w:hAnsi="仿宋" w:eastAsia="仿宋" w:cs="仿宋"/>
          <w:sz w:val="28"/>
          <w:szCs w:val="28"/>
          <w:lang w:eastAsia="zh-CN"/>
        </w:rPr>
        <w:t>）</w:t>
      </w:r>
      <w:r>
        <w:rPr>
          <w:rFonts w:hint="eastAsia" w:ascii="仿宋" w:hAnsi="仿宋" w:eastAsia="仿宋" w:cs="仿宋"/>
          <w:sz w:val="28"/>
          <w:szCs w:val="28"/>
        </w:rPr>
        <w:t>》规定在</w:t>
      </w:r>
      <w:r>
        <w:rPr>
          <w:rFonts w:hint="eastAsia" w:ascii="仿宋" w:hAnsi="仿宋" w:eastAsia="仿宋" w:cs="仿宋"/>
          <w:sz w:val="28"/>
          <w:szCs w:val="28"/>
          <w:lang w:val="en-US" w:eastAsia="zh-CN"/>
        </w:rPr>
        <w:t>平台</w:t>
      </w:r>
      <w:r>
        <w:rPr>
          <w:rFonts w:hint="eastAsia" w:ascii="仿宋" w:hAnsi="仿宋" w:eastAsia="仿宋" w:cs="仿宋"/>
          <w:sz w:val="28"/>
          <w:szCs w:val="28"/>
        </w:rPr>
        <w:t>挂牌交易，现将公示如下：</w:t>
      </w:r>
    </w:p>
    <w:p w14:paraId="764625C3">
      <w:pPr>
        <w:keepNext w:val="0"/>
        <w:keepLines w:val="0"/>
        <w:pageBreakBefore w:val="0"/>
        <w:widowControl w:val="0"/>
        <w:numPr>
          <w:ilvl w:val="0"/>
          <w:numId w:val="0"/>
        </w:numPr>
        <w:overflowPunct/>
        <w:topLinePunct w:val="0"/>
        <w:autoSpaceDE/>
        <w:autoSpaceDN/>
        <w:bidi w:val="0"/>
        <w:adjustRightInd/>
        <w:snapToGrid/>
        <w:spacing w:line="440" w:lineRule="exact"/>
        <w:ind w:firstLine="562" w:firstLineChars="200"/>
        <w:jc w:val="both"/>
        <w:textAlignment w:val="auto"/>
        <w:rPr>
          <w:rFonts w:hint="eastAsia" w:ascii="仿宋" w:hAnsi="仿宋" w:eastAsia="仿宋" w:cs="仿宋"/>
          <w:sz w:val="28"/>
          <w:szCs w:val="28"/>
        </w:rPr>
      </w:pPr>
      <w:r>
        <w:rPr>
          <w:rFonts w:hint="eastAsia" w:ascii="仿宋" w:hAnsi="仿宋" w:eastAsia="仿宋" w:cs="仿宋"/>
          <w:b/>
          <w:bCs/>
          <w:sz w:val="28"/>
          <w:szCs w:val="28"/>
          <w:lang w:val="en-US" w:eastAsia="zh-CN"/>
        </w:rPr>
        <w:t>一、</w:t>
      </w:r>
      <w:r>
        <w:rPr>
          <w:rFonts w:hint="eastAsia" w:ascii="仿宋" w:hAnsi="仿宋" w:eastAsia="仿宋" w:cs="仿宋"/>
          <w:b/>
          <w:bCs/>
          <w:sz w:val="28"/>
          <w:szCs w:val="28"/>
        </w:rPr>
        <w:t>标的信息</w:t>
      </w:r>
    </w:p>
    <w:p w14:paraId="0C288455">
      <w:pPr>
        <w:keepNext w:val="0"/>
        <w:keepLines w:val="0"/>
        <w:pageBreakBefore w:val="0"/>
        <w:widowControl w:val="0"/>
        <w:overflowPunct/>
        <w:topLinePunct w:val="0"/>
        <w:autoSpaceDE/>
        <w:autoSpaceDN/>
        <w:bidi w:val="0"/>
        <w:adjustRightInd/>
        <w:snapToGrid/>
        <w:spacing w:line="440" w:lineRule="exact"/>
        <w:ind w:left="1959" w:leftChars="266" w:hanging="1400" w:hangingChars="500"/>
        <w:jc w:val="both"/>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rPr>
        <w:t>标的名称：</w:t>
      </w:r>
      <w:r>
        <w:rPr>
          <w:rFonts w:hint="eastAsia" w:ascii="仿宋" w:hAnsi="仿宋" w:eastAsia="仿宋" w:cs="仿宋"/>
          <w:sz w:val="28"/>
          <w:szCs w:val="28"/>
          <w:highlight w:val="none"/>
          <w:u w:val="none"/>
          <w:lang w:val="en-US" w:eastAsia="zh-CN"/>
        </w:rPr>
        <w:t>遵谭镇东谭村民委会东谭小学2104.41平方米教学楼</w:t>
      </w:r>
    </w:p>
    <w:p w14:paraId="7F2D2A03">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转出方：海口市龙华区遵谭镇东谭村民委员会</w:t>
      </w:r>
    </w:p>
    <w:p w14:paraId="13C4307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流转</w:t>
      </w:r>
      <w:r>
        <w:rPr>
          <w:rFonts w:hint="eastAsia" w:ascii="仿宋" w:hAnsi="仿宋" w:eastAsia="仿宋" w:cs="仿宋"/>
          <w:sz w:val="28"/>
          <w:szCs w:val="28"/>
          <w:highlight w:val="none"/>
          <w:u w:val="none"/>
        </w:rPr>
        <w:t>面积：</w:t>
      </w:r>
      <w:r>
        <w:rPr>
          <w:rFonts w:hint="eastAsia" w:ascii="仿宋" w:hAnsi="仿宋" w:eastAsia="仿宋" w:cs="仿宋"/>
          <w:sz w:val="28"/>
          <w:szCs w:val="28"/>
          <w:highlight w:val="none"/>
          <w:u w:val="none"/>
          <w:lang w:val="en-US" w:eastAsia="zh-CN"/>
        </w:rPr>
        <w:t>2104.41平方米</w:t>
      </w:r>
    </w:p>
    <w:p w14:paraId="30FACD5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流转</w:t>
      </w:r>
      <w:r>
        <w:rPr>
          <w:rFonts w:hint="eastAsia" w:ascii="仿宋" w:hAnsi="仿宋" w:eastAsia="仿宋" w:cs="仿宋"/>
          <w:sz w:val="28"/>
          <w:szCs w:val="28"/>
          <w:highlight w:val="none"/>
          <w:u w:val="none"/>
        </w:rPr>
        <w:t>期限</w:t>
      </w:r>
      <w:r>
        <w:rPr>
          <w:rFonts w:hint="eastAsia" w:ascii="仿宋" w:hAnsi="仿宋" w:eastAsia="仿宋" w:cs="仿宋"/>
          <w:sz w:val="28"/>
          <w:szCs w:val="28"/>
          <w:highlight w:val="none"/>
          <w:u w:val="none"/>
          <w:lang w:eastAsia="zh-CN"/>
        </w:rPr>
        <w:t>：</w:t>
      </w:r>
      <w:r>
        <w:rPr>
          <w:rFonts w:hint="eastAsia" w:ascii="仿宋" w:hAnsi="仿宋" w:eastAsia="仿宋" w:cs="仿宋"/>
          <w:sz w:val="28"/>
          <w:szCs w:val="28"/>
          <w:highlight w:val="none"/>
          <w:u w:val="none"/>
          <w:lang w:val="en-US" w:eastAsia="zh-CN"/>
        </w:rPr>
        <w:t>15年</w:t>
      </w:r>
      <w:bookmarkStart w:id="20" w:name="_GoBack"/>
      <w:bookmarkEnd w:id="20"/>
    </w:p>
    <w:p w14:paraId="7AA06F7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挂牌价格：65000</w:t>
      </w:r>
      <w:r>
        <w:rPr>
          <w:rFonts w:hint="eastAsia" w:ascii="仿宋" w:hAnsi="仿宋" w:eastAsia="仿宋" w:cs="仿宋"/>
          <w:sz w:val="28"/>
          <w:szCs w:val="28"/>
          <w:highlight w:val="none"/>
          <w:u w:val="none"/>
          <w:lang w:val="en-US" w:eastAsia="zh-CN"/>
        </w:rPr>
        <w:t>元/年</w:t>
      </w:r>
    </w:p>
    <w:p w14:paraId="0468A71C">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报名保证金：20000元</w:t>
      </w:r>
    </w:p>
    <w:p w14:paraId="714774FB">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rPr>
        <w:t>报名时间：</w:t>
      </w:r>
      <w:r>
        <w:rPr>
          <w:rFonts w:hint="eastAsia" w:ascii="仿宋" w:hAnsi="仿宋" w:eastAsia="仿宋" w:cs="仿宋"/>
          <w:sz w:val="28"/>
          <w:szCs w:val="28"/>
          <w:highlight w:val="none"/>
          <w:u w:val="none"/>
          <w:lang w:val="en-US" w:eastAsia="zh-CN"/>
        </w:rPr>
        <w:t>2026</w:t>
      </w:r>
      <w:r>
        <w:rPr>
          <w:rFonts w:hint="eastAsia" w:ascii="仿宋" w:hAnsi="仿宋" w:eastAsia="仿宋" w:cs="仿宋"/>
          <w:sz w:val="28"/>
          <w:szCs w:val="28"/>
          <w:highlight w:val="none"/>
          <w:u w:val="none"/>
        </w:rPr>
        <w:t>年</w:t>
      </w:r>
      <w:r>
        <w:rPr>
          <w:rFonts w:hint="eastAsia" w:ascii="仿宋" w:hAnsi="仿宋" w:eastAsia="仿宋" w:cs="仿宋"/>
          <w:sz w:val="28"/>
          <w:szCs w:val="28"/>
          <w:highlight w:val="none"/>
          <w:u w:val="none"/>
          <w:lang w:val="en-US" w:eastAsia="zh-CN"/>
        </w:rPr>
        <w:t>10</w:t>
      </w:r>
      <w:r>
        <w:rPr>
          <w:rFonts w:hint="eastAsia" w:ascii="仿宋" w:hAnsi="仿宋" w:eastAsia="仿宋" w:cs="仿宋"/>
          <w:sz w:val="28"/>
          <w:szCs w:val="28"/>
          <w:highlight w:val="none"/>
          <w:u w:val="none"/>
        </w:rPr>
        <w:t>月</w:t>
      </w:r>
      <w:r>
        <w:rPr>
          <w:rFonts w:hint="eastAsia" w:ascii="仿宋" w:hAnsi="仿宋" w:eastAsia="仿宋" w:cs="仿宋"/>
          <w:sz w:val="28"/>
          <w:szCs w:val="28"/>
          <w:highlight w:val="none"/>
          <w:u w:val="none"/>
          <w:lang w:val="en-US" w:eastAsia="zh-CN"/>
        </w:rPr>
        <w:t>20</w:t>
      </w:r>
      <w:r>
        <w:rPr>
          <w:rFonts w:hint="eastAsia" w:ascii="仿宋" w:hAnsi="仿宋" w:eastAsia="仿宋" w:cs="仿宋"/>
          <w:sz w:val="28"/>
          <w:szCs w:val="28"/>
          <w:highlight w:val="none"/>
          <w:u w:val="none"/>
        </w:rPr>
        <w:t>日</w:t>
      </w:r>
      <w:r>
        <w:rPr>
          <w:rFonts w:hint="eastAsia" w:ascii="仿宋" w:hAnsi="仿宋" w:eastAsia="仿宋" w:cs="仿宋"/>
          <w:sz w:val="28"/>
          <w:szCs w:val="28"/>
          <w:highlight w:val="none"/>
          <w:u w:val="none"/>
          <w:lang w:val="en-US" w:eastAsia="zh-CN"/>
        </w:rPr>
        <w:t>17:00</w:t>
      </w:r>
      <w:r>
        <w:rPr>
          <w:rFonts w:hint="eastAsia" w:ascii="仿宋" w:hAnsi="仿宋" w:eastAsia="仿宋" w:cs="仿宋"/>
          <w:sz w:val="28"/>
          <w:szCs w:val="28"/>
          <w:highlight w:val="none"/>
          <w:u w:val="none"/>
        </w:rPr>
        <w:t>-</w:t>
      </w:r>
      <w:r>
        <w:rPr>
          <w:rFonts w:hint="eastAsia" w:ascii="仿宋" w:hAnsi="仿宋" w:eastAsia="仿宋" w:cs="仿宋"/>
          <w:sz w:val="28"/>
          <w:szCs w:val="28"/>
          <w:highlight w:val="none"/>
          <w:u w:val="none"/>
          <w:lang w:val="en-US" w:eastAsia="zh-CN"/>
        </w:rPr>
        <w:t>2026</w:t>
      </w:r>
      <w:r>
        <w:rPr>
          <w:rFonts w:hint="eastAsia" w:ascii="仿宋" w:hAnsi="仿宋" w:eastAsia="仿宋" w:cs="仿宋"/>
          <w:sz w:val="28"/>
          <w:szCs w:val="28"/>
          <w:highlight w:val="none"/>
          <w:u w:val="none"/>
        </w:rPr>
        <w:t>年</w:t>
      </w:r>
      <w:r>
        <w:rPr>
          <w:rFonts w:hint="eastAsia" w:ascii="仿宋" w:hAnsi="仿宋" w:eastAsia="仿宋" w:cs="仿宋"/>
          <w:sz w:val="28"/>
          <w:szCs w:val="28"/>
          <w:highlight w:val="none"/>
          <w:u w:val="none"/>
          <w:lang w:val="en-US" w:eastAsia="zh-CN"/>
        </w:rPr>
        <w:t>10</w:t>
      </w:r>
      <w:r>
        <w:rPr>
          <w:rFonts w:hint="eastAsia" w:ascii="仿宋" w:hAnsi="仿宋" w:eastAsia="仿宋" w:cs="仿宋"/>
          <w:sz w:val="28"/>
          <w:szCs w:val="28"/>
          <w:highlight w:val="none"/>
          <w:u w:val="none"/>
        </w:rPr>
        <w:t>月</w:t>
      </w:r>
      <w:r>
        <w:rPr>
          <w:rFonts w:hint="eastAsia" w:ascii="仿宋" w:hAnsi="仿宋" w:eastAsia="仿宋" w:cs="仿宋"/>
          <w:sz w:val="28"/>
          <w:szCs w:val="28"/>
          <w:highlight w:val="none"/>
          <w:u w:val="none"/>
          <w:lang w:val="en-US" w:eastAsia="zh-CN"/>
        </w:rPr>
        <w:t>30日17:00</w:t>
      </w:r>
    </w:p>
    <w:p w14:paraId="0A79B823">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rPr>
        <w:t>竞价时间：</w:t>
      </w:r>
      <w:r>
        <w:rPr>
          <w:rFonts w:hint="eastAsia" w:ascii="仿宋" w:hAnsi="仿宋" w:eastAsia="仿宋" w:cs="仿宋"/>
          <w:sz w:val="28"/>
          <w:szCs w:val="28"/>
          <w:highlight w:val="none"/>
          <w:u w:val="none"/>
          <w:lang w:val="en-US" w:eastAsia="zh-CN"/>
        </w:rPr>
        <w:t>2026年11月02日9:00-10：00</w:t>
      </w:r>
    </w:p>
    <w:p w14:paraId="7C0BC95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highlight w:val="none"/>
          <w:u w:val="none"/>
          <w:lang w:eastAsia="zh-CN"/>
        </w:rPr>
      </w:pPr>
      <w:r>
        <w:rPr>
          <w:rFonts w:hint="eastAsia" w:ascii="仿宋" w:hAnsi="仿宋" w:eastAsia="仿宋" w:cs="仿宋"/>
          <w:sz w:val="28"/>
          <w:szCs w:val="28"/>
          <w:highlight w:val="none"/>
          <w:u w:val="none"/>
        </w:rPr>
        <w:t>付款方式：分期支付，</w:t>
      </w:r>
      <w:r>
        <w:rPr>
          <w:rFonts w:hint="eastAsia" w:ascii="仿宋" w:hAnsi="仿宋" w:eastAsia="仿宋" w:cs="仿宋"/>
          <w:sz w:val="28"/>
          <w:szCs w:val="28"/>
          <w:highlight w:val="none"/>
          <w:u w:val="none"/>
          <w:lang w:val="en-US" w:eastAsia="zh-CN"/>
        </w:rPr>
        <w:t>押金六万，</w:t>
      </w:r>
      <w:r>
        <w:rPr>
          <w:rFonts w:hint="eastAsia" w:ascii="仿宋" w:hAnsi="仿宋" w:eastAsia="仿宋" w:cs="仿宋"/>
          <w:sz w:val="28"/>
          <w:szCs w:val="28"/>
          <w:highlight w:val="none"/>
          <w:u w:val="none"/>
        </w:rPr>
        <w:t>一年一付</w:t>
      </w:r>
      <w:r>
        <w:rPr>
          <w:rFonts w:hint="eastAsia" w:ascii="仿宋" w:hAnsi="仿宋" w:eastAsia="仿宋" w:cs="仿宋"/>
          <w:sz w:val="28"/>
          <w:szCs w:val="28"/>
          <w:highlight w:val="none"/>
          <w:u w:val="none"/>
          <w:lang w:eastAsia="zh-CN"/>
        </w:rPr>
        <w:t>。</w:t>
      </w:r>
    </w:p>
    <w:p w14:paraId="56C8C4F1">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sz w:val="28"/>
          <w:szCs w:val="28"/>
          <w:highlight w:val="none"/>
        </w:rPr>
        <w:t>现场勘查联系方式：</w:t>
      </w:r>
      <w:r>
        <w:rPr>
          <w:rFonts w:hint="eastAsia" w:ascii="仿宋" w:hAnsi="仿宋" w:eastAsia="仿宋" w:cs="仿宋"/>
          <w:sz w:val="28"/>
          <w:szCs w:val="28"/>
          <w:highlight w:val="none"/>
          <w:lang w:val="en-US" w:eastAsia="zh-CN"/>
        </w:rPr>
        <w:t>张先生 131 1192 5939</w:t>
      </w:r>
    </w:p>
    <w:p w14:paraId="4287C2B0">
      <w:pPr>
        <w:keepNext w:val="0"/>
        <w:keepLines w:val="0"/>
        <w:pageBreakBefore w:val="0"/>
        <w:widowControl w:val="0"/>
        <w:overflowPunct/>
        <w:topLinePunct w:val="0"/>
        <w:autoSpaceDE/>
        <w:autoSpaceDN/>
        <w:bidi w:val="0"/>
        <w:adjustRightInd/>
        <w:snapToGrid/>
        <w:spacing w:line="440" w:lineRule="exact"/>
        <w:ind w:firstLineChars="200"/>
        <w:jc w:val="both"/>
        <w:textAlignment w:val="auto"/>
        <w:rPr>
          <w:rFonts w:hint="eastAsia" w:ascii="仿宋" w:hAnsi="仿宋" w:eastAsia="仿宋" w:cs="仿宋"/>
          <w:b/>
          <w:bCs/>
          <w:sz w:val="28"/>
          <w:szCs w:val="28"/>
        </w:rPr>
      </w:pPr>
      <w:r>
        <w:rPr>
          <w:rFonts w:hint="eastAsia" w:ascii="仿宋" w:hAnsi="仿宋" w:eastAsia="仿宋" w:cs="仿宋"/>
          <w:b/>
          <w:bCs/>
          <w:sz w:val="28"/>
          <w:szCs w:val="28"/>
        </w:rPr>
        <w:t>二、流转交易渠道</w:t>
      </w:r>
    </w:p>
    <w:p w14:paraId="19596C8D">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项目将通过</w:t>
      </w:r>
      <w:r>
        <w:rPr>
          <w:rFonts w:hint="eastAsia" w:ascii="仿宋" w:hAnsi="仿宋" w:eastAsia="仿宋" w:cs="仿宋"/>
          <w:sz w:val="28"/>
          <w:szCs w:val="28"/>
          <w:lang w:val="en-US" w:eastAsia="zh-CN"/>
        </w:rPr>
        <w:t>海口农村产权交易中心</w:t>
      </w:r>
      <w:r>
        <w:rPr>
          <w:rFonts w:hint="eastAsia" w:ascii="仿宋" w:hAnsi="仿宋" w:eastAsia="仿宋" w:cs="仿宋"/>
          <w:sz w:val="28"/>
          <w:szCs w:val="28"/>
        </w:rPr>
        <w:t>流转交易。</w:t>
      </w:r>
    </w:p>
    <w:p w14:paraId="1119B01E">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监督电话：</w:t>
      </w:r>
      <w:r>
        <w:rPr>
          <w:rFonts w:hint="eastAsia" w:ascii="仿宋" w:hAnsi="仿宋" w:eastAsia="仿宋" w:cs="仿宋"/>
          <w:sz w:val="28"/>
          <w:szCs w:val="28"/>
          <w:lang w:val="en-US" w:eastAsia="zh-CN"/>
        </w:rPr>
        <w:t>0898-65827513</w:t>
      </w:r>
      <w:r>
        <w:rPr>
          <w:rFonts w:hint="eastAsia" w:ascii="仿宋" w:hAnsi="仿宋" w:eastAsia="仿宋" w:cs="仿宋"/>
          <w:sz w:val="28"/>
          <w:szCs w:val="28"/>
        </w:rPr>
        <w:t>（报名热线）</w:t>
      </w:r>
    </w:p>
    <w:p w14:paraId="43403DF4">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报名地址：海南省海口市琼山区滨江路436号响水湾度假公寓酒店及酒店式公寓商铺</w:t>
      </w:r>
    </w:p>
    <w:p w14:paraId="51A99CB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项目在平台挂网公告中，欢迎意向客户报名竞投</w:t>
      </w:r>
      <w:r>
        <w:rPr>
          <w:rFonts w:hint="eastAsia" w:ascii="仿宋" w:hAnsi="仿宋" w:eastAsia="仿宋" w:cs="仿宋"/>
          <w:sz w:val="28"/>
          <w:szCs w:val="28"/>
          <w:lang w:eastAsia="zh-CN"/>
        </w:rPr>
        <w:t>！</w:t>
      </w:r>
      <w:r>
        <w:rPr>
          <w:rFonts w:hint="eastAsia" w:ascii="仿宋" w:hAnsi="仿宋" w:eastAsia="仿宋" w:cs="仿宋"/>
          <w:sz w:val="28"/>
          <w:szCs w:val="28"/>
        </w:rPr>
        <w:t xml:space="preserve">详情请登录 </w:t>
      </w:r>
      <w:r>
        <w:rPr>
          <w:rFonts w:hint="eastAsia" w:ascii="仿宋" w:hAnsi="仿宋" w:eastAsia="仿宋" w:cs="仿宋"/>
          <w:b/>
          <w:bCs/>
          <w:sz w:val="28"/>
          <w:szCs w:val="28"/>
          <w:highlight w:val="none"/>
        </w:rPr>
        <w:t>http://</w:t>
      </w:r>
      <w:r>
        <w:rPr>
          <w:rFonts w:hint="eastAsia" w:ascii="仿宋" w:hAnsi="仿宋" w:eastAsia="仿宋" w:cs="仿宋"/>
          <w:b/>
          <w:bCs/>
          <w:sz w:val="28"/>
          <w:szCs w:val="28"/>
          <w:highlight w:val="none"/>
          <w:lang w:val="en-US" w:eastAsia="zh-CN"/>
        </w:rPr>
        <w:t>haikou</w:t>
      </w:r>
      <w:r>
        <w:rPr>
          <w:rFonts w:hint="eastAsia" w:ascii="仿宋" w:hAnsi="仿宋" w:eastAsia="仿宋" w:cs="仿宋"/>
          <w:b/>
          <w:bCs/>
          <w:sz w:val="28"/>
          <w:szCs w:val="28"/>
          <w:highlight w:val="none"/>
        </w:rPr>
        <w:t>.nongjiao.com</w:t>
      </w:r>
      <w:r>
        <w:rPr>
          <w:rFonts w:hint="eastAsia" w:ascii="仿宋" w:hAnsi="仿宋" w:eastAsia="仿宋" w:cs="仿宋"/>
          <w:sz w:val="28"/>
          <w:szCs w:val="28"/>
        </w:rPr>
        <w:t>查看，以网站项目详情页为准。</w:t>
      </w:r>
    </w:p>
    <w:p w14:paraId="03499322">
      <w:pPr>
        <w:keepNext w:val="0"/>
        <w:keepLines w:val="0"/>
        <w:pageBreakBefore w:val="0"/>
        <w:widowControl w:val="0"/>
        <w:overflowPunct/>
        <w:topLinePunct w:val="0"/>
        <w:autoSpaceDE/>
        <w:autoSpaceDN/>
        <w:bidi w:val="0"/>
        <w:adjustRightInd/>
        <w:snapToGrid/>
        <w:spacing w:line="440" w:lineRule="exact"/>
        <w:ind w:firstLine="562" w:firstLineChars="200"/>
        <w:jc w:val="both"/>
        <w:textAlignment w:val="auto"/>
        <w:rPr>
          <w:rFonts w:hint="eastAsia" w:ascii="仿宋" w:hAnsi="仿宋" w:eastAsia="仿宋" w:cs="仿宋"/>
          <w:b/>
          <w:bCs/>
          <w:sz w:val="28"/>
          <w:szCs w:val="28"/>
        </w:rPr>
      </w:pPr>
      <w:r>
        <w:rPr>
          <w:rFonts w:hint="eastAsia" w:ascii="仿宋" w:hAnsi="仿宋" w:eastAsia="仿宋" w:cs="仿宋"/>
          <w:b/>
          <w:bCs/>
          <w:sz w:val="28"/>
          <w:szCs w:val="28"/>
        </w:rPr>
        <w:t>已详细阅读此交易公示，对此交易公示内容无异议。</w:t>
      </w:r>
    </w:p>
    <w:p w14:paraId="7683F91B">
      <w:pPr>
        <w:pStyle w:val="6"/>
        <w:keepNext w:val="0"/>
        <w:keepLines w:val="0"/>
        <w:pageBreakBefore w:val="0"/>
        <w:widowControl w:val="0"/>
        <w:wordWrap w:val="0"/>
        <w:overflowPunct/>
        <w:topLinePunct w:val="0"/>
        <w:autoSpaceDE/>
        <w:autoSpaceDN/>
        <w:bidi w:val="0"/>
        <w:adjustRightInd/>
        <w:snapToGrid/>
        <w:spacing w:line="440" w:lineRule="exact"/>
        <w:ind w:firstLine="562" w:firstLineChars="200"/>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         </w:t>
      </w:r>
    </w:p>
    <w:p w14:paraId="3367141D">
      <w:pPr>
        <w:pStyle w:val="6"/>
        <w:keepNext w:val="0"/>
        <w:keepLines w:val="0"/>
        <w:pageBreakBefore w:val="0"/>
        <w:widowControl w:val="0"/>
        <w:wordWrap w:val="0"/>
        <w:overflowPunct/>
        <w:topLinePunct w:val="0"/>
        <w:autoSpaceDE/>
        <w:autoSpaceDN/>
        <w:bidi w:val="0"/>
        <w:adjustRightInd/>
        <w:snapToGrid/>
        <w:spacing w:line="440" w:lineRule="exact"/>
        <w:ind w:firstLine="3654" w:firstLineChars="1300"/>
        <w:jc w:val="both"/>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签字（盖章）确认：     </w:t>
      </w:r>
    </w:p>
    <w:p w14:paraId="27B1ECF4">
      <w:pPr>
        <w:keepNext w:val="0"/>
        <w:keepLines w:val="0"/>
        <w:pageBreakBefore w:val="0"/>
        <w:widowControl w:val="0"/>
        <w:overflowPunct/>
        <w:topLinePunct w:val="0"/>
        <w:autoSpaceDE/>
        <w:autoSpaceDN/>
        <w:bidi w:val="0"/>
        <w:adjustRightInd/>
        <w:snapToGrid/>
        <w:spacing w:line="440" w:lineRule="exact"/>
        <w:jc w:val="right"/>
        <w:textAlignment w:val="auto"/>
        <w:rPr>
          <w:rFonts w:hint="eastAsia" w:ascii="仿宋" w:hAnsi="仿宋" w:eastAsia="仿宋" w:cs="仿宋"/>
          <w:sz w:val="28"/>
          <w:szCs w:val="28"/>
          <w:lang w:eastAsia="zh-CN"/>
        </w:rPr>
      </w:pPr>
      <w:r>
        <w:rPr>
          <w:rFonts w:hint="eastAsia" w:ascii="仿宋" w:hAnsi="仿宋" w:eastAsia="仿宋" w:cs="仿宋"/>
          <w:b/>
          <w:bCs/>
          <w:sz w:val="28"/>
          <w:szCs w:val="28"/>
        </w:rPr>
        <w:t>年</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月</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44F9C792-CFF7-438A-AE15-7D2B065616C7}"/>
  </w:font>
  <w:font w:name="方正仿宋_GB2312">
    <w:panose1 w:val="02000000000000000000"/>
    <w:charset w:val="86"/>
    <w:family w:val="auto"/>
    <w:pitch w:val="default"/>
    <w:sig w:usb0="A00002BF" w:usb1="184F6CFA" w:usb2="00000012" w:usb3="00000000" w:csb0="00040001" w:csb1="00000000"/>
    <w:embedRegular r:id="rId2" w:fontKey="{40FEE7F6-216C-4AF0-B48E-5600C0773D83}"/>
  </w:font>
  <w:font w:name="仿宋">
    <w:panose1 w:val="02010609060101010101"/>
    <w:charset w:val="86"/>
    <w:family w:val="modern"/>
    <w:pitch w:val="default"/>
    <w:sig w:usb0="800002BF" w:usb1="38CF7CFA" w:usb2="00000016" w:usb3="00000000" w:csb0="00040001" w:csb1="00000000"/>
    <w:embedRegular r:id="rId3" w:fontKey="{6AA98A78-4FC7-43A8-A9C5-EAE7BB596DFA}"/>
  </w:font>
  <w:font w:name="Wingdings 2">
    <w:panose1 w:val="05020102010507070707"/>
    <w:charset w:val="02"/>
    <w:family w:val="auto"/>
    <w:pitch w:val="default"/>
    <w:sig w:usb0="00000000" w:usb1="00000000" w:usb2="00000000" w:usb3="00000000" w:csb0="80000000" w:csb1="00000000"/>
    <w:embedRegular r:id="rId4" w:fontKey="{60612EAC-3C5D-4C44-BD82-76EE4ECB3AF6}"/>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1AE1C75"/>
    <w:rsid w:val="033C0D31"/>
    <w:rsid w:val="03F7422E"/>
    <w:rsid w:val="044F652B"/>
    <w:rsid w:val="045F59B9"/>
    <w:rsid w:val="057E637C"/>
    <w:rsid w:val="05A40ABE"/>
    <w:rsid w:val="0A8721A0"/>
    <w:rsid w:val="0B7B2128"/>
    <w:rsid w:val="0B985CD3"/>
    <w:rsid w:val="0E9816ED"/>
    <w:rsid w:val="0F087682"/>
    <w:rsid w:val="10396E71"/>
    <w:rsid w:val="11001476"/>
    <w:rsid w:val="11C6514F"/>
    <w:rsid w:val="11DE52CB"/>
    <w:rsid w:val="129C4D19"/>
    <w:rsid w:val="150A3847"/>
    <w:rsid w:val="1548289D"/>
    <w:rsid w:val="161F3B80"/>
    <w:rsid w:val="163C5299"/>
    <w:rsid w:val="16403F09"/>
    <w:rsid w:val="17DD133D"/>
    <w:rsid w:val="18E10F33"/>
    <w:rsid w:val="18F915DC"/>
    <w:rsid w:val="18FF5A08"/>
    <w:rsid w:val="1A0C35CC"/>
    <w:rsid w:val="1A613D9E"/>
    <w:rsid w:val="1AD10F8E"/>
    <w:rsid w:val="1B40198A"/>
    <w:rsid w:val="1F0965C7"/>
    <w:rsid w:val="201E08BA"/>
    <w:rsid w:val="2042614B"/>
    <w:rsid w:val="2163678E"/>
    <w:rsid w:val="23547902"/>
    <w:rsid w:val="238B4703"/>
    <w:rsid w:val="23C4301C"/>
    <w:rsid w:val="27120052"/>
    <w:rsid w:val="2741574C"/>
    <w:rsid w:val="285850D9"/>
    <w:rsid w:val="28E76B6C"/>
    <w:rsid w:val="29B41C95"/>
    <w:rsid w:val="2C765212"/>
    <w:rsid w:val="2DC33823"/>
    <w:rsid w:val="30B56AE1"/>
    <w:rsid w:val="327E6635"/>
    <w:rsid w:val="33FC039C"/>
    <w:rsid w:val="3516702D"/>
    <w:rsid w:val="356B5D48"/>
    <w:rsid w:val="35B75F88"/>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A644D8"/>
    <w:rsid w:val="4B6D611F"/>
    <w:rsid w:val="4C122427"/>
    <w:rsid w:val="4D440E1C"/>
    <w:rsid w:val="4D664CBF"/>
    <w:rsid w:val="4DC33073"/>
    <w:rsid w:val="4E3F7559"/>
    <w:rsid w:val="4ECE0172"/>
    <w:rsid w:val="4FB45F31"/>
    <w:rsid w:val="51516E47"/>
    <w:rsid w:val="53634C01"/>
    <w:rsid w:val="54CD76AA"/>
    <w:rsid w:val="5B4919FD"/>
    <w:rsid w:val="5CF93C67"/>
    <w:rsid w:val="5D2850E5"/>
    <w:rsid w:val="5EBF25D8"/>
    <w:rsid w:val="62FD759A"/>
    <w:rsid w:val="64515E2E"/>
    <w:rsid w:val="64D61FAB"/>
    <w:rsid w:val="6654149E"/>
    <w:rsid w:val="675A247D"/>
    <w:rsid w:val="687A4C7D"/>
    <w:rsid w:val="6A3419CA"/>
    <w:rsid w:val="6B4D3E0A"/>
    <w:rsid w:val="6CD27A16"/>
    <w:rsid w:val="6CFD1D8F"/>
    <w:rsid w:val="6E1F4351"/>
    <w:rsid w:val="6E6E3223"/>
    <w:rsid w:val="6E747901"/>
    <w:rsid w:val="71614610"/>
    <w:rsid w:val="786A7F85"/>
    <w:rsid w:val="791505B4"/>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15</Pages>
  <Words>6887</Words>
  <Characters>7301</Characters>
  <Lines>59</Lines>
  <Paragraphs>16</Paragraphs>
  <TotalTime>2</TotalTime>
  <ScaleCrop>false</ScaleCrop>
  <LinksUpToDate>false</LinksUpToDate>
  <CharactersWithSpaces>7988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越努力越幸运</cp:lastModifiedBy>
  <cp:lastPrinted>2025-03-28T03:19:00Z</cp:lastPrinted>
  <dcterms:modified xsi:type="dcterms:W3CDTF">2026-10-20T10:51:37Z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B93BEACBC13647DEB191D6B4310F73D6_13</vt:lpwstr>
  </property>
  <property fmtid="{D5CDD505-2E9C-101B-9397-08002B2CF9AE}" pid="4" name="KSOTemplateDocerSaveRecord">
    <vt:lpwstr>eyJoZGlkIjoiNmQzMmYwZDQ5NzczNzAxNmRkZWNhMGE3Y2U3YWRiYTMiLCJ1c2VySWQiOiI0OTcxOTMwMzMifQ==</vt:lpwstr>
  </property>
</Properties>
</file>