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32320"/>
      <w:bookmarkStart w:id="2" w:name="_Toc11918"/>
      <w:bookmarkStart w:id="3" w:name="_Toc21762"/>
      <w:bookmarkStart w:id="4" w:name="_Toc21422"/>
      <w:bookmarkStart w:id="5" w:name="_Toc20910"/>
      <w:bookmarkStart w:id="6" w:name="_Toc15737"/>
      <w:bookmarkStart w:id="7" w:name="_Toc8396"/>
      <w:bookmarkStart w:id="8" w:name="_Toc13462"/>
      <w:bookmarkStart w:id="9" w:name="_Toc7615"/>
      <w:bookmarkStart w:id="10" w:name="_Toc24068"/>
      <w:bookmarkStart w:id="11" w:name="_Toc20033"/>
      <w:bookmarkStart w:id="12" w:name="_Toc29002"/>
      <w:bookmarkStart w:id="13" w:name="_Toc12789"/>
      <w:bookmarkStart w:id="14" w:name="_Toc25712"/>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琼海市龙江镇滨滩村委会集体长尾伞塱地29亩集体土地出租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30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23200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琼海市龙江镇滨滩村委会集体长尾伞塱地29亩集体土地出租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琼海市龙江镇滨滩村委会集体长尾伞塱地29亩集体土地出租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琼海市龙江镇滨滩村委会集体长尾伞塱地29亩集体土地出租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0D803E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海南省龙江镇滨滩村委会集体长尾伞塱地29亩集体土地</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琼海市龙江镇滨滩村民委员会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琼海市龙江镇滨滩村委会集体长尾伞塱地29亩集体土地出租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琼海市龙江镇滨滩村委会集体长尾伞塱地29亩集体土地出租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琼海市龙江镇滨滩村民委员会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29亩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23200元/年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4700元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-334010</wp:posOffset>
            </wp:positionH>
            <wp:positionV relativeFrom="paragraph">
              <wp:posOffset>871220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琼海市龙江镇滨滩村委会集体长尾伞塱地29亩集体土地出租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32101"/>
      <w:bookmarkStart w:id="28" w:name="_Toc4580"/>
      <w:bookmarkStart w:id="29" w:name="_Toc11237"/>
      <w:bookmarkStart w:id="30" w:name="_Toc13094"/>
      <w:bookmarkStart w:id="31" w:name="_Toc12264"/>
      <w:bookmarkStart w:id="32" w:name="_Toc14469"/>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B8591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5701</Words>
  <Characters>6116</Characters>
  <Lines>59</Lines>
  <Paragraphs>16</Paragraphs>
  <TotalTime>57</TotalTime>
  <ScaleCrop>false</ScaleCrop>
  <LinksUpToDate>false</LinksUpToDate>
  <CharactersWithSpaces>6346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2026-10-22T07:07:19Z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