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1422"/>
      <w:bookmarkStart w:id="2" w:name="_Toc24454"/>
      <w:bookmarkStart w:id="3" w:name="_Toc20910"/>
      <w:bookmarkStart w:id="4" w:name="_Toc11918"/>
      <w:bookmarkStart w:id="5" w:name="_Toc15737"/>
      <w:bookmarkStart w:id="6" w:name="_Toc21762"/>
      <w:bookmarkStart w:id="7" w:name="_Toc32320"/>
      <w:bookmarkStart w:id="8" w:name="_Toc13462"/>
      <w:bookmarkStart w:id="9" w:name="_Toc25712"/>
      <w:bookmarkStart w:id="10" w:name="_Toc20033"/>
      <w:bookmarkStart w:id="11" w:name="_Toc24727"/>
      <w:bookmarkStart w:id="12" w:name="_Toc12789"/>
      <w:bookmarkStart w:id="13" w:name="_Toc8396"/>
      <w:bookmarkStart w:id="14" w:name="_Toc24068"/>
      <w:bookmarkStart w:id="15" w:name="_Toc29002"/>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仲恺小学2592.38平方米建筑物及4842.29平方米土地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5</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287124</w:t>
      </w:r>
      <w:r>
        <w:rPr>
          <w:rFonts w:hint="eastAsia" w:ascii="方正仿宋_GB2312" w:hAnsi="方正仿宋_GB2312" w:eastAsia="方正仿宋_GB2312" w:cs="方正仿宋_GB2312"/>
          <w:b w:val="0"/>
          <w:bCs w:val="0"/>
          <w:color w:val="auto"/>
          <w:sz w:val="28"/>
          <w:szCs w:val="28"/>
          <w:highlight w:val="none"/>
          <w:u w:val="none"/>
          <w:lang w:val="en-US" w:eastAsia="zh-CN"/>
        </w:rPr>
        <w:t>元/</w:t>
      </w:r>
      <w:r>
        <w:rPr>
          <w:rFonts w:hint="eastAsia" w:ascii="方正仿宋_GB2312" w:hAnsi="方正仿宋_GB2312" w:eastAsia="方正仿宋_GB2312" w:cs="方正仿宋_GB2312"/>
          <w:sz w:val="28"/>
          <w:szCs w:val="28"/>
          <w:lang w:val="en-US" w:eastAsia="zh-CN"/>
        </w:rPr>
        <w:t>年。</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11</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6</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仲恺小学2592.38平方米建筑物及4842.29平方米土地</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仲恺小学2592.38平方米建筑物及4842.29平方米土地</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仲恺小学2592.38平方米建筑物及4842.29平方米土地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4200" w:firstLineChars="15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仲恺小学2592.38平方米建筑物及4842.29平方米土地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仲恺小学2592.38平方米建筑物及4842.29平方米土地项目交易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海口市美兰区灵山镇仲恺村民委员</w:t>
      </w:r>
      <w:r>
        <w:rPr>
          <w:rFonts w:hint="eastAsia" w:ascii="方正仿宋_GB2312" w:hAnsi="方正仿宋_GB2312" w:eastAsia="方正仿宋_GB2312" w:cs="方正仿宋_GB2312"/>
          <w:sz w:val="28"/>
          <w:szCs w:val="28"/>
          <w:u w:val="single"/>
          <w:lang w:val="en-US" w:eastAsia="zh-CN"/>
        </w:rPr>
        <w:t>会</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仲恺小学2592.38平方米建筑物及4842.29平方米土地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keepNext w:val="0"/>
        <w:keepLines w:val="0"/>
        <w:pageBreakBefore w:val="0"/>
        <w:widowControl w:val="0"/>
        <w:overflowPunct/>
        <w:topLinePunct w:val="0"/>
        <w:autoSpaceDE/>
        <w:autoSpaceDN/>
        <w:bidi w:val="0"/>
        <w:adjustRightInd/>
        <w:snapToGrid/>
        <w:spacing w:line="520" w:lineRule="exact"/>
        <w:ind w:left="1959" w:leftChars="266" w:hanging="1400" w:hangingChars="500"/>
        <w:jc w:val="both"/>
        <w:textAlignment w:val="auto"/>
        <w:rPr>
          <w:rFonts w:hint="eastAsia" w:ascii="方正仿宋_GB2312" w:hAnsi="方正仿宋_GB2312" w:eastAsia="方正仿宋_GB2312" w:cs="方正仿宋_GB2312"/>
          <w:sz w:val="28"/>
          <w:szCs w:val="28"/>
          <w:u w:val="none"/>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u w:val="none"/>
        </w:rPr>
        <w:t>仲恺小学2592.38平方米建筑物及4842.29平方米土地</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u w:val="none"/>
          <w:lang w:val="en-US"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u w:val="none"/>
        </w:rPr>
        <w:t>海口市美兰区灵山镇仲恺村民委员</w:t>
      </w:r>
      <w:r>
        <w:rPr>
          <w:rFonts w:hint="eastAsia" w:ascii="方正仿宋_GB2312" w:hAnsi="方正仿宋_GB2312" w:eastAsia="方正仿宋_GB2312" w:cs="方正仿宋_GB2312"/>
          <w:sz w:val="28"/>
          <w:szCs w:val="28"/>
          <w:u w:val="none"/>
          <w:lang w:val="en-US" w:eastAsia="zh-CN"/>
        </w:rPr>
        <w:t>会</w:t>
      </w:r>
    </w:p>
    <w:p>
      <w:pPr>
        <w:keepNext w:val="0"/>
        <w:keepLines w:val="0"/>
        <w:pageBreakBefore w:val="0"/>
        <w:widowControl w:val="0"/>
        <w:overflowPunct/>
        <w:topLinePunct w:val="0"/>
        <w:autoSpaceDE/>
        <w:autoSpaceDN/>
        <w:bidi w:val="0"/>
        <w:adjustRightInd/>
        <w:snapToGrid/>
        <w:spacing w:line="520" w:lineRule="exact"/>
        <w:ind w:left="1959" w:leftChars="266" w:hanging="1400" w:hangingChars="500"/>
        <w:jc w:val="both"/>
        <w:textAlignment w:val="auto"/>
        <w:rPr>
          <w:rFonts w:hint="eastAsia" w:ascii="方正仿宋_GB2312" w:hAnsi="方正仿宋_GB2312" w:eastAsia="方正仿宋_GB2312" w:cs="方正仿宋_GB2312"/>
          <w:sz w:val="28"/>
          <w:szCs w:val="28"/>
          <w:u w:val="none"/>
        </w:rPr>
      </w:pPr>
      <w:bookmarkStart w:id="20" w:name="OLE_LINK1"/>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u w:val="none"/>
        </w:rPr>
        <w:t>2592.38平方米建筑物及4842.29平方米土地</w:t>
      </w:r>
      <w:bookmarkEnd w:id="20"/>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挂牌价格：287124元/年</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报名保证金：300000元</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26</w:t>
      </w:r>
      <w:r>
        <w:rPr>
          <w:rFonts w:hint="eastAsia" w:ascii="方正仿宋_GB2312" w:hAnsi="方正仿宋_GB2312" w:eastAsia="方正仿宋_GB2312" w:cs="方正仿宋_GB2312"/>
          <w:sz w:val="28"/>
          <w:szCs w:val="28"/>
          <w:highlight w:val="none"/>
        </w:rPr>
        <w:t xml:space="preserve"> </w:t>
      </w:r>
      <w:r>
        <w:rPr>
          <w:rFonts w:hint="eastAsia" w:ascii="方正仿宋_GB2312" w:hAnsi="方正仿宋_GB2312" w:eastAsia="方正仿宋_GB2312" w:cs="方正仿宋_GB2312"/>
          <w:sz w:val="28"/>
          <w:szCs w:val="28"/>
          <w:highlight w:val="none"/>
          <w:lang w:val="en-US" w:eastAsia="zh-CN"/>
        </w:rPr>
        <w:t>17</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30</w:t>
      </w:r>
      <w:r>
        <w:rPr>
          <w:rFonts w:hint="eastAsia" w:ascii="方正仿宋_GB2312" w:hAnsi="方正仿宋_GB2312" w:eastAsia="方正仿宋_GB2312" w:cs="方正仿宋_GB2312"/>
          <w:sz w:val="28"/>
          <w:szCs w:val="28"/>
          <w:highlight w:val="none"/>
        </w:rPr>
        <w:t>:00</w:t>
      </w:r>
      <w:r>
        <w:rPr>
          <w:rFonts w:hint="eastAsia" w:ascii="方正仿宋_GB2312" w:hAnsi="方正仿宋_GB2312" w:eastAsia="方正仿宋_GB2312" w:cs="方正仿宋_GB2312"/>
          <w:sz w:val="28"/>
          <w:szCs w:val="28"/>
          <w:highlight w:val="none"/>
          <w:lang w:val="en-US" w:eastAsia="zh-CN"/>
        </w:rPr>
        <w:t>至2026-11-5 17:30</w:t>
      </w:r>
      <w:bookmarkStart w:id="21" w:name="_GoBack"/>
      <w:bookmarkEnd w:id="21"/>
      <w:r>
        <w:rPr>
          <w:rFonts w:hint="eastAsia" w:ascii="方正仿宋_GB2312" w:hAnsi="方正仿宋_GB2312" w:eastAsia="方正仿宋_GB2312" w:cs="方正仿宋_GB2312"/>
          <w:sz w:val="28"/>
          <w:szCs w:val="28"/>
          <w:highlight w:val="none"/>
          <w:lang w:val="en-US" w:eastAsia="zh-CN"/>
        </w:rPr>
        <w:t>:00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w:t>
      </w:r>
      <w:r>
        <w:rPr>
          <w:rFonts w:hint="eastAsia" w:ascii="方正仿宋_GB2312" w:hAnsi="方正仿宋_GB2312" w:eastAsia="方正仿宋_GB2312" w:cs="方正仿宋_GB2312"/>
          <w:sz w:val="28"/>
          <w:szCs w:val="28"/>
          <w:highlight w:val="none"/>
          <w:lang w:val="en-US" w:eastAsia="zh-CN"/>
        </w:rPr>
        <w:t>11</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 xml:space="preserve">6 </w:t>
      </w:r>
      <w:r>
        <w:rPr>
          <w:rFonts w:hint="eastAsia" w:ascii="方正仿宋_GB2312" w:hAnsi="方正仿宋_GB2312" w:eastAsia="方正仿宋_GB2312" w:cs="方正仿宋_GB2312"/>
          <w:sz w:val="28"/>
          <w:szCs w:val="28"/>
          <w:highlight w:val="none"/>
        </w:rPr>
        <w:t>09:00:00至2026-</w:t>
      </w:r>
      <w:r>
        <w:rPr>
          <w:rFonts w:hint="eastAsia" w:ascii="方正仿宋_GB2312" w:hAnsi="方正仿宋_GB2312" w:eastAsia="方正仿宋_GB2312" w:cs="方正仿宋_GB2312"/>
          <w:sz w:val="28"/>
          <w:szCs w:val="28"/>
          <w:highlight w:val="none"/>
          <w:lang w:val="en-US" w:eastAsia="zh-CN"/>
        </w:rPr>
        <w:t>11</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 xml:space="preserve"> 10:00:00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分期付款，首期一次性支付三年租金，后续按实际情</w:t>
      </w:r>
    </w:p>
    <w:p>
      <w:pPr>
        <w:keepNext w:val="0"/>
        <w:keepLines w:val="0"/>
        <w:pageBreakBefore w:val="0"/>
        <w:widowControl w:val="0"/>
        <w:overflowPunct/>
        <w:topLinePunct w:val="0"/>
        <w:autoSpaceDE/>
        <w:autoSpaceDN/>
        <w:bidi w:val="0"/>
        <w:adjustRightInd/>
        <w:snapToGrid/>
        <w:spacing w:line="520" w:lineRule="exact"/>
        <w:ind w:left="1955" w:leftChars="931" w:firstLine="0" w:firstLineChars="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况，租金可以一年一付，租金每三年递增2%，首期交易价款进场结算。</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037961A5-1B0B-4229-9F4F-1EEAC40DFE3E}"/>
  </w:font>
  <w:font w:name="方正仿宋_GB2312">
    <w:panose1 w:val="02000000000000000000"/>
    <w:charset w:val="86"/>
    <w:family w:val="auto"/>
    <w:pitch w:val="default"/>
    <w:sig w:usb0="A00002BF" w:usb1="184F6CFA" w:usb2="00000012" w:usb3="00000000" w:csb0="00040001" w:csb1="00000000"/>
    <w:embedRegular r:id="rId2" w:fontKey="{876E56EC-3505-4294-8810-8904CA8F6384}"/>
  </w:font>
  <w:font w:name="仿宋">
    <w:panose1 w:val="02010609060101010101"/>
    <w:charset w:val="86"/>
    <w:family w:val="modern"/>
    <w:pitch w:val="default"/>
    <w:sig w:usb0="800002BF" w:usb1="38CF7CFA" w:usb2="00000016" w:usb3="00000000" w:csb0="00040001" w:csb1="00000000"/>
    <w:embedRegular r:id="rId3" w:fontKey="{9A0882AD-6146-47C9-B430-D4C9E0600D13}"/>
  </w:font>
  <w:font w:name="Wingdings 2">
    <w:panose1 w:val="05020102010507070707"/>
    <w:charset w:val="02"/>
    <w:family w:val="auto"/>
    <w:pitch w:val="default"/>
    <w:sig w:usb0="00000000" w:usb1="00000000" w:usb2="00000000" w:usb3="00000000" w:csb0="80000000" w:csb1="00000000"/>
    <w:embedRegular r:id="rId4" w:fontKey="{7FCB83FE-A301-4A97-BD85-99BAAF43BE5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3707B7B"/>
    <w:rsid w:val="150A3847"/>
    <w:rsid w:val="1548289D"/>
    <w:rsid w:val="161F3B80"/>
    <w:rsid w:val="162B5832"/>
    <w:rsid w:val="163C5299"/>
    <w:rsid w:val="16403F09"/>
    <w:rsid w:val="17DD133D"/>
    <w:rsid w:val="18E10F33"/>
    <w:rsid w:val="18FF5A08"/>
    <w:rsid w:val="1A0C35CC"/>
    <w:rsid w:val="1A613D9E"/>
    <w:rsid w:val="1B40198A"/>
    <w:rsid w:val="1F0965C7"/>
    <w:rsid w:val="1F8A788B"/>
    <w:rsid w:val="201E08BA"/>
    <w:rsid w:val="2042614B"/>
    <w:rsid w:val="2163678E"/>
    <w:rsid w:val="23547902"/>
    <w:rsid w:val="238B4703"/>
    <w:rsid w:val="23C4301C"/>
    <w:rsid w:val="270D1785"/>
    <w:rsid w:val="27120052"/>
    <w:rsid w:val="2741574C"/>
    <w:rsid w:val="27CC14F2"/>
    <w:rsid w:val="28E76B6C"/>
    <w:rsid w:val="299A4D0F"/>
    <w:rsid w:val="29B41C95"/>
    <w:rsid w:val="2C765212"/>
    <w:rsid w:val="2DC33823"/>
    <w:rsid w:val="30A94C4C"/>
    <w:rsid w:val="30B56AE1"/>
    <w:rsid w:val="327E6635"/>
    <w:rsid w:val="33FC039C"/>
    <w:rsid w:val="34327AE0"/>
    <w:rsid w:val="3516702D"/>
    <w:rsid w:val="356B5D48"/>
    <w:rsid w:val="36FB2F8C"/>
    <w:rsid w:val="37E55960"/>
    <w:rsid w:val="37E601A9"/>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77948E9"/>
    <w:rsid w:val="5B4919FD"/>
    <w:rsid w:val="5BBD5E21"/>
    <w:rsid w:val="5C102BE0"/>
    <w:rsid w:val="5CF93C67"/>
    <w:rsid w:val="5EBF25D8"/>
    <w:rsid w:val="62FD759A"/>
    <w:rsid w:val="64515E2E"/>
    <w:rsid w:val="64D61FAB"/>
    <w:rsid w:val="6654149E"/>
    <w:rsid w:val="675A247D"/>
    <w:rsid w:val="67623FA6"/>
    <w:rsid w:val="6A3419CA"/>
    <w:rsid w:val="6B4D3E0A"/>
    <w:rsid w:val="6CD27A16"/>
    <w:rsid w:val="6CFD1D8F"/>
    <w:rsid w:val="6E1F4351"/>
    <w:rsid w:val="6E6E3223"/>
    <w:rsid w:val="6F905453"/>
    <w:rsid w:val="71614610"/>
    <w:rsid w:val="76816871"/>
    <w:rsid w:val="786A7F85"/>
    <w:rsid w:val="791505B4"/>
    <w:rsid w:val="792C3E06"/>
    <w:rsid w:val="794E3E39"/>
    <w:rsid w:val="7A7C6A82"/>
    <w:rsid w:val="7AE56D28"/>
    <w:rsid w:val="7AFE5D56"/>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6903</Words>
  <Characters>7403</Characters>
  <Lines>59</Lines>
  <Paragraphs>16</Paragraphs>
  <TotalTime>9</TotalTime>
  <ScaleCrop>false</ScaleCrop>
  <LinksUpToDate>false</LinksUpToDate>
  <CharactersWithSpaces>8066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HUAWEI</cp:lastModifiedBy>
  <cp:lastPrinted>2025-03-28T03:19:00Z</cp:lastPrinted>
  <dcterms:modified xsi:type="dcterms:W3CDTF">2026-10-26T08:44:09Z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0B373180340C4C1786A5A32FCDAE6776_13</vt:lpwstr>
  </property>
  <property fmtid="{D5CDD505-2E9C-101B-9397-08002B2CF9AE}" pid="4" name="KSOTemplateDocerSaveRecord">
    <vt:lpwstr>eyJoZGlkIjoiNTY2ZGJmNWJlOTc5MGExMzBiNWFhODM0ZTFkN2YwYjIiLCJ1c2VySWQiOiIzMjI1OTYwNTUifQ==</vt:lpwstr>
  </property>
</Properties>
</file>