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38449D">
      <w:pPr>
        <w:jc w:val="center"/>
        <w:rPr>
          <w:rFonts w:hint="eastAsia" w:ascii="新宋体" w:hAnsi="新宋体" w:eastAsia="新宋体" w:cs="新宋体"/>
          <w:sz w:val="28"/>
          <w:szCs w:val="28"/>
        </w:rPr>
      </w:pPr>
      <w:r>
        <w:rPr>
          <w:rFonts w:hint="eastAsia" w:ascii="新宋体" w:hAnsi="新宋体" w:eastAsia="新宋体" w:cs="新宋体"/>
          <w:b/>
          <w:bCs/>
          <w:sz w:val="28"/>
          <w:szCs w:val="28"/>
        </w:rPr>
        <w:t>琼中吊罗山乡农副产品展销中心场地租赁合同</w:t>
      </w:r>
    </w:p>
    <w:p w14:paraId="48E0B441">
      <w:pPr>
        <w:rPr>
          <w:rFonts w:hint="eastAsia" w:ascii="新宋体" w:hAnsi="新宋体" w:eastAsia="新宋体" w:cs="新宋体"/>
          <w:sz w:val="28"/>
          <w:szCs w:val="28"/>
        </w:rPr>
      </w:pPr>
    </w:p>
    <w:p w14:paraId="067C17BD">
      <w:pPr>
        <w:rPr>
          <w:rFonts w:hint="eastAsia" w:ascii="新宋体" w:hAnsi="新宋体" w:eastAsia="新宋体" w:cs="新宋体"/>
          <w:sz w:val="28"/>
          <w:szCs w:val="28"/>
        </w:rPr>
      </w:pPr>
      <w:r>
        <w:rPr>
          <w:rFonts w:hint="eastAsia" w:ascii="新宋体" w:hAnsi="新宋体" w:eastAsia="新宋体" w:cs="新宋体"/>
          <w:sz w:val="28"/>
          <w:szCs w:val="28"/>
        </w:rPr>
        <w:t>甲方（出租方）：琼中黎族苗族自治县吊罗山乡太平村民委员会</w:t>
      </w:r>
    </w:p>
    <w:p w14:paraId="22BB2604">
      <w:pPr>
        <w:rPr>
          <w:rFonts w:hint="eastAsia" w:ascii="新宋体" w:hAnsi="新宋体" w:eastAsia="新宋体" w:cs="新宋体"/>
          <w:sz w:val="28"/>
          <w:szCs w:val="28"/>
        </w:rPr>
      </w:pPr>
      <w:r>
        <w:rPr>
          <w:rFonts w:hint="eastAsia" w:ascii="新宋体" w:hAnsi="新宋体" w:eastAsia="新宋体" w:cs="新宋体"/>
          <w:sz w:val="28"/>
          <w:szCs w:val="28"/>
        </w:rPr>
        <w:t>统一社会信用代码：</w:t>
      </w:r>
      <w:bookmarkStart w:id="0" w:name="_GoBack"/>
      <w:bookmarkEnd w:id="0"/>
    </w:p>
    <w:p w14:paraId="12ABAE2A">
      <w:pPr>
        <w:rPr>
          <w:rFonts w:hint="eastAsia" w:ascii="新宋体" w:hAnsi="新宋体" w:eastAsia="新宋体" w:cs="新宋体"/>
          <w:sz w:val="28"/>
          <w:szCs w:val="28"/>
        </w:rPr>
      </w:pPr>
      <w:r>
        <w:rPr>
          <w:rFonts w:hint="eastAsia" w:ascii="新宋体" w:hAnsi="新宋体" w:eastAsia="新宋体" w:cs="新宋体"/>
          <w:sz w:val="28"/>
          <w:szCs w:val="28"/>
        </w:rPr>
        <w:t>联系人：</w:t>
      </w:r>
    </w:p>
    <w:p w14:paraId="3F656C9E">
      <w:pPr>
        <w:rPr>
          <w:rFonts w:hint="eastAsia" w:ascii="新宋体" w:hAnsi="新宋体" w:eastAsia="新宋体" w:cs="新宋体"/>
          <w:sz w:val="28"/>
          <w:szCs w:val="28"/>
        </w:rPr>
      </w:pPr>
      <w:r>
        <w:rPr>
          <w:rFonts w:hint="eastAsia" w:ascii="新宋体" w:hAnsi="新宋体" w:eastAsia="新宋体" w:cs="新宋体"/>
          <w:sz w:val="28"/>
          <w:szCs w:val="28"/>
        </w:rPr>
        <w:t>联系电话：</w:t>
      </w:r>
    </w:p>
    <w:p w14:paraId="5AB1193B">
      <w:pPr>
        <w:rPr>
          <w:rFonts w:hint="eastAsia" w:ascii="新宋体" w:hAnsi="新宋体" w:eastAsia="新宋体" w:cs="新宋体"/>
          <w:sz w:val="28"/>
          <w:szCs w:val="28"/>
        </w:rPr>
      </w:pPr>
    </w:p>
    <w:p w14:paraId="1C575EEC">
      <w:pPr>
        <w:rPr>
          <w:rFonts w:hint="eastAsia" w:ascii="新宋体" w:hAnsi="新宋体" w:eastAsia="新宋体" w:cs="新宋体"/>
          <w:sz w:val="28"/>
          <w:szCs w:val="28"/>
        </w:rPr>
      </w:pPr>
      <w:r>
        <w:rPr>
          <w:rFonts w:hint="eastAsia" w:ascii="新宋体" w:hAnsi="新宋体" w:eastAsia="新宋体" w:cs="新宋体"/>
          <w:sz w:val="28"/>
          <w:szCs w:val="28"/>
        </w:rPr>
        <w:t>乙方（承租方）：</w:t>
      </w:r>
    </w:p>
    <w:p w14:paraId="6075A277">
      <w:pPr>
        <w:rPr>
          <w:rFonts w:hint="eastAsia" w:ascii="新宋体" w:hAnsi="新宋体" w:eastAsia="新宋体" w:cs="新宋体"/>
          <w:sz w:val="28"/>
          <w:szCs w:val="28"/>
        </w:rPr>
      </w:pPr>
      <w:r>
        <w:rPr>
          <w:rFonts w:hint="eastAsia" w:ascii="新宋体" w:hAnsi="新宋体" w:eastAsia="新宋体" w:cs="新宋体"/>
          <w:sz w:val="28"/>
          <w:szCs w:val="28"/>
        </w:rPr>
        <w:t>自然人代表：</w:t>
      </w:r>
    </w:p>
    <w:p w14:paraId="0B120CC8">
      <w:pPr>
        <w:rPr>
          <w:rFonts w:hint="eastAsia" w:ascii="新宋体" w:hAnsi="新宋体" w:eastAsia="新宋体" w:cs="新宋体"/>
          <w:sz w:val="28"/>
          <w:szCs w:val="28"/>
        </w:rPr>
      </w:pPr>
      <w:r>
        <w:rPr>
          <w:rFonts w:hint="eastAsia" w:ascii="新宋体" w:hAnsi="新宋体" w:eastAsia="新宋体" w:cs="新宋体"/>
          <w:sz w:val="28"/>
          <w:szCs w:val="28"/>
        </w:rPr>
        <w:t>身份证号码：</w:t>
      </w:r>
    </w:p>
    <w:p w14:paraId="36309EC0">
      <w:pPr>
        <w:rPr>
          <w:rFonts w:hint="eastAsia" w:ascii="新宋体" w:hAnsi="新宋体" w:eastAsia="新宋体" w:cs="新宋体"/>
          <w:sz w:val="28"/>
          <w:szCs w:val="28"/>
        </w:rPr>
      </w:pPr>
      <w:r>
        <w:rPr>
          <w:rFonts w:hint="eastAsia" w:ascii="新宋体" w:hAnsi="新宋体" w:eastAsia="新宋体" w:cs="新宋体"/>
          <w:sz w:val="28"/>
          <w:szCs w:val="28"/>
        </w:rPr>
        <w:t>注册企业名称：</w:t>
      </w:r>
    </w:p>
    <w:p w14:paraId="3629C95C">
      <w:pPr>
        <w:rPr>
          <w:rFonts w:hint="eastAsia" w:ascii="新宋体" w:hAnsi="新宋体" w:eastAsia="新宋体" w:cs="新宋体"/>
          <w:sz w:val="28"/>
          <w:szCs w:val="28"/>
        </w:rPr>
      </w:pPr>
      <w:r>
        <w:rPr>
          <w:rFonts w:hint="eastAsia" w:ascii="新宋体" w:hAnsi="新宋体" w:eastAsia="新宋体" w:cs="新宋体"/>
          <w:sz w:val="28"/>
          <w:szCs w:val="28"/>
        </w:rPr>
        <w:t>联系电话：</w:t>
      </w:r>
    </w:p>
    <w:p w14:paraId="7DDAFE95">
      <w:pPr>
        <w:rPr>
          <w:rFonts w:hint="eastAsia" w:ascii="新宋体" w:hAnsi="新宋体" w:eastAsia="新宋体" w:cs="新宋体"/>
          <w:sz w:val="28"/>
          <w:szCs w:val="28"/>
        </w:rPr>
      </w:pPr>
    </w:p>
    <w:p w14:paraId="61492B8B">
      <w:pPr>
        <w:rPr>
          <w:rFonts w:hint="eastAsia" w:ascii="新宋体" w:hAnsi="新宋体" w:eastAsia="新宋体" w:cs="新宋体"/>
          <w:sz w:val="28"/>
          <w:szCs w:val="28"/>
        </w:rPr>
      </w:pPr>
      <w:r>
        <w:rPr>
          <w:rFonts w:hint="eastAsia" w:ascii="新宋体" w:hAnsi="新宋体" w:eastAsia="新宋体" w:cs="新宋体"/>
          <w:sz w:val="28"/>
          <w:szCs w:val="28"/>
        </w:rPr>
        <w:t>依据《中华人民共和国民法典》及相关法律法规，甲乙双方本着平等自愿、公平诚信、共谋乡村产业发展的原则，就乙方整体承租吊罗山乡太平村农产品展销中心场地事宜，经充分磋商，订立本合同，双方共同遵照履行。</w:t>
      </w:r>
    </w:p>
    <w:p w14:paraId="32D15A42">
      <w:pPr>
        <w:rPr>
          <w:rFonts w:hint="eastAsia" w:ascii="新宋体" w:hAnsi="新宋体" w:eastAsia="新宋体" w:cs="新宋体"/>
          <w:sz w:val="28"/>
          <w:szCs w:val="28"/>
        </w:rPr>
      </w:pPr>
    </w:p>
    <w:p w14:paraId="0BDE8B1D">
      <w:pPr>
        <w:rPr>
          <w:rFonts w:hint="eastAsia" w:ascii="新宋体" w:hAnsi="新宋体" w:eastAsia="新宋体" w:cs="新宋体"/>
          <w:sz w:val="28"/>
          <w:szCs w:val="28"/>
        </w:rPr>
      </w:pPr>
      <w:r>
        <w:rPr>
          <w:rFonts w:hint="eastAsia" w:ascii="新宋体" w:hAnsi="新宋体" w:eastAsia="新宋体" w:cs="新宋体"/>
          <w:sz w:val="28"/>
          <w:szCs w:val="28"/>
        </w:rPr>
        <w:t>第一条 租赁场地基本情况</w:t>
      </w:r>
    </w:p>
    <w:p w14:paraId="1C2EE43E">
      <w:pPr>
        <w:rPr>
          <w:rFonts w:hint="eastAsia" w:ascii="新宋体" w:hAnsi="新宋体" w:eastAsia="新宋体" w:cs="新宋体"/>
          <w:sz w:val="28"/>
          <w:szCs w:val="28"/>
        </w:rPr>
      </w:pPr>
    </w:p>
    <w:p w14:paraId="1B635A6C">
      <w:pPr>
        <w:rPr>
          <w:rFonts w:hint="eastAsia" w:ascii="新宋体" w:hAnsi="新宋体" w:eastAsia="新宋体" w:cs="新宋体"/>
          <w:sz w:val="28"/>
          <w:szCs w:val="28"/>
        </w:rPr>
      </w:pPr>
      <w:r>
        <w:rPr>
          <w:rFonts w:hint="eastAsia" w:ascii="新宋体" w:hAnsi="新宋体" w:eastAsia="新宋体" w:cs="新宋体"/>
          <w:sz w:val="28"/>
          <w:szCs w:val="28"/>
        </w:rPr>
        <w:t>1.租赁场地地址：海南省琼中黎族苗族自治县吊罗山乡太平村委会对面农副产品展销中心。</w:t>
      </w:r>
    </w:p>
    <w:p w14:paraId="0863E67F">
      <w:pPr>
        <w:rPr>
          <w:rFonts w:hint="eastAsia" w:ascii="新宋体" w:hAnsi="新宋体" w:eastAsia="新宋体" w:cs="新宋体"/>
          <w:sz w:val="28"/>
          <w:szCs w:val="28"/>
        </w:rPr>
      </w:pPr>
      <w:r>
        <w:rPr>
          <w:rFonts w:hint="eastAsia" w:ascii="新宋体" w:hAnsi="新宋体" w:eastAsia="新宋体" w:cs="新宋体"/>
          <w:sz w:val="28"/>
          <w:szCs w:val="28"/>
        </w:rPr>
        <w:t>2.场地概况：建筑</w:t>
      </w:r>
      <w:r>
        <w:rPr>
          <w:rFonts w:hint="eastAsia" w:ascii="新宋体" w:hAnsi="新宋体" w:eastAsia="新宋体" w:cs="新宋体"/>
          <w:sz w:val="28"/>
          <w:szCs w:val="28"/>
          <w:lang w:val="en-US" w:eastAsia="zh-CN"/>
        </w:rPr>
        <w:t>xxx</w:t>
      </w:r>
      <w:r>
        <w:rPr>
          <w:rFonts w:hint="eastAsia" w:ascii="新宋体" w:hAnsi="新宋体" w:eastAsia="新宋体" w:cs="新宋体"/>
          <w:sz w:val="28"/>
          <w:szCs w:val="28"/>
        </w:rPr>
        <w:t>年</w:t>
      </w:r>
      <w:r>
        <w:rPr>
          <w:rFonts w:hint="eastAsia" w:ascii="新宋体" w:hAnsi="新宋体" w:eastAsia="新宋体" w:cs="新宋体"/>
          <w:sz w:val="28"/>
          <w:szCs w:val="28"/>
          <w:lang w:val="en-US" w:eastAsia="zh-CN"/>
        </w:rPr>
        <w:t>xx</w:t>
      </w:r>
      <w:r>
        <w:rPr>
          <w:rFonts w:hint="eastAsia" w:ascii="新宋体" w:hAnsi="新宋体" w:eastAsia="新宋体" w:cs="新宋体"/>
          <w:sz w:val="28"/>
          <w:szCs w:val="28"/>
        </w:rPr>
        <w:t>月底竣工，总建筑面积</w:t>
      </w:r>
      <w:r>
        <w:rPr>
          <w:rFonts w:hint="eastAsia" w:ascii="新宋体" w:hAnsi="新宋体" w:eastAsia="新宋体" w:cs="新宋体"/>
          <w:sz w:val="28"/>
          <w:szCs w:val="28"/>
          <w:lang w:val="en-US" w:eastAsia="zh-CN"/>
        </w:rPr>
        <w:t>xxxx</w:t>
      </w:r>
      <w:r>
        <w:rPr>
          <w:rFonts w:hint="eastAsia" w:ascii="新宋体" w:hAnsi="新宋体" w:eastAsia="新宋体" w:cs="新宋体"/>
          <w:sz w:val="28"/>
          <w:szCs w:val="28"/>
        </w:rPr>
        <w:t>㎡，建筑共三层，配套2部充电桩；甲方为场地合法管理方，场地权属清晰，可配合出具经营场所使用证明。</w:t>
      </w:r>
    </w:p>
    <w:p w14:paraId="35D753CA">
      <w:pPr>
        <w:rPr>
          <w:rFonts w:hint="eastAsia" w:ascii="新宋体" w:hAnsi="新宋体" w:eastAsia="新宋体" w:cs="新宋体"/>
          <w:sz w:val="28"/>
          <w:szCs w:val="28"/>
        </w:rPr>
      </w:pPr>
      <w:r>
        <w:rPr>
          <w:rFonts w:hint="eastAsia" w:ascii="新宋体" w:hAnsi="新宋体" w:eastAsia="新宋体" w:cs="新宋体"/>
          <w:sz w:val="28"/>
          <w:szCs w:val="28"/>
        </w:rPr>
        <w:t>3.租赁用途：乙方用于工商注册场所、农产品展销、电商直播、非遗手工艺品销售、乡村产业运营等合法经营活动。未经甲方书面许可，乙方不得改动建筑主体结构。</w:t>
      </w:r>
    </w:p>
    <w:p w14:paraId="3DB57228">
      <w:pPr>
        <w:rPr>
          <w:rFonts w:hint="eastAsia" w:ascii="新宋体" w:hAnsi="新宋体" w:eastAsia="新宋体" w:cs="新宋体"/>
          <w:sz w:val="28"/>
          <w:szCs w:val="28"/>
        </w:rPr>
      </w:pPr>
      <w:r>
        <w:rPr>
          <w:rFonts w:hint="eastAsia" w:ascii="新宋体" w:hAnsi="新宋体" w:eastAsia="新宋体" w:cs="新宋体"/>
          <w:sz w:val="28"/>
          <w:szCs w:val="28"/>
        </w:rPr>
        <w:t>4.乙方已现场实地勘查，知悉场地全部现状，同意按现状承租本场地。</w:t>
      </w:r>
    </w:p>
    <w:p w14:paraId="14AD69E8">
      <w:pPr>
        <w:rPr>
          <w:rFonts w:hint="eastAsia" w:ascii="新宋体" w:hAnsi="新宋体" w:eastAsia="新宋体" w:cs="新宋体"/>
          <w:sz w:val="28"/>
          <w:szCs w:val="28"/>
        </w:rPr>
      </w:pPr>
    </w:p>
    <w:p w14:paraId="6E9AD45D">
      <w:pPr>
        <w:rPr>
          <w:rFonts w:hint="eastAsia" w:ascii="新宋体" w:hAnsi="新宋体" w:eastAsia="新宋体" w:cs="新宋体"/>
          <w:sz w:val="28"/>
          <w:szCs w:val="28"/>
        </w:rPr>
      </w:pPr>
      <w:r>
        <w:rPr>
          <w:rFonts w:hint="eastAsia" w:ascii="新宋体" w:hAnsi="新宋体" w:eastAsia="新宋体" w:cs="新宋体"/>
          <w:sz w:val="28"/>
          <w:szCs w:val="28"/>
        </w:rPr>
        <w:t>第二条 租赁期限及免租期</w:t>
      </w:r>
    </w:p>
    <w:p w14:paraId="148AF8CB">
      <w:pPr>
        <w:rPr>
          <w:rFonts w:hint="eastAsia" w:ascii="新宋体" w:hAnsi="新宋体" w:eastAsia="新宋体" w:cs="新宋体"/>
          <w:sz w:val="28"/>
          <w:szCs w:val="28"/>
        </w:rPr>
      </w:pPr>
    </w:p>
    <w:p w14:paraId="451948CC">
      <w:pPr>
        <w:rPr>
          <w:rFonts w:hint="eastAsia" w:ascii="新宋体" w:hAnsi="新宋体" w:eastAsia="新宋体" w:cs="新宋体"/>
          <w:sz w:val="28"/>
          <w:szCs w:val="28"/>
        </w:rPr>
      </w:pPr>
      <w:r>
        <w:rPr>
          <w:rFonts w:hint="eastAsia" w:ascii="新宋体" w:hAnsi="新宋体" w:eastAsia="新宋体" w:cs="新宋体"/>
          <w:sz w:val="28"/>
          <w:szCs w:val="28"/>
        </w:rPr>
        <w:t>1.本合同首期租赁期限为伍年，自__年__月__日起至__年__月__日止。</w:t>
      </w:r>
    </w:p>
    <w:p w14:paraId="46BE6057">
      <w:pPr>
        <w:rPr>
          <w:rFonts w:hint="eastAsia" w:ascii="新宋体" w:hAnsi="新宋体" w:eastAsia="新宋体" w:cs="新宋体"/>
          <w:sz w:val="28"/>
          <w:szCs w:val="28"/>
        </w:rPr>
      </w:pPr>
      <w:r>
        <w:rPr>
          <w:rFonts w:hint="eastAsia" w:ascii="新宋体" w:hAnsi="新宋体" w:eastAsia="新宋体" w:cs="新宋体"/>
          <w:sz w:val="28"/>
          <w:szCs w:val="28"/>
        </w:rPr>
        <w:t>2.甲方给予乙方前四个月作为免租金装修筹备期，免租期从合同签订日期起至__年__月__日；免租期内不收取场地租金，但该期间产生的水电、宽带、垃圾清运、充电桩运维等全部运营杂费均由乙方承担。</w:t>
      </w:r>
    </w:p>
    <w:p w14:paraId="547CE5F4">
      <w:pPr>
        <w:rPr>
          <w:rFonts w:hint="eastAsia" w:ascii="新宋体" w:hAnsi="新宋体" w:eastAsia="新宋体" w:cs="新宋体"/>
          <w:sz w:val="28"/>
          <w:szCs w:val="28"/>
        </w:rPr>
      </w:pPr>
      <w:r>
        <w:rPr>
          <w:rFonts w:hint="eastAsia" w:ascii="新宋体" w:hAnsi="新宋体" w:eastAsia="新宋体" w:cs="新宋体"/>
          <w:sz w:val="28"/>
          <w:szCs w:val="28"/>
        </w:rPr>
        <w:t>3.租赁期满，乙方若要续租，应当于租期届满前30日向甲方提交书面续租申请，经甲方集体研究同意后另行签订租赁合同，同等条件下乙方享有优先承租权；未按期提交续租申请的，本合同到期自动终止，乙方须按期交还场地。</w:t>
      </w:r>
    </w:p>
    <w:p w14:paraId="4CEE36A9">
      <w:pPr>
        <w:rPr>
          <w:rFonts w:hint="eastAsia" w:ascii="新宋体" w:hAnsi="新宋体" w:eastAsia="新宋体" w:cs="新宋体"/>
          <w:sz w:val="28"/>
          <w:szCs w:val="28"/>
        </w:rPr>
      </w:pPr>
    </w:p>
    <w:p w14:paraId="403D17E9">
      <w:pPr>
        <w:rPr>
          <w:rFonts w:hint="eastAsia" w:ascii="新宋体" w:hAnsi="新宋体" w:eastAsia="新宋体" w:cs="新宋体"/>
          <w:sz w:val="28"/>
          <w:szCs w:val="28"/>
        </w:rPr>
      </w:pPr>
      <w:r>
        <w:rPr>
          <w:rFonts w:hint="eastAsia" w:ascii="新宋体" w:hAnsi="新宋体" w:eastAsia="新宋体" w:cs="新宋体"/>
          <w:sz w:val="28"/>
          <w:szCs w:val="28"/>
        </w:rPr>
        <w:t>第三条 租金、履约保证金及支付方式</w:t>
      </w:r>
    </w:p>
    <w:p w14:paraId="621DF7C9">
      <w:pPr>
        <w:rPr>
          <w:rFonts w:hint="eastAsia" w:ascii="新宋体" w:hAnsi="新宋体" w:eastAsia="新宋体" w:cs="新宋体"/>
          <w:sz w:val="28"/>
          <w:szCs w:val="28"/>
        </w:rPr>
      </w:pPr>
    </w:p>
    <w:p w14:paraId="5A3DA491">
      <w:pPr>
        <w:rPr>
          <w:rFonts w:hint="eastAsia" w:ascii="新宋体" w:hAnsi="新宋体" w:eastAsia="新宋体" w:cs="新宋体"/>
          <w:sz w:val="28"/>
          <w:szCs w:val="28"/>
        </w:rPr>
      </w:pPr>
      <w:r>
        <w:rPr>
          <w:rFonts w:hint="eastAsia" w:ascii="新宋体" w:hAnsi="新宋体" w:eastAsia="新宋体" w:cs="新宋体"/>
          <w:sz w:val="28"/>
          <w:szCs w:val="28"/>
        </w:rPr>
        <w:t>1.租金标准：免租期届满后，按月计收租金，月租金按乙方当月总销售额的0.1%计算，每月租金设置保底人民币4000元，即当月按销售额0.1%计算金额不足4000元时，按保底4000元缴纳月租金。</w:t>
      </w:r>
    </w:p>
    <w:p w14:paraId="2598170A">
      <w:pPr>
        <w:rPr>
          <w:rFonts w:hint="eastAsia" w:ascii="新宋体" w:hAnsi="新宋体" w:eastAsia="新宋体" w:cs="新宋体"/>
          <w:sz w:val="28"/>
          <w:szCs w:val="28"/>
        </w:rPr>
      </w:pPr>
      <w:r>
        <w:rPr>
          <w:rFonts w:hint="eastAsia" w:ascii="新宋体" w:hAnsi="新宋体" w:eastAsia="新宋体" w:cs="新宋体"/>
          <w:sz w:val="28"/>
          <w:szCs w:val="28"/>
        </w:rPr>
        <w:t>2.支付方式：租金按月支付；在乙方收到甲方等额有效发票后，乙方应当于每月_5_个工作日内将当月应付租金足额支付至甲方对公账户；乙方开票信息后补。</w:t>
      </w:r>
    </w:p>
    <w:p w14:paraId="49BE5D78">
      <w:pPr>
        <w:rPr>
          <w:rFonts w:hint="eastAsia" w:ascii="新宋体" w:hAnsi="新宋体" w:eastAsia="新宋体" w:cs="新宋体"/>
          <w:sz w:val="28"/>
          <w:szCs w:val="28"/>
        </w:rPr>
      </w:pPr>
    </w:p>
    <w:p w14:paraId="0E6A8F86">
      <w:pPr>
        <w:rPr>
          <w:rFonts w:hint="eastAsia" w:ascii="新宋体" w:hAnsi="新宋体" w:eastAsia="新宋体" w:cs="新宋体"/>
          <w:sz w:val="28"/>
          <w:szCs w:val="28"/>
        </w:rPr>
      </w:pPr>
      <w:r>
        <w:rPr>
          <w:rFonts w:hint="eastAsia" w:ascii="新宋体" w:hAnsi="新宋体" w:eastAsia="新宋体" w:cs="新宋体"/>
          <w:sz w:val="28"/>
          <w:szCs w:val="28"/>
        </w:rPr>
        <w:t>甲方收款账户：</w:t>
      </w:r>
    </w:p>
    <w:p w14:paraId="767CD50D">
      <w:pPr>
        <w:rPr>
          <w:rFonts w:hint="eastAsia" w:ascii="新宋体" w:hAnsi="新宋体" w:eastAsia="新宋体" w:cs="新宋体"/>
          <w:sz w:val="28"/>
          <w:szCs w:val="28"/>
        </w:rPr>
      </w:pPr>
      <w:r>
        <w:rPr>
          <w:rFonts w:hint="eastAsia" w:ascii="新宋体" w:hAnsi="新宋体" w:eastAsia="新宋体" w:cs="新宋体"/>
          <w:sz w:val="28"/>
          <w:szCs w:val="28"/>
        </w:rPr>
        <w:t>户名：________________________</w:t>
      </w:r>
    </w:p>
    <w:p w14:paraId="17E81646">
      <w:pPr>
        <w:rPr>
          <w:rFonts w:hint="eastAsia" w:ascii="新宋体" w:hAnsi="新宋体" w:eastAsia="新宋体" w:cs="新宋体"/>
          <w:sz w:val="28"/>
          <w:szCs w:val="28"/>
        </w:rPr>
      </w:pPr>
      <w:r>
        <w:rPr>
          <w:rFonts w:hint="eastAsia" w:ascii="新宋体" w:hAnsi="新宋体" w:eastAsia="新宋体" w:cs="新宋体"/>
          <w:sz w:val="28"/>
          <w:szCs w:val="28"/>
        </w:rPr>
        <w:t>开户行：________________________</w:t>
      </w:r>
    </w:p>
    <w:p w14:paraId="329C3979">
      <w:pPr>
        <w:rPr>
          <w:rFonts w:hint="eastAsia" w:ascii="新宋体" w:hAnsi="新宋体" w:eastAsia="新宋体" w:cs="新宋体"/>
          <w:sz w:val="28"/>
          <w:szCs w:val="28"/>
        </w:rPr>
      </w:pPr>
      <w:r>
        <w:rPr>
          <w:rFonts w:hint="eastAsia" w:ascii="新宋体" w:hAnsi="新宋体" w:eastAsia="新宋体" w:cs="新宋体"/>
          <w:sz w:val="28"/>
          <w:szCs w:val="28"/>
        </w:rPr>
        <w:t>账号：________________________</w:t>
      </w:r>
    </w:p>
    <w:p w14:paraId="42A801B9">
      <w:pPr>
        <w:rPr>
          <w:rFonts w:hint="eastAsia" w:ascii="新宋体" w:hAnsi="新宋体" w:eastAsia="新宋体" w:cs="新宋体"/>
          <w:sz w:val="28"/>
          <w:szCs w:val="28"/>
        </w:rPr>
      </w:pPr>
    </w:p>
    <w:p w14:paraId="624AA633">
      <w:pPr>
        <w:rPr>
          <w:rFonts w:hint="eastAsia" w:ascii="新宋体" w:hAnsi="新宋体" w:eastAsia="新宋体" w:cs="新宋体"/>
          <w:sz w:val="28"/>
          <w:szCs w:val="28"/>
        </w:rPr>
      </w:pPr>
      <w:r>
        <w:rPr>
          <w:rFonts w:hint="eastAsia" w:ascii="新宋体" w:hAnsi="新宋体" w:eastAsia="新宋体" w:cs="新宋体"/>
          <w:sz w:val="28"/>
          <w:szCs w:val="28"/>
        </w:rPr>
        <w:t>3.履约保证金：乙方于本合同签订后5个工作日内，向甲方缴纳履约保证金，保证金金额等同于一个月租金。租赁期满，乙方结清全部水电费、宽带费、垃圾清运费、充电桩运维费等全部费用，场地设施无非正常损坏并完整交还甲方后，甲方15个工作日内无息退还履约保证金。</w:t>
      </w:r>
    </w:p>
    <w:p w14:paraId="6A60D255">
      <w:pPr>
        <w:rPr>
          <w:rFonts w:hint="eastAsia" w:ascii="新宋体" w:hAnsi="新宋体" w:eastAsia="新宋体" w:cs="新宋体"/>
          <w:sz w:val="28"/>
          <w:szCs w:val="28"/>
        </w:rPr>
      </w:pPr>
    </w:p>
    <w:p w14:paraId="31DC2DB0">
      <w:pPr>
        <w:rPr>
          <w:rFonts w:hint="eastAsia" w:ascii="新宋体" w:hAnsi="新宋体" w:eastAsia="新宋体" w:cs="新宋体"/>
          <w:sz w:val="28"/>
          <w:szCs w:val="28"/>
        </w:rPr>
      </w:pPr>
      <w:r>
        <w:rPr>
          <w:rFonts w:hint="eastAsia" w:ascii="新宋体" w:hAnsi="新宋体" w:eastAsia="新宋体" w:cs="新宋体"/>
          <w:sz w:val="28"/>
          <w:szCs w:val="28"/>
        </w:rPr>
        <w:t>4.租赁期间，场地水费、电费、宽带通信费、垃圾清运费、充电桩运维费等全部能耗及运营杂费，全部由乙方承担，按月向甲方缴纳。</w:t>
      </w:r>
    </w:p>
    <w:p w14:paraId="1CDE03D1">
      <w:pPr>
        <w:rPr>
          <w:rFonts w:hint="eastAsia" w:ascii="新宋体" w:hAnsi="新宋体" w:eastAsia="新宋体" w:cs="新宋体"/>
          <w:sz w:val="28"/>
          <w:szCs w:val="28"/>
        </w:rPr>
      </w:pPr>
    </w:p>
    <w:p w14:paraId="17FEE983">
      <w:pPr>
        <w:rPr>
          <w:rFonts w:hint="eastAsia" w:ascii="新宋体" w:hAnsi="新宋体" w:eastAsia="新宋体" w:cs="新宋体"/>
          <w:sz w:val="28"/>
          <w:szCs w:val="28"/>
        </w:rPr>
      </w:pPr>
      <w:r>
        <w:rPr>
          <w:rFonts w:hint="eastAsia" w:ascii="新宋体" w:hAnsi="新宋体" w:eastAsia="新宋体" w:cs="新宋体"/>
          <w:sz w:val="28"/>
          <w:szCs w:val="28"/>
        </w:rPr>
        <w:t>第四条 甲方权利与义务</w:t>
      </w:r>
    </w:p>
    <w:p w14:paraId="18E14989">
      <w:pPr>
        <w:rPr>
          <w:rFonts w:hint="eastAsia" w:ascii="新宋体" w:hAnsi="新宋体" w:eastAsia="新宋体" w:cs="新宋体"/>
          <w:sz w:val="28"/>
          <w:szCs w:val="28"/>
        </w:rPr>
      </w:pPr>
    </w:p>
    <w:p w14:paraId="4B7A0CDA">
      <w:pPr>
        <w:rPr>
          <w:rFonts w:hint="eastAsia" w:ascii="新宋体" w:hAnsi="新宋体" w:eastAsia="新宋体" w:cs="新宋体"/>
          <w:sz w:val="28"/>
          <w:szCs w:val="28"/>
        </w:rPr>
      </w:pPr>
      <w:r>
        <w:rPr>
          <w:rFonts w:hint="eastAsia" w:ascii="新宋体" w:hAnsi="新宋体" w:eastAsia="新宋体" w:cs="新宋体"/>
          <w:sz w:val="28"/>
          <w:szCs w:val="28"/>
        </w:rPr>
        <w:t>1.租赁合作期内，未经乙方书面同意，甲方不得将本场地地址重复提供给第三方用于工商注册。</w:t>
      </w:r>
    </w:p>
    <w:p w14:paraId="3A67F55C">
      <w:pPr>
        <w:rPr>
          <w:rFonts w:hint="eastAsia" w:ascii="新宋体" w:hAnsi="新宋体" w:eastAsia="新宋体" w:cs="新宋体"/>
          <w:sz w:val="28"/>
          <w:szCs w:val="28"/>
        </w:rPr>
      </w:pPr>
      <w:r>
        <w:rPr>
          <w:rFonts w:hint="eastAsia" w:ascii="新宋体" w:hAnsi="新宋体" w:eastAsia="新宋体" w:cs="新宋体"/>
          <w:sz w:val="28"/>
          <w:szCs w:val="28"/>
        </w:rPr>
        <w:t>2.甲方发挥属地优势，协助乙方对接本地农户、合作社货源以及本地劳动力资源，支持乙方开展经营。</w:t>
      </w:r>
    </w:p>
    <w:p w14:paraId="42385D8F">
      <w:pPr>
        <w:rPr>
          <w:rFonts w:hint="eastAsia" w:ascii="新宋体" w:hAnsi="新宋体" w:eastAsia="新宋体" w:cs="新宋体"/>
          <w:sz w:val="28"/>
          <w:szCs w:val="28"/>
        </w:rPr>
      </w:pPr>
      <w:r>
        <w:rPr>
          <w:rFonts w:hint="eastAsia" w:ascii="新宋体" w:hAnsi="新宋体" w:eastAsia="新宋体" w:cs="新宋体"/>
          <w:sz w:val="28"/>
          <w:szCs w:val="28"/>
        </w:rPr>
        <w:t>3.甲方保证对出租场地具备合法管理出租权限，权属无争议。</w:t>
      </w:r>
    </w:p>
    <w:p w14:paraId="5428F0AB">
      <w:pPr>
        <w:rPr>
          <w:rFonts w:hint="eastAsia" w:ascii="新宋体" w:hAnsi="新宋体" w:eastAsia="新宋体" w:cs="新宋体"/>
          <w:sz w:val="28"/>
          <w:szCs w:val="28"/>
        </w:rPr>
      </w:pPr>
      <w:r>
        <w:rPr>
          <w:rFonts w:hint="eastAsia" w:ascii="新宋体" w:hAnsi="新宋体" w:eastAsia="新宋体" w:cs="新宋体"/>
          <w:sz w:val="28"/>
          <w:szCs w:val="28"/>
        </w:rPr>
        <w:t>4.建筑主体结构性损坏由甲方负责维修；因乙方使用、人为原因造成建筑、附属设施、充电桩损坏的，维修费用及责任全部由乙方承担。</w:t>
      </w:r>
    </w:p>
    <w:p w14:paraId="071B184D">
      <w:pPr>
        <w:rPr>
          <w:rFonts w:hint="eastAsia" w:ascii="新宋体" w:hAnsi="新宋体" w:eastAsia="新宋体" w:cs="新宋体"/>
          <w:sz w:val="28"/>
          <w:szCs w:val="28"/>
        </w:rPr>
      </w:pPr>
    </w:p>
    <w:p w14:paraId="35C4EEB2">
      <w:pPr>
        <w:rPr>
          <w:rFonts w:hint="eastAsia" w:ascii="新宋体" w:hAnsi="新宋体" w:eastAsia="新宋体" w:cs="新宋体"/>
          <w:sz w:val="28"/>
          <w:szCs w:val="28"/>
        </w:rPr>
      </w:pPr>
      <w:r>
        <w:rPr>
          <w:rFonts w:hint="eastAsia" w:ascii="新宋体" w:hAnsi="新宋体" w:eastAsia="新宋体" w:cs="新宋体"/>
          <w:sz w:val="28"/>
          <w:szCs w:val="28"/>
        </w:rPr>
        <w:t>第五条 乙方权利与义务</w:t>
      </w:r>
    </w:p>
    <w:p w14:paraId="6026A2D9">
      <w:pPr>
        <w:rPr>
          <w:rFonts w:hint="eastAsia" w:ascii="新宋体" w:hAnsi="新宋体" w:eastAsia="新宋体" w:cs="新宋体"/>
          <w:sz w:val="28"/>
          <w:szCs w:val="28"/>
        </w:rPr>
      </w:pPr>
    </w:p>
    <w:p w14:paraId="53CB9D3C">
      <w:pPr>
        <w:rPr>
          <w:rFonts w:hint="eastAsia" w:ascii="新宋体" w:hAnsi="新宋体" w:eastAsia="新宋体" w:cs="新宋体"/>
          <w:sz w:val="28"/>
          <w:szCs w:val="28"/>
        </w:rPr>
      </w:pPr>
      <w:r>
        <w:rPr>
          <w:rFonts w:hint="eastAsia" w:ascii="新宋体" w:hAnsi="新宋体" w:eastAsia="新宋体" w:cs="新宋体"/>
          <w:sz w:val="28"/>
          <w:szCs w:val="28"/>
        </w:rPr>
        <w:t>1.乙方</w:t>
      </w:r>
      <w:r>
        <w:rPr>
          <w:rFonts w:hint="eastAsia" w:ascii="新宋体" w:hAnsi="新宋体" w:eastAsia="新宋体" w:cs="新宋体"/>
          <w:sz w:val="28"/>
          <w:szCs w:val="28"/>
          <w:lang w:val="en-US" w:eastAsia="zh-CN"/>
        </w:rPr>
        <w:t>xxxxxxx</w:t>
      </w:r>
      <w:r>
        <w:rPr>
          <w:rFonts w:hint="eastAsia" w:ascii="新宋体" w:hAnsi="新宋体" w:eastAsia="新宋体" w:cs="新宋体"/>
          <w:sz w:val="28"/>
          <w:szCs w:val="28"/>
        </w:rPr>
        <w:t>已完成注册登记，取得合法经营资质，长期驻场经营；由该公司承继本合同全部权利义务。</w:t>
      </w:r>
    </w:p>
    <w:p w14:paraId="6998CBF9">
      <w:pPr>
        <w:rPr>
          <w:rFonts w:hint="eastAsia" w:ascii="新宋体" w:hAnsi="新宋体" w:eastAsia="新宋体" w:cs="新宋体"/>
          <w:sz w:val="28"/>
          <w:szCs w:val="28"/>
        </w:rPr>
      </w:pPr>
    </w:p>
    <w:p w14:paraId="1C4599C1">
      <w:pPr>
        <w:rPr>
          <w:rFonts w:hint="eastAsia" w:ascii="新宋体" w:hAnsi="新宋体" w:eastAsia="新宋体" w:cs="新宋体"/>
          <w:sz w:val="28"/>
          <w:szCs w:val="28"/>
        </w:rPr>
      </w:pPr>
      <w:r>
        <w:rPr>
          <w:rFonts w:hint="eastAsia" w:ascii="新宋体" w:hAnsi="新宋体" w:eastAsia="新宋体" w:cs="新宋体"/>
          <w:sz w:val="28"/>
          <w:szCs w:val="28"/>
        </w:rPr>
        <w:t>2.乙方经营业务围绕沉香、特色农产品、黎苗非遗文化产品开展，积极吸纳本地群众就业，带动农户增收。</w:t>
      </w:r>
    </w:p>
    <w:p w14:paraId="2706CD99">
      <w:pPr>
        <w:rPr>
          <w:rFonts w:hint="eastAsia" w:ascii="新宋体" w:hAnsi="新宋体" w:eastAsia="新宋体" w:cs="新宋体"/>
          <w:sz w:val="28"/>
          <w:szCs w:val="28"/>
        </w:rPr>
      </w:pPr>
      <w:r>
        <w:rPr>
          <w:rFonts w:hint="eastAsia" w:ascii="新宋体" w:hAnsi="新宋体" w:eastAsia="新宋体" w:cs="新宋体"/>
          <w:sz w:val="28"/>
          <w:szCs w:val="28"/>
        </w:rPr>
        <w:t>3.爱护房屋及全部附属设施设备，严禁擅自改动建筑主体结构、承重结构。若需要装修改造，须提前向甲方提交书面装修方案，取得甲方书面同意后方可施工，全部费用乙方自行承担；合同终止，可移动设备归乙方所有，固定装修装饰无偿归属甲方。</w:t>
      </w:r>
    </w:p>
    <w:p w14:paraId="017FE5E0">
      <w:pPr>
        <w:rPr>
          <w:rFonts w:hint="eastAsia" w:ascii="新宋体" w:hAnsi="新宋体" w:eastAsia="新宋体" w:cs="新宋体"/>
          <w:sz w:val="28"/>
          <w:szCs w:val="28"/>
        </w:rPr>
      </w:pPr>
      <w:r>
        <w:rPr>
          <w:rFonts w:hint="eastAsia" w:ascii="新宋体" w:hAnsi="新宋体" w:eastAsia="新宋体" w:cs="新宋体"/>
          <w:sz w:val="28"/>
          <w:szCs w:val="28"/>
        </w:rPr>
        <w:t>4.乙方依法合规经营，自行承担经营过程中全部债权债务、安全生产责任及法律责任，按时足额缴纳本合同约定的各项费用。</w:t>
      </w:r>
    </w:p>
    <w:p w14:paraId="09248410">
      <w:pPr>
        <w:rPr>
          <w:rFonts w:hint="eastAsia" w:ascii="新宋体" w:hAnsi="新宋体" w:eastAsia="新宋体" w:cs="新宋体"/>
          <w:sz w:val="28"/>
          <w:szCs w:val="28"/>
        </w:rPr>
      </w:pPr>
    </w:p>
    <w:p w14:paraId="11ECFC6C">
      <w:pPr>
        <w:rPr>
          <w:rFonts w:hint="eastAsia" w:ascii="新宋体" w:hAnsi="新宋体" w:eastAsia="新宋体" w:cs="新宋体"/>
          <w:sz w:val="28"/>
          <w:szCs w:val="28"/>
        </w:rPr>
      </w:pPr>
      <w:r>
        <w:rPr>
          <w:rFonts w:hint="eastAsia" w:ascii="新宋体" w:hAnsi="新宋体" w:eastAsia="新宋体" w:cs="新宋体"/>
          <w:sz w:val="28"/>
          <w:szCs w:val="28"/>
        </w:rPr>
        <w:t>第六条 场地交还</w:t>
      </w:r>
    </w:p>
    <w:p w14:paraId="1C835F6C">
      <w:pPr>
        <w:rPr>
          <w:rFonts w:hint="eastAsia" w:ascii="新宋体" w:hAnsi="新宋体" w:eastAsia="新宋体" w:cs="新宋体"/>
          <w:sz w:val="28"/>
          <w:szCs w:val="28"/>
        </w:rPr>
      </w:pPr>
    </w:p>
    <w:p w14:paraId="7FF35878">
      <w:pPr>
        <w:rPr>
          <w:rFonts w:hint="eastAsia" w:ascii="新宋体" w:hAnsi="新宋体" w:eastAsia="新宋体" w:cs="新宋体"/>
          <w:sz w:val="28"/>
          <w:szCs w:val="28"/>
        </w:rPr>
      </w:pPr>
      <w:r>
        <w:rPr>
          <w:rFonts w:hint="eastAsia" w:ascii="新宋体" w:hAnsi="新宋体" w:eastAsia="新宋体" w:cs="新宋体"/>
          <w:sz w:val="28"/>
          <w:szCs w:val="28"/>
        </w:rPr>
        <w:t>1.合同到期解除、提前终止后，乙方应当在__15__日内清空自有货品物资，将场地、附属设施、充电桩以正常使用完好状态交还甲方。</w:t>
      </w:r>
    </w:p>
    <w:p w14:paraId="79FA6C2F">
      <w:pPr>
        <w:rPr>
          <w:rFonts w:hint="eastAsia" w:ascii="新宋体" w:hAnsi="新宋体" w:eastAsia="新宋体" w:cs="新宋体"/>
          <w:sz w:val="28"/>
          <w:szCs w:val="28"/>
        </w:rPr>
      </w:pPr>
      <w:r>
        <w:rPr>
          <w:rFonts w:hint="eastAsia" w:ascii="新宋体" w:hAnsi="新宋体" w:eastAsia="新宋体" w:cs="新宋体"/>
          <w:sz w:val="28"/>
          <w:szCs w:val="28"/>
        </w:rPr>
        <w:t>2.乙方逾期交还场地，每逾期一日，按照当期日租金标准支付场地占用费；逾期超过30日，甲方有权自行清场，场内遗留物品视为乙方放弃所有权，甲方有权处置。</w:t>
      </w:r>
    </w:p>
    <w:p w14:paraId="1BFBA1AC">
      <w:pPr>
        <w:rPr>
          <w:rFonts w:hint="eastAsia" w:ascii="新宋体" w:hAnsi="新宋体" w:eastAsia="新宋体" w:cs="新宋体"/>
          <w:sz w:val="28"/>
          <w:szCs w:val="28"/>
        </w:rPr>
      </w:pPr>
      <w:r>
        <w:rPr>
          <w:rFonts w:hint="eastAsia" w:ascii="新宋体" w:hAnsi="新宋体" w:eastAsia="新宋体" w:cs="新宋体"/>
          <w:sz w:val="28"/>
          <w:szCs w:val="28"/>
        </w:rPr>
        <w:t>3.场地交还时，甲乙双方共同现场查验，签署场地交接确认书。</w:t>
      </w:r>
    </w:p>
    <w:p w14:paraId="05FE09C2">
      <w:pPr>
        <w:rPr>
          <w:rFonts w:hint="eastAsia" w:ascii="新宋体" w:hAnsi="新宋体" w:eastAsia="新宋体" w:cs="新宋体"/>
          <w:sz w:val="28"/>
          <w:szCs w:val="28"/>
        </w:rPr>
      </w:pPr>
    </w:p>
    <w:p w14:paraId="1B3B64DC">
      <w:pPr>
        <w:rPr>
          <w:rFonts w:hint="eastAsia" w:ascii="新宋体" w:hAnsi="新宋体" w:eastAsia="新宋体" w:cs="新宋体"/>
          <w:sz w:val="28"/>
          <w:szCs w:val="28"/>
        </w:rPr>
      </w:pPr>
      <w:r>
        <w:rPr>
          <w:rFonts w:hint="eastAsia" w:ascii="新宋体" w:hAnsi="新宋体" w:eastAsia="新宋体" w:cs="新宋体"/>
          <w:sz w:val="28"/>
          <w:szCs w:val="28"/>
        </w:rPr>
        <w:t>第七条 违约责任</w:t>
      </w:r>
    </w:p>
    <w:p w14:paraId="52AB7F2F">
      <w:pPr>
        <w:rPr>
          <w:rFonts w:hint="eastAsia" w:ascii="新宋体" w:hAnsi="新宋体" w:eastAsia="新宋体" w:cs="新宋体"/>
          <w:sz w:val="28"/>
          <w:szCs w:val="28"/>
        </w:rPr>
      </w:pPr>
    </w:p>
    <w:p w14:paraId="4A62166D">
      <w:pPr>
        <w:rPr>
          <w:rFonts w:hint="eastAsia" w:ascii="新宋体" w:hAnsi="新宋体" w:eastAsia="新宋体" w:cs="新宋体"/>
          <w:sz w:val="28"/>
          <w:szCs w:val="28"/>
        </w:rPr>
      </w:pPr>
      <w:r>
        <w:rPr>
          <w:rFonts w:hint="eastAsia" w:ascii="新宋体" w:hAnsi="新宋体" w:eastAsia="新宋体" w:cs="新宋体"/>
          <w:sz w:val="28"/>
          <w:szCs w:val="28"/>
        </w:rPr>
        <w:t>1.在本合同履约期限内，除本合同约定的法定或约定解除情形外，甲方不得无故单方收回租赁场地。若甲方违反本条约定擅自收回场地，应当赔偿乙方由此产生的实际直接经济损失以及场地内乙方投入资产的评估估值损失。</w:t>
      </w:r>
    </w:p>
    <w:p w14:paraId="442B9CE7">
      <w:pPr>
        <w:rPr>
          <w:rFonts w:hint="eastAsia" w:ascii="新宋体" w:hAnsi="新宋体" w:eastAsia="新宋体" w:cs="新宋体"/>
          <w:sz w:val="28"/>
          <w:szCs w:val="28"/>
        </w:rPr>
      </w:pPr>
      <w:r>
        <w:rPr>
          <w:rFonts w:hint="eastAsia" w:ascii="新宋体" w:hAnsi="新宋体" w:eastAsia="新宋体" w:cs="新宋体"/>
          <w:sz w:val="28"/>
          <w:szCs w:val="28"/>
        </w:rPr>
        <w:t>2.乙方逾期支付租金或者各类运营杂费，每逾期一日，按应付未付金额的万分之五向甲方支付违约金；逾期超过30日，甲方有权单方解除合同，没收履约保证金，乙方仍要结清全部所欠款项。</w:t>
      </w:r>
    </w:p>
    <w:p w14:paraId="74D32B16">
      <w:pPr>
        <w:rPr>
          <w:rFonts w:hint="eastAsia" w:ascii="新宋体" w:hAnsi="新宋体" w:eastAsia="新宋体" w:cs="新宋体"/>
          <w:sz w:val="28"/>
          <w:szCs w:val="28"/>
        </w:rPr>
      </w:pPr>
      <w:r>
        <w:rPr>
          <w:rFonts w:hint="eastAsia" w:ascii="新宋体" w:hAnsi="新宋体" w:eastAsia="新宋体" w:cs="新宋体"/>
          <w:sz w:val="28"/>
          <w:szCs w:val="28"/>
        </w:rPr>
        <w:t>3.乙方擅自改动建筑主体结构、从事违法经营活动，甲方可单方解除合同，收回场地，没收履约保证金，乙方还应当赔偿甲方设施修复以及其他全部损失。</w:t>
      </w:r>
    </w:p>
    <w:p w14:paraId="099A691D">
      <w:pPr>
        <w:rPr>
          <w:rFonts w:hint="eastAsia" w:ascii="新宋体" w:hAnsi="新宋体" w:eastAsia="新宋体" w:cs="新宋体"/>
          <w:sz w:val="28"/>
          <w:szCs w:val="28"/>
        </w:rPr>
      </w:pPr>
    </w:p>
    <w:p w14:paraId="39EA425E">
      <w:pPr>
        <w:rPr>
          <w:rFonts w:hint="eastAsia" w:ascii="新宋体" w:hAnsi="新宋体" w:eastAsia="新宋体" w:cs="新宋体"/>
          <w:sz w:val="28"/>
          <w:szCs w:val="28"/>
        </w:rPr>
      </w:pPr>
      <w:r>
        <w:rPr>
          <w:rFonts w:hint="eastAsia" w:ascii="新宋体" w:hAnsi="新宋体" w:eastAsia="新宋体" w:cs="新宋体"/>
          <w:sz w:val="28"/>
          <w:szCs w:val="28"/>
        </w:rPr>
        <w:t>第八条 不可抗力</w:t>
      </w:r>
    </w:p>
    <w:p w14:paraId="433032C7">
      <w:pPr>
        <w:rPr>
          <w:rFonts w:hint="eastAsia" w:ascii="新宋体" w:hAnsi="新宋体" w:eastAsia="新宋体" w:cs="新宋体"/>
          <w:sz w:val="28"/>
          <w:szCs w:val="28"/>
        </w:rPr>
      </w:pPr>
    </w:p>
    <w:p w14:paraId="3C7A1279">
      <w:pPr>
        <w:rPr>
          <w:rFonts w:hint="eastAsia" w:ascii="新宋体" w:hAnsi="新宋体" w:eastAsia="新宋体" w:cs="新宋体"/>
          <w:sz w:val="28"/>
          <w:szCs w:val="28"/>
        </w:rPr>
      </w:pPr>
      <w:r>
        <w:rPr>
          <w:rFonts w:hint="eastAsia" w:ascii="新宋体" w:hAnsi="新宋体" w:eastAsia="新宋体" w:cs="新宋体"/>
          <w:sz w:val="28"/>
          <w:szCs w:val="28"/>
        </w:rPr>
        <w:t>地震、台风、洪水等不能预见、不能避免的不可抗力造成合同无法继续履行，双方互不承担违约责任，租金据实结算，甲方退还剩余租金以及履约保证金；遭遇不可抗力一方应当第一时间通知另一方。</w:t>
      </w:r>
    </w:p>
    <w:p w14:paraId="72028E54">
      <w:pPr>
        <w:rPr>
          <w:rFonts w:hint="eastAsia" w:ascii="新宋体" w:hAnsi="新宋体" w:eastAsia="新宋体" w:cs="新宋体"/>
          <w:sz w:val="28"/>
          <w:szCs w:val="28"/>
        </w:rPr>
      </w:pPr>
    </w:p>
    <w:p w14:paraId="6E4084DF">
      <w:pPr>
        <w:rPr>
          <w:rFonts w:hint="eastAsia" w:ascii="新宋体" w:hAnsi="新宋体" w:eastAsia="新宋体" w:cs="新宋体"/>
          <w:sz w:val="28"/>
          <w:szCs w:val="28"/>
        </w:rPr>
      </w:pPr>
      <w:r>
        <w:rPr>
          <w:rFonts w:hint="eastAsia" w:ascii="新宋体" w:hAnsi="新宋体" w:eastAsia="新宋体" w:cs="新宋体"/>
          <w:sz w:val="28"/>
          <w:szCs w:val="28"/>
        </w:rPr>
        <w:t>第九条 争议解决</w:t>
      </w:r>
    </w:p>
    <w:p w14:paraId="23DE5CEC">
      <w:pPr>
        <w:rPr>
          <w:rFonts w:hint="eastAsia" w:ascii="新宋体" w:hAnsi="新宋体" w:eastAsia="新宋体" w:cs="新宋体"/>
          <w:sz w:val="28"/>
          <w:szCs w:val="28"/>
        </w:rPr>
      </w:pPr>
    </w:p>
    <w:p w14:paraId="5FA49B29">
      <w:pPr>
        <w:rPr>
          <w:rFonts w:hint="eastAsia" w:ascii="新宋体" w:hAnsi="新宋体" w:eastAsia="新宋体" w:cs="新宋体"/>
          <w:sz w:val="28"/>
          <w:szCs w:val="28"/>
        </w:rPr>
      </w:pPr>
      <w:r>
        <w:rPr>
          <w:rFonts w:hint="eastAsia" w:ascii="新宋体" w:hAnsi="新宋体" w:eastAsia="新宋体" w:cs="新宋体"/>
          <w:sz w:val="28"/>
          <w:szCs w:val="28"/>
        </w:rPr>
        <w:t>本合同履行产生纠纷，甲乙双方优先友好协商处理；协商不成，任意一方可向租赁场地所在地人民法院提起诉讼。</w:t>
      </w:r>
    </w:p>
    <w:p w14:paraId="76A06D0A">
      <w:pPr>
        <w:rPr>
          <w:rFonts w:hint="eastAsia" w:ascii="新宋体" w:hAnsi="新宋体" w:eastAsia="新宋体" w:cs="新宋体"/>
          <w:sz w:val="28"/>
          <w:szCs w:val="28"/>
        </w:rPr>
      </w:pPr>
    </w:p>
    <w:p w14:paraId="3D33288E">
      <w:pPr>
        <w:rPr>
          <w:rFonts w:hint="eastAsia" w:ascii="新宋体" w:hAnsi="新宋体" w:eastAsia="新宋体" w:cs="新宋体"/>
          <w:sz w:val="28"/>
          <w:szCs w:val="28"/>
        </w:rPr>
      </w:pPr>
      <w:r>
        <w:rPr>
          <w:rFonts w:hint="eastAsia" w:ascii="新宋体" w:hAnsi="新宋体" w:eastAsia="新宋体" w:cs="新宋体"/>
          <w:sz w:val="28"/>
          <w:szCs w:val="28"/>
        </w:rPr>
        <w:t>第十条 附加条款效力约定</w:t>
      </w:r>
    </w:p>
    <w:p w14:paraId="2CA884F5">
      <w:pPr>
        <w:rPr>
          <w:rFonts w:hint="eastAsia" w:ascii="新宋体" w:hAnsi="新宋体" w:eastAsia="新宋体" w:cs="新宋体"/>
          <w:sz w:val="28"/>
          <w:szCs w:val="28"/>
        </w:rPr>
      </w:pPr>
    </w:p>
    <w:p w14:paraId="4C6A7301">
      <w:pPr>
        <w:rPr>
          <w:rFonts w:hint="eastAsia" w:ascii="新宋体" w:hAnsi="新宋体" w:eastAsia="新宋体" w:cs="新宋体"/>
          <w:sz w:val="28"/>
          <w:szCs w:val="28"/>
        </w:rPr>
      </w:pPr>
      <w:r>
        <w:rPr>
          <w:rFonts w:hint="eastAsia" w:ascii="新宋体" w:hAnsi="新宋体" w:eastAsia="新宋体" w:cs="新宋体"/>
          <w:sz w:val="28"/>
          <w:szCs w:val="28"/>
        </w:rPr>
        <w:t>本合同履行过程中，经甲乙双方协商一致签署的附加条款、补充协议，与本正式合同协议具有同等的法律效力，为本合同不可分割的组成部分；附加条款、补充协议内容如与本合同正文约定不一致的，以双方签署确认的附加条款、补充协议为准。</w:t>
      </w:r>
    </w:p>
    <w:p w14:paraId="4D52B8E8">
      <w:pPr>
        <w:rPr>
          <w:rFonts w:hint="eastAsia" w:ascii="新宋体" w:hAnsi="新宋体" w:eastAsia="新宋体" w:cs="新宋体"/>
          <w:sz w:val="28"/>
          <w:szCs w:val="28"/>
        </w:rPr>
      </w:pPr>
    </w:p>
    <w:p w14:paraId="3A3C0E7A">
      <w:pPr>
        <w:rPr>
          <w:rFonts w:hint="eastAsia" w:ascii="新宋体" w:hAnsi="新宋体" w:eastAsia="新宋体" w:cs="新宋体"/>
          <w:sz w:val="28"/>
          <w:szCs w:val="28"/>
        </w:rPr>
      </w:pPr>
      <w:r>
        <w:rPr>
          <w:rFonts w:hint="eastAsia" w:ascii="新宋体" w:hAnsi="新宋体" w:eastAsia="新宋体" w:cs="新宋体"/>
          <w:sz w:val="28"/>
          <w:szCs w:val="28"/>
        </w:rPr>
        <w:t>第十一条 其他约定</w:t>
      </w:r>
    </w:p>
    <w:p w14:paraId="333BE056">
      <w:pPr>
        <w:rPr>
          <w:rFonts w:hint="eastAsia" w:ascii="新宋体" w:hAnsi="新宋体" w:eastAsia="新宋体" w:cs="新宋体"/>
          <w:sz w:val="28"/>
          <w:szCs w:val="28"/>
        </w:rPr>
      </w:pPr>
    </w:p>
    <w:p w14:paraId="5952E7FE">
      <w:pPr>
        <w:rPr>
          <w:rFonts w:hint="eastAsia" w:ascii="新宋体" w:hAnsi="新宋体" w:eastAsia="新宋体" w:cs="新宋体"/>
          <w:sz w:val="28"/>
          <w:szCs w:val="28"/>
        </w:rPr>
      </w:pPr>
      <w:r>
        <w:rPr>
          <w:rFonts w:hint="eastAsia" w:ascii="新宋体" w:hAnsi="新宋体" w:eastAsia="新宋体" w:cs="新宋体"/>
          <w:sz w:val="28"/>
          <w:szCs w:val="28"/>
        </w:rPr>
        <w:t>1.本合同一式三份，甲方执壹份，乙方执壹份，一份提交吊罗山乡人民政府备案；自甲乙双方签字盖章之日起生效，三份文本具备同等法律效力。</w:t>
      </w:r>
    </w:p>
    <w:p w14:paraId="40011C8E">
      <w:pPr>
        <w:rPr>
          <w:rFonts w:hint="eastAsia" w:ascii="新宋体" w:hAnsi="新宋体" w:eastAsia="新宋体" w:cs="新宋体"/>
          <w:sz w:val="28"/>
          <w:szCs w:val="28"/>
        </w:rPr>
      </w:pPr>
      <w:r>
        <w:rPr>
          <w:rFonts w:hint="eastAsia" w:ascii="新宋体" w:hAnsi="新宋体" w:eastAsia="新宋体" w:cs="新宋体"/>
          <w:sz w:val="28"/>
          <w:szCs w:val="28"/>
        </w:rPr>
        <w:t>2.本合同未尽事宜，双方可另行签订附加条款或者补充协议。</w:t>
      </w:r>
    </w:p>
    <w:p w14:paraId="1C6E9181">
      <w:pPr>
        <w:rPr>
          <w:rFonts w:hint="eastAsia" w:ascii="新宋体" w:hAnsi="新宋体" w:eastAsia="新宋体" w:cs="新宋体"/>
          <w:sz w:val="28"/>
          <w:szCs w:val="28"/>
        </w:rPr>
      </w:pPr>
    </w:p>
    <w:p w14:paraId="1924B204">
      <w:pPr>
        <w:rPr>
          <w:rFonts w:hint="eastAsia" w:ascii="新宋体" w:hAnsi="新宋体" w:eastAsia="新宋体" w:cs="新宋体"/>
          <w:sz w:val="28"/>
          <w:szCs w:val="28"/>
        </w:rPr>
      </w:pPr>
      <w:r>
        <w:rPr>
          <w:rFonts w:hint="eastAsia" w:ascii="新宋体" w:hAnsi="新宋体" w:eastAsia="新宋体" w:cs="新宋体"/>
          <w:sz w:val="28"/>
          <w:szCs w:val="28"/>
        </w:rPr>
        <w:t>甲方（盖章）：琼中黎族苗族自治县吊罗山乡太平村民委员会</w:t>
      </w:r>
    </w:p>
    <w:p w14:paraId="3D8A5FC4">
      <w:pPr>
        <w:rPr>
          <w:rFonts w:hint="eastAsia" w:ascii="新宋体" w:hAnsi="新宋体" w:eastAsia="新宋体" w:cs="新宋体"/>
          <w:sz w:val="28"/>
          <w:szCs w:val="28"/>
        </w:rPr>
      </w:pPr>
      <w:r>
        <w:rPr>
          <w:rFonts w:hint="eastAsia" w:ascii="新宋体" w:hAnsi="新宋体" w:eastAsia="新宋体" w:cs="新宋体"/>
          <w:sz w:val="28"/>
          <w:szCs w:val="28"/>
        </w:rPr>
        <w:t>代表签字：________________</w:t>
      </w:r>
    </w:p>
    <w:p w14:paraId="02DB48BF">
      <w:pPr>
        <w:rPr>
          <w:rFonts w:hint="eastAsia" w:ascii="新宋体" w:hAnsi="新宋体" w:eastAsia="新宋体" w:cs="新宋体"/>
          <w:sz w:val="28"/>
          <w:szCs w:val="28"/>
        </w:rPr>
      </w:pPr>
      <w:r>
        <w:rPr>
          <w:rFonts w:hint="eastAsia" w:ascii="新宋体" w:hAnsi="新宋体" w:eastAsia="新宋体" w:cs="新宋体"/>
          <w:sz w:val="28"/>
          <w:szCs w:val="28"/>
        </w:rPr>
        <w:t>签订日期：_______年____月____日</w:t>
      </w:r>
    </w:p>
    <w:p w14:paraId="08E84E25">
      <w:pPr>
        <w:rPr>
          <w:rFonts w:hint="eastAsia" w:ascii="新宋体" w:hAnsi="新宋体" w:eastAsia="新宋体" w:cs="新宋体"/>
          <w:sz w:val="28"/>
          <w:szCs w:val="28"/>
        </w:rPr>
      </w:pPr>
    </w:p>
    <w:p w14:paraId="6C2E9EFB">
      <w:pPr>
        <w:rPr>
          <w:rFonts w:hint="eastAsia" w:ascii="新宋体" w:hAnsi="新宋体" w:eastAsia="新宋体" w:cs="新宋体"/>
          <w:sz w:val="28"/>
          <w:szCs w:val="28"/>
        </w:rPr>
      </w:pPr>
      <w:r>
        <w:rPr>
          <w:rFonts w:hint="eastAsia" w:ascii="新宋体" w:hAnsi="新宋体" w:eastAsia="新宋体" w:cs="新宋体"/>
          <w:sz w:val="28"/>
          <w:szCs w:val="28"/>
        </w:rPr>
        <w:t>乙方：自然人代表签字：________________</w:t>
      </w:r>
    </w:p>
    <w:p w14:paraId="6DDA8A44">
      <w:pPr>
        <w:rPr>
          <w:rFonts w:hint="eastAsia" w:ascii="新宋体" w:hAnsi="新宋体" w:eastAsia="新宋体" w:cs="新宋体"/>
          <w:sz w:val="28"/>
          <w:szCs w:val="28"/>
          <w:u w:val="single"/>
          <w:lang w:val="en-US" w:eastAsia="zh-CN"/>
        </w:rPr>
      </w:pPr>
      <w:r>
        <w:rPr>
          <w:rFonts w:hint="eastAsia" w:ascii="新宋体" w:hAnsi="新宋体" w:eastAsia="新宋体" w:cs="新宋体"/>
          <w:sz w:val="28"/>
          <w:szCs w:val="28"/>
        </w:rPr>
        <w:t>企业（盖章）：</w:t>
      </w:r>
      <w:r>
        <w:rPr>
          <w:rFonts w:hint="eastAsia" w:ascii="新宋体" w:hAnsi="新宋体" w:eastAsia="新宋体" w:cs="新宋体"/>
          <w:sz w:val="28"/>
          <w:szCs w:val="28"/>
          <w:lang w:val="en-US" w:eastAsia="zh-CN"/>
        </w:rPr>
        <w:t xml:space="preserve"> </w:t>
      </w:r>
      <w:r>
        <w:rPr>
          <w:rFonts w:hint="eastAsia" w:ascii="新宋体" w:hAnsi="新宋体" w:eastAsia="新宋体" w:cs="新宋体"/>
          <w:sz w:val="28"/>
          <w:szCs w:val="28"/>
          <w:u w:val="single"/>
          <w:lang w:val="en-US" w:eastAsia="zh-CN"/>
        </w:rPr>
        <w:t xml:space="preserve">              </w:t>
      </w:r>
    </w:p>
    <w:p w14:paraId="1EDBB880">
      <w:pPr>
        <w:rPr>
          <w:rFonts w:hint="eastAsia" w:ascii="新宋体" w:hAnsi="新宋体" w:eastAsia="新宋体" w:cs="新宋体"/>
          <w:sz w:val="28"/>
          <w:szCs w:val="28"/>
        </w:rPr>
      </w:pPr>
      <w:r>
        <w:rPr>
          <w:rFonts w:hint="eastAsia" w:ascii="新宋体" w:hAnsi="新宋体" w:eastAsia="新宋体" w:cs="新宋体"/>
          <w:sz w:val="28"/>
          <w:szCs w:val="28"/>
        </w:rPr>
        <w:t>签订日期：_______年____月____日</w:t>
      </w:r>
    </w:p>
    <w:p w14:paraId="1AFDFCA8">
      <w:pPr>
        <w:rPr>
          <w:rFonts w:hint="eastAsia" w:ascii="新宋体" w:hAnsi="新宋体" w:eastAsia="新宋体" w:cs="新宋体"/>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auto"/>
    <w:pitch w:val="default"/>
    <w:sig w:usb0="0000020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2A548DF"/>
    <w:rsid w:val="259166B4"/>
    <w:rsid w:val="3AC948E6"/>
    <w:rsid w:val="687D123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2338</Words>
  <Characters>2562</Characters>
  <Lines>0</Lines>
  <Paragraphs>0</Paragraphs>
  <TotalTime>13</TotalTime>
  <ScaleCrop>false</ScaleCrop>
  <LinksUpToDate>false</LinksUpToDate>
  <CharactersWithSpaces>2588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2026-08-18T00:31:00Z</dcterms:created>
  <dc:creator>iPhone</dc:creator>
  <cp:lastModifiedBy>琼中产权交易中心</cp:lastModifiedBy>
  <dcterms:modified xsi:type="dcterms:W3CDTF">2026-11-02T03:26:29Z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604D7401CFFA44EBB4832683455839E4_13</vt:lpwstr>
  </property>
  <property fmtid="{D5CDD505-2E9C-101B-9397-08002B2CF9AE}" pid="4" name="KSOTemplateDocerSaveRecord">
    <vt:lpwstr>eyJoZGlkIjoiMTIwOWMyZmIyYjc5ZjRhZWZlYTZlOGJlMWFiNGU5MDYiLCJ1c2VySWQiOiIxNjg0NzAxOTk1In0=</vt:lpwstr>
  </property>
</Properties>
</file>