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CD188">
      <w:pPr>
        <w:jc w:val="center"/>
        <w:rPr>
          <w:b/>
          <w:bCs/>
          <w:color w:val="auto"/>
          <w:sz w:val="36"/>
          <w:szCs w:val="36"/>
          <w:highlight w:val="none"/>
        </w:rPr>
      </w:pPr>
      <w:r>
        <w:rPr>
          <w:rFonts w:hint="eastAsia" w:ascii="宋体" w:hAnsi="宋体" w:cs="宋体"/>
          <w:b/>
          <w:bCs/>
          <w:color w:val="auto"/>
          <w:sz w:val="36"/>
          <w:szCs w:val="36"/>
          <w:highlight w:val="none"/>
          <w:lang w:val="en-US" w:eastAsia="zh-CN"/>
        </w:rPr>
        <w:t>房屋租赁</w:t>
      </w:r>
      <w:r>
        <w:rPr>
          <w:rFonts w:hint="eastAsia"/>
          <w:b/>
          <w:bCs/>
          <w:color w:val="auto"/>
          <w:sz w:val="36"/>
          <w:szCs w:val="36"/>
          <w:highlight w:val="none"/>
        </w:rPr>
        <w:t>合同书</w:t>
      </w:r>
    </w:p>
    <w:p w14:paraId="78737AE2">
      <w:pPr>
        <w:jc w:val="center"/>
        <w:rPr>
          <w:color w:val="auto"/>
          <w:sz w:val="36"/>
          <w:szCs w:val="36"/>
          <w:highlight w:val="none"/>
        </w:rPr>
      </w:pPr>
    </w:p>
    <w:p w14:paraId="55783F32">
      <w:pPr>
        <w:ind w:firstLine="600" w:firstLineChars="200"/>
        <w:jc w:val="left"/>
        <w:rPr>
          <w:rFonts w:hint="eastAsia" w:ascii="仿宋" w:hAnsi="仿宋" w:eastAsia="仿宋" w:cs="宋体"/>
          <w:color w:val="auto"/>
          <w:sz w:val="30"/>
          <w:szCs w:val="30"/>
          <w:highlight w:val="none"/>
          <w:lang w:val="en-US" w:eastAsia="zh-CN"/>
        </w:rPr>
      </w:pPr>
    </w:p>
    <w:p w14:paraId="79D45BD6">
      <w:pPr>
        <w:ind w:firstLine="600" w:firstLineChars="200"/>
        <w:jc w:val="left"/>
        <w:rPr>
          <w:rFonts w:hint="eastAsia" w:ascii="仿宋" w:hAnsi="仿宋" w:eastAsia="仿宋" w:cs="宋体"/>
          <w:color w:val="auto"/>
          <w:sz w:val="30"/>
          <w:szCs w:val="30"/>
          <w:highlight w:val="none"/>
          <w:lang w:val="en-US" w:eastAsia="zh-CN"/>
        </w:rPr>
      </w:pPr>
    </w:p>
    <w:p w14:paraId="0866CFB2">
      <w:pPr>
        <w:ind w:firstLine="600" w:firstLineChars="200"/>
        <w:jc w:val="left"/>
        <w:rPr>
          <w:rFonts w:hint="eastAsia" w:ascii="仿宋" w:hAnsi="仿宋" w:eastAsia="仿宋" w:cs="宋体"/>
          <w:color w:val="auto"/>
          <w:sz w:val="30"/>
          <w:szCs w:val="30"/>
          <w:highlight w:val="none"/>
          <w:lang w:val="en-US" w:eastAsia="zh-CN"/>
        </w:rPr>
      </w:pPr>
    </w:p>
    <w:p w14:paraId="5D1080DC">
      <w:pPr>
        <w:ind w:firstLine="600" w:firstLineChars="200"/>
        <w:jc w:val="left"/>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lang w:val="en-US" w:eastAsia="zh-CN"/>
        </w:rPr>
        <w:t>出租人（</w:t>
      </w:r>
      <w:r>
        <w:rPr>
          <w:rFonts w:hint="eastAsia" w:ascii="仿宋" w:hAnsi="仿宋" w:eastAsia="仿宋" w:cs="宋体"/>
          <w:color w:val="auto"/>
          <w:sz w:val="30"/>
          <w:szCs w:val="30"/>
          <w:highlight w:val="none"/>
        </w:rPr>
        <w:t>甲方</w:t>
      </w:r>
      <w:r>
        <w:rPr>
          <w:rFonts w:hint="eastAsia" w:ascii="仿宋" w:hAnsi="仿宋" w:eastAsia="仿宋" w:cs="宋体"/>
          <w:color w:val="auto"/>
          <w:sz w:val="30"/>
          <w:szCs w:val="30"/>
          <w:highlight w:val="none"/>
          <w:lang w:val="en-US" w:eastAsia="zh-CN"/>
        </w:rPr>
        <w:t>）</w:t>
      </w:r>
      <w:r>
        <w:rPr>
          <w:rFonts w:hint="eastAsia" w:ascii="仿宋" w:hAnsi="仿宋" w:eastAsia="仿宋" w:cs="宋体"/>
          <w:color w:val="auto"/>
          <w:sz w:val="30"/>
          <w:szCs w:val="30"/>
          <w:highlight w:val="none"/>
        </w:rPr>
        <w:t>：</w:t>
      </w:r>
    </w:p>
    <w:p w14:paraId="44D113F1">
      <w:pPr>
        <w:ind w:firstLine="600" w:firstLineChars="200"/>
        <w:jc w:val="left"/>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统一社会信用代码：</w:t>
      </w:r>
    </w:p>
    <w:p w14:paraId="492DA546">
      <w:pPr>
        <w:ind w:firstLine="600" w:firstLineChars="200"/>
        <w:jc w:val="left"/>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注册地址：海南省儋州市</w:t>
      </w:r>
    </w:p>
    <w:p w14:paraId="4F5A10D1">
      <w:pPr>
        <w:ind w:firstLine="600" w:firstLineChars="200"/>
        <w:jc w:val="left"/>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联系电话：</w:t>
      </w:r>
    </w:p>
    <w:p w14:paraId="381C6E52">
      <w:pPr>
        <w:ind w:firstLine="600" w:firstLineChars="200"/>
        <w:jc w:val="left"/>
        <w:rPr>
          <w:rFonts w:hint="eastAsia" w:ascii="仿宋" w:hAnsi="仿宋" w:eastAsia="仿宋" w:cs="仿宋"/>
          <w:b w:val="0"/>
          <w:bCs w:val="0"/>
          <w:i w:val="0"/>
          <w:iCs w:val="0"/>
          <w:caps w:val="0"/>
          <w:color w:val="auto"/>
          <w:spacing w:val="0"/>
          <w:sz w:val="30"/>
          <w:szCs w:val="30"/>
          <w:highlight w:val="none"/>
          <w:shd w:val="clear" w:color="auto" w:fill="auto"/>
        </w:rPr>
      </w:pPr>
      <w:r>
        <w:rPr>
          <w:rFonts w:hint="eastAsia" w:ascii="仿宋" w:hAnsi="仿宋" w:eastAsia="仿宋" w:cs="宋体"/>
          <w:color w:val="auto"/>
          <w:sz w:val="30"/>
          <w:szCs w:val="30"/>
          <w:highlight w:val="none"/>
        </w:rPr>
        <w:t>甲方指定银行账户：</w:t>
      </w:r>
    </w:p>
    <w:p w14:paraId="526DBF95">
      <w:pPr>
        <w:jc w:val="left"/>
        <w:rPr>
          <w:rFonts w:ascii="仿宋" w:hAnsi="仿宋" w:eastAsia="仿宋" w:cs="宋体"/>
          <w:color w:val="auto"/>
          <w:sz w:val="30"/>
          <w:szCs w:val="30"/>
          <w:highlight w:val="none"/>
        </w:rPr>
      </w:pPr>
    </w:p>
    <w:p w14:paraId="556C0E88">
      <w:pPr>
        <w:ind w:firstLine="600" w:firstLineChars="200"/>
        <w:jc w:val="left"/>
        <w:rPr>
          <w:rFonts w:hint="eastAsia" w:ascii="仿宋" w:hAnsi="仿宋" w:eastAsia="仿宋" w:cs="宋体"/>
          <w:color w:val="auto"/>
          <w:sz w:val="30"/>
          <w:szCs w:val="30"/>
          <w:highlight w:val="none"/>
          <w:lang w:val="en-US" w:eastAsia="zh-CN"/>
        </w:rPr>
      </w:pPr>
    </w:p>
    <w:p w14:paraId="583B0871">
      <w:pPr>
        <w:ind w:firstLine="600" w:firstLineChars="200"/>
        <w:jc w:val="left"/>
        <w:rPr>
          <w:rFonts w:hint="eastAsia" w:ascii="仿宋" w:hAnsi="仿宋" w:eastAsia="仿宋" w:cs="宋体"/>
          <w:color w:val="auto"/>
          <w:sz w:val="30"/>
          <w:szCs w:val="30"/>
          <w:highlight w:val="none"/>
          <w:lang w:val="en-US" w:eastAsia="zh-CN"/>
        </w:rPr>
      </w:pPr>
    </w:p>
    <w:p w14:paraId="087F7201">
      <w:pPr>
        <w:ind w:firstLine="600" w:firstLineChars="200"/>
        <w:jc w:val="left"/>
        <w:rPr>
          <w:rFonts w:hint="eastAsia" w:ascii="仿宋" w:hAnsi="仿宋" w:eastAsia="仿宋" w:cs="宋体"/>
          <w:color w:val="auto"/>
          <w:sz w:val="30"/>
          <w:szCs w:val="30"/>
          <w:highlight w:val="none"/>
          <w:lang w:val="en-US" w:eastAsia="zh-CN"/>
        </w:rPr>
      </w:pPr>
    </w:p>
    <w:p w14:paraId="4B796468">
      <w:pPr>
        <w:ind w:firstLine="600" w:firstLineChars="200"/>
        <w:jc w:val="left"/>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val="en-US" w:eastAsia="zh-CN"/>
        </w:rPr>
        <w:t>承租人（</w:t>
      </w:r>
      <w:r>
        <w:rPr>
          <w:rFonts w:hint="eastAsia" w:ascii="仿宋" w:hAnsi="仿宋" w:eastAsia="仿宋" w:cs="宋体"/>
          <w:color w:val="auto"/>
          <w:sz w:val="30"/>
          <w:szCs w:val="30"/>
          <w:highlight w:val="none"/>
        </w:rPr>
        <w:t>乙方</w:t>
      </w:r>
      <w:r>
        <w:rPr>
          <w:rFonts w:hint="eastAsia" w:ascii="仿宋" w:hAnsi="仿宋" w:eastAsia="仿宋" w:cs="宋体"/>
          <w:color w:val="auto"/>
          <w:sz w:val="30"/>
          <w:szCs w:val="30"/>
          <w:highlight w:val="none"/>
          <w:lang w:val="en-US" w:eastAsia="zh-CN"/>
        </w:rPr>
        <w:t>）</w:t>
      </w:r>
      <w:r>
        <w:rPr>
          <w:rFonts w:hint="eastAsia" w:ascii="仿宋" w:hAnsi="仿宋" w:eastAsia="仿宋" w:cs="宋体"/>
          <w:color w:val="auto"/>
          <w:sz w:val="30"/>
          <w:szCs w:val="30"/>
          <w:highlight w:val="none"/>
        </w:rPr>
        <w:t>：</w:t>
      </w:r>
    </w:p>
    <w:p w14:paraId="251E3F54">
      <w:pPr>
        <w:ind w:firstLine="600" w:firstLineChars="200"/>
        <w:jc w:val="left"/>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统一社会信用代码：</w:t>
      </w:r>
    </w:p>
    <w:p w14:paraId="01684E23">
      <w:pPr>
        <w:ind w:left="2096" w:leftChars="284" w:hanging="1500" w:hangingChars="500"/>
        <w:jc w:val="left"/>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val="en-US" w:eastAsia="zh-CN"/>
        </w:rPr>
        <w:t>联系</w:t>
      </w:r>
      <w:r>
        <w:rPr>
          <w:rFonts w:hint="eastAsia" w:ascii="仿宋" w:hAnsi="仿宋" w:eastAsia="仿宋" w:cs="宋体"/>
          <w:color w:val="auto"/>
          <w:sz w:val="30"/>
          <w:szCs w:val="30"/>
          <w:highlight w:val="none"/>
        </w:rPr>
        <w:t>地址：</w:t>
      </w:r>
    </w:p>
    <w:p w14:paraId="2FDCA948">
      <w:pPr>
        <w:ind w:firstLine="600" w:firstLineChars="200"/>
        <w:jc w:val="left"/>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联系电话：</w:t>
      </w:r>
    </w:p>
    <w:p w14:paraId="4A8EE010">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rPr>
      </w:pPr>
    </w:p>
    <w:p w14:paraId="70FEA9EC">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rPr>
      </w:pPr>
    </w:p>
    <w:p w14:paraId="7790788F">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rPr>
      </w:pPr>
    </w:p>
    <w:p w14:paraId="4A99B60F">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rPr>
      </w:pPr>
    </w:p>
    <w:p w14:paraId="150A3505">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根据《中华人民共和国</w:t>
      </w:r>
      <w:r>
        <w:rPr>
          <w:rFonts w:hint="eastAsia" w:ascii="仿宋" w:hAnsi="仿宋" w:eastAsia="仿宋" w:cs="宋体"/>
          <w:color w:val="auto"/>
          <w:sz w:val="30"/>
          <w:szCs w:val="30"/>
          <w:highlight w:val="none"/>
          <w:lang w:val="en-US" w:eastAsia="zh-CN"/>
        </w:rPr>
        <w:t>民法典</w:t>
      </w:r>
      <w:r>
        <w:rPr>
          <w:rFonts w:hint="eastAsia" w:ascii="仿宋" w:hAnsi="仿宋" w:eastAsia="仿宋" w:cs="宋体"/>
          <w:color w:val="auto"/>
          <w:sz w:val="30"/>
          <w:szCs w:val="30"/>
          <w:highlight w:val="none"/>
        </w:rPr>
        <w:t>》及有关法律规定，甲乙双方本着平等、互惠、共赢的原则，就租赁</w:t>
      </w:r>
      <w:r>
        <w:rPr>
          <w:rFonts w:hint="eastAsia" w:ascii="仿宋" w:hAnsi="仿宋" w:eastAsia="仿宋" w:cs="宋体"/>
          <w:color w:val="auto"/>
          <w:sz w:val="30"/>
          <w:szCs w:val="30"/>
          <w:highlight w:val="none"/>
          <w:lang w:val="en-US" w:eastAsia="zh-CN"/>
        </w:rPr>
        <w:t>房屋</w:t>
      </w:r>
      <w:r>
        <w:rPr>
          <w:rFonts w:hint="eastAsia" w:ascii="仿宋" w:hAnsi="仿宋" w:eastAsia="仿宋" w:cs="宋体"/>
          <w:color w:val="auto"/>
          <w:sz w:val="30"/>
          <w:szCs w:val="30"/>
          <w:highlight w:val="none"/>
        </w:rPr>
        <w:t>事宜，订立以下合同，以资共同遵守。</w:t>
      </w:r>
    </w:p>
    <w:p w14:paraId="5ACF5DD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02" w:firstLineChars="200"/>
        <w:jc w:val="left"/>
        <w:textAlignment w:val="auto"/>
        <w:rPr>
          <w:rFonts w:ascii="仿宋" w:hAnsi="仿宋" w:eastAsia="仿宋" w:cs="宋体"/>
          <w:b/>
          <w:bCs/>
          <w:color w:val="auto"/>
          <w:sz w:val="30"/>
          <w:szCs w:val="30"/>
          <w:highlight w:val="none"/>
        </w:rPr>
      </w:pPr>
      <w:r>
        <w:rPr>
          <w:rFonts w:hint="eastAsia" w:ascii="仿宋" w:hAnsi="仿宋" w:eastAsia="仿宋" w:cs="宋体"/>
          <w:b/>
          <w:bCs/>
          <w:color w:val="auto"/>
          <w:sz w:val="30"/>
          <w:szCs w:val="30"/>
          <w:highlight w:val="none"/>
        </w:rPr>
        <w:t>租赁</w:t>
      </w:r>
      <w:r>
        <w:rPr>
          <w:rFonts w:hint="eastAsia" w:ascii="仿宋" w:hAnsi="仿宋" w:eastAsia="仿宋" w:cs="宋体"/>
          <w:b/>
          <w:bCs/>
          <w:color w:val="auto"/>
          <w:sz w:val="30"/>
          <w:szCs w:val="30"/>
          <w:highlight w:val="none"/>
          <w:lang w:val="en-US" w:eastAsia="zh-CN"/>
        </w:rPr>
        <w:t>房屋</w:t>
      </w:r>
    </w:p>
    <w:p w14:paraId="2DDFD482">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甲方名下</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rPr>
        <w:t>房屋</w:t>
      </w:r>
      <w:r>
        <w:rPr>
          <w:rFonts w:hint="eastAsia" w:ascii="仿宋" w:hAnsi="仿宋" w:eastAsia="仿宋" w:cs="宋体"/>
          <w:color w:val="auto"/>
          <w:sz w:val="30"/>
          <w:szCs w:val="30"/>
          <w:highlight w:val="none"/>
          <w:lang w:val="en-US" w:eastAsia="zh-CN"/>
        </w:rPr>
        <w:t>（</w:t>
      </w:r>
      <w:r>
        <w:rPr>
          <w:rFonts w:hint="eastAsia" w:ascii="仿宋" w:hAnsi="仿宋" w:eastAsia="仿宋" w:cs="宋体"/>
          <w:color w:val="auto"/>
          <w:sz w:val="30"/>
          <w:szCs w:val="30"/>
          <w:highlight w:val="none"/>
        </w:rPr>
        <w:t>以下简称</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该房屋”）,该房屋一层一栋框架建筑，面积约为</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lang w:val="en-US" w:eastAsia="zh-CN"/>
        </w:rPr>
        <w:t>㎡</w:t>
      </w:r>
      <w:r>
        <w:rPr>
          <w:rFonts w:hint="eastAsia" w:ascii="仿宋" w:hAnsi="仿宋" w:eastAsia="仿宋" w:cs="宋体"/>
          <w:color w:val="auto"/>
          <w:sz w:val="30"/>
          <w:szCs w:val="30"/>
          <w:highlight w:val="none"/>
        </w:rPr>
        <w:t>。</w:t>
      </w:r>
    </w:p>
    <w:p w14:paraId="1549FDDC">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乙方对</w:t>
      </w:r>
      <w:r>
        <w:rPr>
          <w:rFonts w:hint="eastAsia" w:ascii="仿宋" w:hAnsi="仿宋" w:eastAsia="仿宋" w:cs="宋体"/>
          <w:color w:val="auto"/>
          <w:sz w:val="30"/>
          <w:szCs w:val="30"/>
          <w:highlight w:val="none"/>
          <w:lang w:eastAsia="zh-CN"/>
        </w:rPr>
        <w:t>该</w:t>
      </w:r>
      <w:r>
        <w:rPr>
          <w:rFonts w:hint="eastAsia" w:ascii="仿宋" w:hAnsi="仿宋" w:eastAsia="仿宋" w:cs="宋体"/>
          <w:color w:val="auto"/>
          <w:sz w:val="30"/>
          <w:szCs w:val="30"/>
          <w:highlight w:val="none"/>
          <w:lang w:val="en-US" w:eastAsia="zh-CN"/>
        </w:rPr>
        <w:t>房屋</w:t>
      </w:r>
      <w:r>
        <w:rPr>
          <w:rFonts w:hint="eastAsia" w:ascii="仿宋" w:hAnsi="仿宋" w:eastAsia="仿宋" w:cs="宋体"/>
          <w:color w:val="auto"/>
          <w:sz w:val="30"/>
          <w:szCs w:val="30"/>
          <w:highlight w:val="none"/>
        </w:rPr>
        <w:t>的权属情况、办证情况、现状等清楚知悉，并确认按照该房屋现状租赁(详见附件照片)，并承诺不就此提出任何异议。</w:t>
      </w:r>
    </w:p>
    <w:p w14:paraId="1B167CE4">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val="en-US" w:eastAsia="zh-CN"/>
        </w:rPr>
        <w:t>乙方租赁甲方的房屋，租赁用途：</w:t>
      </w:r>
      <w:r>
        <w:rPr>
          <w:rFonts w:hint="eastAsia" w:ascii="仿宋" w:hAnsi="仿宋" w:eastAsia="仿宋" w:cs="宋体"/>
          <w:color w:val="auto"/>
          <w:sz w:val="30"/>
          <w:szCs w:val="30"/>
          <w:highlight w:val="none"/>
          <w:u w:val="single"/>
          <w:lang w:val="en-US" w:eastAsia="zh-CN"/>
        </w:rPr>
        <w:t>商用</w:t>
      </w:r>
      <w:r>
        <w:rPr>
          <w:rFonts w:hint="eastAsia" w:ascii="仿宋" w:hAnsi="仿宋" w:eastAsia="仿宋" w:cs="宋体"/>
          <w:color w:val="auto"/>
          <w:sz w:val="30"/>
          <w:szCs w:val="30"/>
          <w:highlight w:val="none"/>
          <w:lang w:val="en-US" w:eastAsia="zh-CN"/>
        </w:rPr>
        <w:t>。</w:t>
      </w:r>
    </w:p>
    <w:p w14:paraId="6205ABEF">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02" w:firstLineChars="200"/>
        <w:jc w:val="left"/>
        <w:textAlignment w:val="auto"/>
        <w:rPr>
          <w:rFonts w:ascii="仿宋" w:hAnsi="仿宋" w:eastAsia="仿宋" w:cs="宋体"/>
          <w:b/>
          <w:bCs/>
          <w:color w:val="auto"/>
          <w:sz w:val="30"/>
          <w:szCs w:val="30"/>
          <w:highlight w:val="none"/>
        </w:rPr>
      </w:pPr>
      <w:r>
        <w:rPr>
          <w:rFonts w:hint="eastAsia" w:ascii="仿宋" w:hAnsi="仿宋" w:eastAsia="仿宋" w:cs="宋体"/>
          <w:b/>
          <w:bCs/>
          <w:color w:val="auto"/>
          <w:sz w:val="30"/>
          <w:szCs w:val="30"/>
          <w:highlight w:val="none"/>
        </w:rPr>
        <w:t>租赁期限</w:t>
      </w:r>
    </w:p>
    <w:p w14:paraId="3CB25BD0">
      <w:pPr>
        <w:keepNext w:val="0"/>
        <w:keepLines w:val="0"/>
        <w:pageBreakBefore w:val="0"/>
        <w:widowControl w:val="0"/>
        <w:kinsoku/>
        <w:wordWrap/>
        <w:overflowPunct/>
        <w:topLinePunct w:val="0"/>
        <w:autoSpaceDE/>
        <w:autoSpaceDN/>
        <w:bidi w:val="0"/>
        <w:adjustRightInd/>
        <w:snapToGrid/>
        <w:spacing w:line="600" w:lineRule="exact"/>
        <w:ind w:left="298" w:leftChars="142" w:firstLine="300" w:firstLineChars="1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 xml:space="preserve">2.1 </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出租期限为</w:t>
      </w:r>
      <w:r>
        <w:rPr>
          <w:rFonts w:hint="eastAsia" w:ascii="仿宋" w:hAnsi="仿宋" w:eastAsia="仿宋" w:cs="宋体"/>
          <w:color w:val="auto"/>
          <w:sz w:val="30"/>
          <w:szCs w:val="30"/>
          <w:highlight w:val="none"/>
          <w:lang w:val="en-US" w:eastAsia="zh-CN"/>
        </w:rPr>
        <w:t>9年</w:t>
      </w:r>
      <w:r>
        <w:rPr>
          <w:rFonts w:hint="eastAsia" w:ascii="仿宋" w:hAnsi="仿宋" w:eastAsia="仿宋" w:cs="宋体"/>
          <w:color w:val="auto"/>
          <w:sz w:val="30"/>
          <w:szCs w:val="30"/>
          <w:highlight w:val="none"/>
        </w:rPr>
        <w:t>，即自</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rPr>
        <w:t>年</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rPr>
        <w:t>月</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rPr>
        <w:t>日起至</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rPr>
        <w:t>年</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rPr>
        <w:t>月</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rPr>
        <w:t>日止。</w:t>
      </w:r>
    </w:p>
    <w:p w14:paraId="394F8A55">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lang w:eastAsia="zh-CN"/>
        </w:rPr>
      </w:pPr>
      <w:r>
        <w:rPr>
          <w:rFonts w:hint="eastAsia" w:ascii="仿宋" w:hAnsi="仿宋" w:eastAsia="仿宋" w:cs="宋体"/>
          <w:color w:val="auto"/>
          <w:sz w:val="30"/>
          <w:szCs w:val="30"/>
          <w:highlight w:val="none"/>
        </w:rPr>
        <w:t>2.2本合同期限届满前，</w:t>
      </w:r>
      <w:r>
        <w:rPr>
          <w:rFonts w:hint="eastAsia" w:ascii="仿宋" w:hAnsi="仿宋" w:eastAsia="仿宋" w:cs="宋体"/>
          <w:color w:val="auto"/>
          <w:sz w:val="30"/>
          <w:szCs w:val="30"/>
          <w:highlight w:val="none"/>
          <w:lang w:val="en-US" w:eastAsia="zh-CN"/>
        </w:rPr>
        <w:t>因甲方需要使用该房屋或遇到政府征收该房屋时，甲方</w:t>
      </w:r>
      <w:r>
        <w:rPr>
          <w:rFonts w:hint="eastAsia" w:ascii="仿宋" w:hAnsi="仿宋" w:eastAsia="仿宋" w:cs="宋体"/>
          <w:color w:val="auto"/>
          <w:sz w:val="30"/>
          <w:szCs w:val="30"/>
          <w:highlight w:val="none"/>
        </w:rPr>
        <w:t>应提前</w:t>
      </w:r>
      <w:r>
        <w:rPr>
          <w:rFonts w:hint="eastAsia" w:ascii="仿宋" w:hAnsi="仿宋" w:eastAsia="仿宋" w:cs="宋体"/>
          <w:color w:val="auto"/>
          <w:sz w:val="30"/>
          <w:szCs w:val="30"/>
          <w:highlight w:val="none"/>
          <w:lang w:val="en-US" w:eastAsia="zh-CN"/>
        </w:rPr>
        <w:t>1</w:t>
      </w:r>
      <w:r>
        <w:rPr>
          <w:rFonts w:hint="eastAsia" w:ascii="仿宋" w:hAnsi="仿宋" w:eastAsia="仿宋" w:cs="宋体"/>
          <w:color w:val="auto"/>
          <w:sz w:val="30"/>
          <w:szCs w:val="30"/>
          <w:highlight w:val="none"/>
        </w:rPr>
        <w:t>个月以书面形式通知乙方，</w:t>
      </w:r>
      <w:r>
        <w:rPr>
          <w:rFonts w:hint="eastAsia" w:ascii="仿宋" w:hAnsi="仿宋" w:eastAsia="仿宋" w:cs="宋体"/>
          <w:color w:val="auto"/>
          <w:sz w:val="30"/>
          <w:szCs w:val="30"/>
          <w:highlight w:val="none"/>
          <w:lang w:val="en-US" w:eastAsia="zh-CN"/>
        </w:rPr>
        <w:t>乙方应无条件配合甲方</w:t>
      </w:r>
      <w:r>
        <w:rPr>
          <w:rFonts w:hint="eastAsia" w:ascii="仿宋" w:hAnsi="仿宋" w:eastAsia="仿宋" w:cs="宋体"/>
          <w:color w:val="auto"/>
          <w:sz w:val="30"/>
          <w:szCs w:val="30"/>
          <w:highlight w:val="none"/>
        </w:rPr>
        <w:t>终止</w:t>
      </w:r>
      <w:r>
        <w:rPr>
          <w:rFonts w:hint="eastAsia" w:ascii="仿宋" w:hAnsi="仿宋" w:eastAsia="仿宋" w:cs="宋体"/>
          <w:color w:val="auto"/>
          <w:sz w:val="30"/>
          <w:szCs w:val="30"/>
          <w:highlight w:val="none"/>
          <w:lang w:val="en-US" w:eastAsia="zh-CN"/>
        </w:rPr>
        <w:t>本</w:t>
      </w:r>
      <w:r>
        <w:rPr>
          <w:rFonts w:hint="eastAsia" w:ascii="仿宋" w:hAnsi="仿宋" w:eastAsia="仿宋" w:cs="宋体"/>
          <w:color w:val="auto"/>
          <w:sz w:val="30"/>
          <w:szCs w:val="30"/>
          <w:highlight w:val="none"/>
        </w:rPr>
        <w:t>合同</w:t>
      </w:r>
      <w:r>
        <w:rPr>
          <w:rFonts w:hint="eastAsia" w:ascii="仿宋" w:hAnsi="仿宋" w:eastAsia="仿宋" w:cs="宋体"/>
          <w:color w:val="auto"/>
          <w:sz w:val="30"/>
          <w:szCs w:val="30"/>
          <w:highlight w:val="none"/>
          <w:lang w:eastAsia="zh-CN"/>
        </w:rPr>
        <w:t>，甲方或征收部门无需向乙方支付任何补偿</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租金据实结算</w:t>
      </w:r>
      <w:r>
        <w:rPr>
          <w:rFonts w:hint="eastAsia" w:ascii="仿宋" w:hAnsi="仿宋" w:eastAsia="仿宋" w:cs="仿宋"/>
          <w:color w:val="auto"/>
          <w:sz w:val="30"/>
          <w:szCs w:val="30"/>
          <w:highlight w:val="none"/>
          <w:lang w:eastAsia="zh-CN"/>
        </w:rPr>
        <w:t>；</w:t>
      </w:r>
      <w:r>
        <w:rPr>
          <w:rFonts w:hint="eastAsia" w:ascii="仿宋" w:hAnsi="仿宋" w:eastAsia="仿宋" w:cs="宋体"/>
          <w:color w:val="auto"/>
          <w:sz w:val="30"/>
          <w:szCs w:val="30"/>
          <w:highlight w:val="none"/>
          <w:lang w:val="en-US" w:eastAsia="zh-CN"/>
        </w:rPr>
        <w:t>经双方协商一致后，乙方可</w:t>
      </w:r>
      <w:r>
        <w:rPr>
          <w:rFonts w:hint="eastAsia" w:ascii="仿宋" w:hAnsi="仿宋" w:eastAsia="仿宋" w:cs="宋体"/>
          <w:color w:val="auto"/>
          <w:sz w:val="30"/>
          <w:szCs w:val="30"/>
          <w:highlight w:val="none"/>
        </w:rPr>
        <w:t>改租用甲方所拥有的其他建筑物</w:t>
      </w:r>
      <w:r>
        <w:rPr>
          <w:rFonts w:hint="eastAsia" w:ascii="仿宋" w:hAnsi="仿宋" w:eastAsia="仿宋" w:cs="宋体"/>
          <w:color w:val="auto"/>
          <w:sz w:val="30"/>
          <w:szCs w:val="30"/>
          <w:highlight w:val="none"/>
          <w:lang w:val="en-US" w:eastAsia="zh-CN"/>
        </w:rPr>
        <w:t>并重新签订租赁合同</w:t>
      </w:r>
      <w:r>
        <w:rPr>
          <w:rFonts w:hint="eastAsia" w:ascii="仿宋" w:hAnsi="仿宋" w:eastAsia="仿宋" w:cs="宋体"/>
          <w:color w:val="auto"/>
          <w:sz w:val="30"/>
          <w:szCs w:val="30"/>
          <w:highlight w:val="none"/>
        </w:rPr>
        <w:t>。</w:t>
      </w:r>
    </w:p>
    <w:p w14:paraId="76393C9D">
      <w:pPr>
        <w:ind w:firstLine="600" w:firstLineChars="200"/>
        <w:jc w:val="left"/>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 xml:space="preserve">2.3 </w:t>
      </w:r>
      <w:r>
        <w:rPr>
          <w:rFonts w:hint="eastAsia" w:ascii="仿宋" w:hAnsi="仿宋" w:eastAsia="仿宋" w:cs="宋体"/>
          <w:color w:val="auto"/>
          <w:sz w:val="30"/>
          <w:szCs w:val="30"/>
          <w:highlight w:val="none"/>
          <w:lang w:val="en-US" w:eastAsia="zh-CN"/>
        </w:rPr>
        <w:t>如</w:t>
      </w:r>
      <w:r>
        <w:rPr>
          <w:rFonts w:hint="eastAsia" w:ascii="仿宋" w:hAnsi="仿宋" w:eastAsia="仿宋" w:cs="宋体"/>
          <w:color w:val="auto"/>
          <w:sz w:val="30"/>
          <w:szCs w:val="30"/>
          <w:highlight w:val="none"/>
        </w:rPr>
        <w:t>乙方要求延长租赁期限，乙方应提前3个月以书面形式向甲方申请，经甲方同意后可以续租，并在本合同期满前一个月同乙方签订新的</w:t>
      </w:r>
      <w:r>
        <w:rPr>
          <w:rFonts w:hint="eastAsia" w:ascii="仿宋" w:hAnsi="仿宋" w:eastAsia="仿宋" w:cs="宋体"/>
          <w:color w:val="auto"/>
          <w:sz w:val="30"/>
          <w:szCs w:val="30"/>
          <w:highlight w:val="none"/>
          <w:lang w:val="en-US" w:eastAsia="zh-CN"/>
        </w:rPr>
        <w:t>租赁</w:t>
      </w:r>
      <w:r>
        <w:rPr>
          <w:rFonts w:hint="eastAsia" w:ascii="仿宋" w:hAnsi="仿宋" w:eastAsia="仿宋" w:cs="宋体"/>
          <w:color w:val="auto"/>
          <w:sz w:val="30"/>
          <w:szCs w:val="30"/>
          <w:highlight w:val="none"/>
        </w:rPr>
        <w:t>合同。</w:t>
      </w:r>
    </w:p>
    <w:p w14:paraId="63F00149">
      <w:pPr>
        <w:keepNext w:val="0"/>
        <w:keepLines w:val="0"/>
        <w:pageBreakBefore w:val="0"/>
        <w:widowControl w:val="0"/>
        <w:kinsoku/>
        <w:wordWrap/>
        <w:overflowPunct/>
        <w:topLinePunct w:val="0"/>
        <w:autoSpaceDE/>
        <w:autoSpaceDN/>
        <w:bidi w:val="0"/>
        <w:adjustRightInd/>
        <w:snapToGrid/>
        <w:spacing w:line="600" w:lineRule="exact"/>
        <w:ind w:left="420" w:leftChars="200"/>
        <w:jc w:val="left"/>
        <w:textAlignment w:val="auto"/>
        <w:rPr>
          <w:rFonts w:hint="default" w:ascii="仿宋" w:hAnsi="仿宋" w:eastAsia="仿宋" w:cs="宋体"/>
          <w:b/>
          <w:bCs/>
          <w:color w:val="auto"/>
          <w:sz w:val="30"/>
          <w:szCs w:val="30"/>
          <w:highlight w:val="none"/>
          <w:lang w:val="en-US" w:eastAsia="zh-CN"/>
        </w:rPr>
      </w:pPr>
      <w:r>
        <w:rPr>
          <w:rFonts w:hint="eastAsia" w:ascii="仿宋" w:hAnsi="仿宋" w:eastAsia="仿宋" w:cs="宋体"/>
          <w:b/>
          <w:bCs/>
          <w:color w:val="auto"/>
          <w:sz w:val="30"/>
          <w:szCs w:val="30"/>
          <w:highlight w:val="none"/>
        </w:rPr>
        <w:t xml:space="preserve">第三条 </w:t>
      </w:r>
      <w:r>
        <w:rPr>
          <w:rFonts w:hint="eastAsia" w:ascii="仿宋" w:hAnsi="仿宋" w:eastAsia="仿宋" w:cs="宋体"/>
          <w:b/>
          <w:bCs/>
          <w:sz w:val="30"/>
          <w:szCs w:val="30"/>
        </w:rPr>
        <w:t>租金、</w:t>
      </w:r>
      <w:r>
        <w:rPr>
          <w:rFonts w:hint="eastAsia" w:ascii="仿宋" w:hAnsi="仿宋" w:eastAsia="仿宋" w:cs="宋体"/>
          <w:b/>
          <w:bCs/>
          <w:sz w:val="30"/>
          <w:szCs w:val="30"/>
          <w:lang w:val="en-US" w:eastAsia="zh-CN"/>
        </w:rPr>
        <w:t>支付时间、</w:t>
      </w:r>
      <w:r>
        <w:rPr>
          <w:rFonts w:hint="eastAsia" w:ascii="仿宋" w:hAnsi="仿宋" w:eastAsia="仿宋" w:cs="宋体"/>
          <w:b/>
          <w:bCs/>
          <w:sz w:val="30"/>
          <w:szCs w:val="30"/>
        </w:rPr>
        <w:t>押金</w:t>
      </w:r>
    </w:p>
    <w:p w14:paraId="45AB903F">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lang w:eastAsia="zh-CN"/>
        </w:rPr>
      </w:pPr>
      <w:r>
        <w:rPr>
          <w:rFonts w:hint="eastAsia" w:ascii="仿宋" w:hAnsi="仿宋" w:eastAsia="仿宋" w:cs="宋体"/>
          <w:color w:val="auto"/>
          <w:sz w:val="30"/>
          <w:szCs w:val="30"/>
          <w:highlight w:val="none"/>
        </w:rPr>
        <w:t>3.1 本合同实行先付后租，租金以人民币结算，年租金</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含税</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为</w:t>
      </w:r>
      <w:r>
        <w:rPr>
          <w:rFonts w:hint="eastAsia" w:ascii="仿宋" w:hAnsi="仿宋" w:eastAsia="仿宋" w:cs="宋体"/>
          <w:color w:val="auto"/>
          <w:sz w:val="30"/>
          <w:szCs w:val="30"/>
          <w:highlight w:val="none"/>
          <w:u w:val="single"/>
          <w:lang w:val="en-US" w:eastAsia="zh-CN"/>
        </w:rPr>
        <w:t xml:space="preserve">     元</w:t>
      </w:r>
      <w:r>
        <w:rPr>
          <w:rFonts w:hint="eastAsia" w:ascii="仿宋" w:hAnsi="仿宋" w:eastAsia="仿宋" w:cs="宋体"/>
          <w:color w:val="auto"/>
          <w:sz w:val="30"/>
          <w:szCs w:val="30"/>
          <w:highlight w:val="none"/>
          <w:u w:val="none"/>
          <w:lang w:val="en-US" w:eastAsia="zh-CN"/>
        </w:rPr>
        <w:t>整（</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u w:val="none"/>
          <w:lang w:val="en-US" w:eastAsia="zh-CN"/>
        </w:rPr>
        <w:t>元</w:t>
      </w:r>
      <w:r>
        <w:rPr>
          <w:rFonts w:hint="eastAsia" w:ascii="仿宋" w:hAnsi="仿宋" w:eastAsia="仿宋" w:cs="宋体"/>
          <w:color w:val="auto"/>
          <w:sz w:val="30"/>
          <w:szCs w:val="30"/>
          <w:highlight w:val="none"/>
          <w:u w:val="none"/>
        </w:rPr>
        <w:t>/年</w:t>
      </w:r>
      <w:r>
        <w:rPr>
          <w:rFonts w:hint="eastAsia" w:ascii="仿宋" w:hAnsi="仿宋" w:eastAsia="仿宋" w:cs="宋体"/>
          <w:color w:val="auto"/>
          <w:sz w:val="30"/>
          <w:szCs w:val="30"/>
          <w:highlight w:val="none"/>
          <w:u w:val="none"/>
          <w:lang w:val="en-US" w:eastAsia="zh-CN"/>
        </w:rPr>
        <w:t>），租金自第起三年递增</w:t>
      </w:r>
      <w:r>
        <w:rPr>
          <w:rFonts w:hint="eastAsia" w:ascii="仿宋" w:hAnsi="仿宋" w:eastAsia="仿宋" w:cs="宋体"/>
          <w:color w:val="auto"/>
          <w:sz w:val="30"/>
          <w:szCs w:val="30"/>
          <w:highlight w:val="none"/>
          <w:lang w:val="en-US" w:eastAsia="zh-CN"/>
        </w:rPr>
        <w:t>6%；前三年租金</w:t>
      </w:r>
      <w:r>
        <w:rPr>
          <w:rFonts w:hint="eastAsia" w:ascii="仿宋" w:hAnsi="仿宋" w:eastAsia="仿宋" w:cs="宋体"/>
          <w:color w:val="auto"/>
          <w:sz w:val="30"/>
          <w:szCs w:val="30"/>
          <w:highlight w:val="none"/>
        </w:rPr>
        <w:t>为</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u w:val="none"/>
          <w:lang w:val="en-US" w:eastAsia="zh-CN"/>
        </w:rPr>
        <w:t>元整（</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u w:val="none"/>
          <w:lang w:val="en-US" w:eastAsia="zh-CN"/>
        </w:rPr>
        <w:t>元），第四年租金</w:t>
      </w:r>
      <w:r>
        <w:rPr>
          <w:rFonts w:hint="eastAsia" w:ascii="仿宋" w:hAnsi="仿宋" w:eastAsia="仿宋" w:cs="宋体"/>
          <w:color w:val="auto"/>
          <w:sz w:val="30"/>
          <w:szCs w:val="30"/>
          <w:highlight w:val="none"/>
          <w:u w:val="none"/>
        </w:rPr>
        <w:t>为</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u w:val="none"/>
          <w:lang w:val="en-US" w:eastAsia="zh-CN"/>
        </w:rPr>
        <w:t>元（</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u w:val="none"/>
          <w:lang w:val="en-US" w:eastAsia="zh-CN"/>
        </w:rPr>
        <w:t>元），四年租期金额（含税）合计</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u w:val="none"/>
          <w:lang w:val="en-US" w:eastAsia="zh-CN"/>
        </w:rPr>
        <w:t>元（</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u w:val="none"/>
          <w:lang w:val="en-US" w:eastAsia="zh-CN"/>
        </w:rPr>
        <w:t>元</w:t>
      </w:r>
      <w:r>
        <w:rPr>
          <w:rFonts w:hint="eastAsia" w:ascii="仿宋" w:hAnsi="仿宋" w:eastAsia="仿宋" w:cs="宋体"/>
          <w:color w:val="auto"/>
          <w:sz w:val="30"/>
          <w:szCs w:val="30"/>
          <w:highlight w:val="none"/>
          <w:lang w:val="en-US" w:eastAsia="zh-CN"/>
        </w:rPr>
        <w:t>）；乙方按约定时间支付到甲方指定的银行账户</w:t>
      </w:r>
      <w:r>
        <w:rPr>
          <w:rFonts w:hint="eastAsia" w:ascii="仿宋" w:hAnsi="仿宋" w:eastAsia="仿宋" w:cs="宋体"/>
          <w:color w:val="auto"/>
          <w:sz w:val="30"/>
          <w:szCs w:val="30"/>
          <w:highlight w:val="none"/>
          <w:lang w:eastAsia="zh-CN"/>
        </w:rPr>
        <w:t>。</w:t>
      </w:r>
    </w:p>
    <w:p w14:paraId="08C09062">
      <w:pPr>
        <w:ind w:firstLine="600" w:firstLineChars="200"/>
        <w:jc w:val="left"/>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 xml:space="preserve">3.2 </w:t>
      </w:r>
      <w:r>
        <w:rPr>
          <w:rFonts w:hint="eastAsia" w:ascii="仿宋" w:hAnsi="仿宋" w:eastAsia="仿宋" w:cs="宋体"/>
          <w:color w:val="auto"/>
          <w:sz w:val="30"/>
          <w:szCs w:val="30"/>
          <w:highlight w:val="none"/>
          <w:lang w:val="en-US" w:eastAsia="zh-CN"/>
        </w:rPr>
        <w:t>乙方在租赁期限内每年需按如下时间支付租金</w:t>
      </w:r>
      <w:r>
        <w:rPr>
          <w:rFonts w:hint="eastAsia" w:ascii="仿宋" w:hAnsi="仿宋" w:eastAsia="仿宋" w:cs="宋体"/>
          <w:color w:val="auto"/>
          <w:sz w:val="30"/>
          <w:szCs w:val="30"/>
          <w:highlight w:val="none"/>
          <w:u w:val="none"/>
          <w:lang w:eastAsia="zh-CN"/>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4"/>
        <w:gridCol w:w="1706"/>
      </w:tblGrid>
      <w:tr w14:paraId="4283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704" w:type="dxa"/>
            <w:noWrap w:val="0"/>
            <w:vAlign w:val="top"/>
          </w:tcPr>
          <w:p w14:paraId="506C910C">
            <w:pPr>
              <w:jc w:val="center"/>
              <w:rPr>
                <w:rFonts w:hint="default" w:ascii="仿宋" w:hAnsi="仿宋" w:eastAsia="仿宋" w:cs="宋体"/>
                <w:color w:val="auto"/>
                <w:kern w:val="2"/>
                <w:sz w:val="30"/>
                <w:szCs w:val="30"/>
                <w:highlight w:val="none"/>
                <w:vertAlign w:val="baseline"/>
                <w:lang w:val="en-US" w:eastAsia="zh-CN" w:bidi="ar-SA"/>
              </w:rPr>
            </w:pPr>
            <w:r>
              <w:rPr>
                <w:rFonts w:hint="eastAsia" w:ascii="仿宋" w:hAnsi="仿宋" w:eastAsia="仿宋" w:cs="宋体"/>
                <w:color w:val="auto"/>
                <w:kern w:val="2"/>
                <w:sz w:val="30"/>
                <w:szCs w:val="30"/>
                <w:highlight w:val="none"/>
                <w:vertAlign w:val="baseline"/>
                <w:lang w:val="en-US" w:eastAsia="zh-CN" w:bidi="ar-SA"/>
              </w:rPr>
              <w:t>支付时间</w:t>
            </w:r>
          </w:p>
        </w:tc>
        <w:tc>
          <w:tcPr>
            <w:tcW w:w="1704" w:type="dxa"/>
            <w:noWrap w:val="0"/>
            <w:vAlign w:val="top"/>
          </w:tcPr>
          <w:p w14:paraId="3F145A94">
            <w:pPr>
              <w:jc w:val="center"/>
              <w:rPr>
                <w:rFonts w:hint="default" w:ascii="仿宋" w:hAnsi="仿宋" w:eastAsia="仿宋" w:cs="宋体"/>
                <w:color w:val="auto"/>
                <w:sz w:val="30"/>
                <w:szCs w:val="30"/>
                <w:highlight w:val="none"/>
                <w:vertAlign w:val="baseline"/>
                <w:lang w:val="en-US" w:eastAsia="zh-CN"/>
              </w:rPr>
            </w:pPr>
          </w:p>
        </w:tc>
        <w:tc>
          <w:tcPr>
            <w:tcW w:w="1704" w:type="dxa"/>
            <w:noWrap w:val="0"/>
            <w:vAlign w:val="top"/>
          </w:tcPr>
          <w:p w14:paraId="167B7B41">
            <w:pPr>
              <w:jc w:val="center"/>
              <w:rPr>
                <w:rFonts w:hint="default" w:ascii="仿宋" w:hAnsi="仿宋" w:eastAsia="仿宋" w:cs="宋体"/>
                <w:color w:val="auto"/>
                <w:sz w:val="30"/>
                <w:szCs w:val="30"/>
                <w:highlight w:val="none"/>
                <w:vertAlign w:val="baseline"/>
                <w:lang w:val="en-US" w:eastAsia="zh-CN"/>
              </w:rPr>
            </w:pPr>
          </w:p>
        </w:tc>
        <w:tc>
          <w:tcPr>
            <w:tcW w:w="1704" w:type="dxa"/>
            <w:noWrap w:val="0"/>
            <w:vAlign w:val="top"/>
          </w:tcPr>
          <w:p w14:paraId="2BED54EA">
            <w:pPr>
              <w:jc w:val="center"/>
              <w:rPr>
                <w:rFonts w:hint="default" w:ascii="仿宋" w:hAnsi="仿宋" w:eastAsia="仿宋" w:cs="宋体"/>
                <w:color w:val="auto"/>
                <w:sz w:val="30"/>
                <w:szCs w:val="30"/>
                <w:highlight w:val="none"/>
                <w:vertAlign w:val="baseline"/>
                <w:lang w:val="en-US" w:eastAsia="zh-CN"/>
              </w:rPr>
            </w:pPr>
          </w:p>
        </w:tc>
        <w:tc>
          <w:tcPr>
            <w:tcW w:w="1706" w:type="dxa"/>
            <w:noWrap w:val="0"/>
            <w:vAlign w:val="top"/>
          </w:tcPr>
          <w:p w14:paraId="32623AA7">
            <w:pPr>
              <w:jc w:val="center"/>
              <w:rPr>
                <w:rFonts w:hint="default" w:ascii="仿宋" w:hAnsi="仿宋" w:eastAsia="仿宋" w:cs="宋体"/>
                <w:color w:val="auto"/>
                <w:sz w:val="30"/>
                <w:szCs w:val="30"/>
                <w:highlight w:val="none"/>
                <w:vertAlign w:val="baseline"/>
                <w:lang w:val="en-US" w:eastAsia="zh-CN"/>
              </w:rPr>
            </w:pPr>
          </w:p>
        </w:tc>
      </w:tr>
      <w:tr w14:paraId="6005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342FC2B0">
            <w:pPr>
              <w:jc w:val="center"/>
              <w:rPr>
                <w:rFonts w:hint="default" w:ascii="仿宋" w:hAnsi="仿宋" w:eastAsia="仿宋" w:cs="宋体"/>
                <w:color w:val="auto"/>
                <w:kern w:val="2"/>
                <w:sz w:val="30"/>
                <w:szCs w:val="30"/>
                <w:highlight w:val="none"/>
                <w:vertAlign w:val="baseline"/>
                <w:lang w:val="en-US" w:eastAsia="zh-CN" w:bidi="ar-SA"/>
              </w:rPr>
            </w:pPr>
            <w:r>
              <w:rPr>
                <w:rFonts w:hint="eastAsia" w:ascii="仿宋" w:hAnsi="仿宋" w:eastAsia="仿宋" w:cs="宋体"/>
                <w:color w:val="auto"/>
                <w:kern w:val="2"/>
                <w:sz w:val="30"/>
                <w:szCs w:val="30"/>
                <w:highlight w:val="none"/>
                <w:vertAlign w:val="baseline"/>
                <w:lang w:val="en-US" w:eastAsia="zh-CN" w:bidi="ar-SA"/>
              </w:rPr>
              <w:t>支付金额</w:t>
            </w:r>
          </w:p>
        </w:tc>
        <w:tc>
          <w:tcPr>
            <w:tcW w:w="1704" w:type="dxa"/>
            <w:noWrap w:val="0"/>
            <w:vAlign w:val="top"/>
          </w:tcPr>
          <w:p w14:paraId="2794FB27">
            <w:pPr>
              <w:jc w:val="center"/>
              <w:rPr>
                <w:rFonts w:hint="default" w:ascii="仿宋" w:hAnsi="仿宋" w:eastAsia="仿宋" w:cs="宋体"/>
                <w:color w:val="auto"/>
                <w:sz w:val="30"/>
                <w:szCs w:val="30"/>
                <w:highlight w:val="none"/>
                <w:vertAlign w:val="baseline"/>
                <w:lang w:val="en-US" w:eastAsia="zh-CN"/>
              </w:rPr>
            </w:pPr>
          </w:p>
        </w:tc>
        <w:tc>
          <w:tcPr>
            <w:tcW w:w="1704" w:type="dxa"/>
            <w:noWrap w:val="0"/>
            <w:vAlign w:val="top"/>
          </w:tcPr>
          <w:p w14:paraId="0BB7E37E">
            <w:pPr>
              <w:jc w:val="center"/>
              <w:rPr>
                <w:rFonts w:hint="default" w:ascii="仿宋" w:hAnsi="仿宋" w:eastAsia="仿宋" w:cs="宋体"/>
                <w:color w:val="auto"/>
                <w:sz w:val="30"/>
                <w:szCs w:val="30"/>
                <w:highlight w:val="none"/>
                <w:vertAlign w:val="baseline"/>
                <w:lang w:val="en-US" w:eastAsia="zh-CN"/>
              </w:rPr>
            </w:pPr>
          </w:p>
        </w:tc>
        <w:tc>
          <w:tcPr>
            <w:tcW w:w="1704" w:type="dxa"/>
            <w:noWrap w:val="0"/>
            <w:vAlign w:val="top"/>
          </w:tcPr>
          <w:p w14:paraId="66D12491">
            <w:pPr>
              <w:jc w:val="center"/>
              <w:rPr>
                <w:rFonts w:hint="default" w:ascii="仿宋" w:hAnsi="仿宋" w:eastAsia="仿宋" w:cs="宋体"/>
                <w:color w:val="auto"/>
                <w:sz w:val="30"/>
                <w:szCs w:val="30"/>
                <w:highlight w:val="none"/>
                <w:vertAlign w:val="baseline"/>
                <w:lang w:val="en-US" w:eastAsia="zh-CN"/>
              </w:rPr>
            </w:pPr>
          </w:p>
        </w:tc>
        <w:tc>
          <w:tcPr>
            <w:tcW w:w="1706" w:type="dxa"/>
            <w:noWrap w:val="0"/>
            <w:vAlign w:val="top"/>
          </w:tcPr>
          <w:p w14:paraId="4BF12721">
            <w:pPr>
              <w:jc w:val="center"/>
              <w:rPr>
                <w:rFonts w:hint="default" w:ascii="仿宋" w:hAnsi="仿宋" w:eastAsia="仿宋" w:cs="宋体"/>
                <w:color w:val="auto"/>
                <w:sz w:val="30"/>
                <w:szCs w:val="30"/>
                <w:highlight w:val="none"/>
                <w:vertAlign w:val="baseline"/>
                <w:lang w:val="en-US" w:eastAsia="zh-CN"/>
              </w:rPr>
            </w:pPr>
          </w:p>
        </w:tc>
      </w:tr>
    </w:tbl>
    <w:p w14:paraId="273A28DA">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3.</w:t>
      </w:r>
      <w:r>
        <w:rPr>
          <w:rFonts w:hint="eastAsia" w:ascii="仿宋" w:hAnsi="仿宋" w:eastAsia="仿宋" w:cs="宋体"/>
          <w:color w:val="auto"/>
          <w:sz w:val="30"/>
          <w:szCs w:val="30"/>
          <w:highlight w:val="none"/>
          <w:lang w:val="en-US" w:eastAsia="zh-CN"/>
        </w:rPr>
        <w:t>3乙方需向甲方缴纳租赁押金（租金的20%）</w:t>
      </w:r>
      <w:r>
        <w:rPr>
          <w:rFonts w:hint="eastAsia" w:ascii="仿宋" w:hAnsi="仿宋" w:eastAsia="仿宋" w:cs="宋体"/>
          <w:color w:val="auto"/>
          <w:sz w:val="30"/>
          <w:szCs w:val="30"/>
          <w:highlight w:val="none"/>
          <w:u w:val="none"/>
          <w:lang w:val="en-US" w:eastAsia="zh-CN"/>
        </w:rPr>
        <w:t>元</w:t>
      </w:r>
      <w:r>
        <w:rPr>
          <w:rFonts w:hint="eastAsia" w:ascii="仿宋" w:hAnsi="仿宋" w:eastAsia="仿宋" w:cs="宋体"/>
          <w:color w:val="auto"/>
          <w:sz w:val="30"/>
          <w:szCs w:val="30"/>
          <w:highlight w:val="none"/>
          <w:lang w:val="en-US" w:eastAsia="zh-CN"/>
        </w:rPr>
        <w:t>（￥</w:t>
      </w:r>
      <w:r>
        <w:rPr>
          <w:rFonts w:hint="eastAsia" w:ascii="仿宋" w:hAnsi="仿宋" w:eastAsia="仿宋" w:cs="宋体"/>
          <w:color w:val="auto"/>
          <w:sz w:val="30"/>
          <w:szCs w:val="30"/>
          <w:highlight w:val="none"/>
          <w:u w:val="single"/>
          <w:lang w:val="en-US" w:eastAsia="zh-CN"/>
        </w:rPr>
        <w:t xml:space="preserve">  </w:t>
      </w:r>
      <w:r>
        <w:rPr>
          <w:rFonts w:hint="eastAsia" w:ascii="仿宋" w:hAnsi="仿宋" w:eastAsia="仿宋" w:cs="宋体"/>
          <w:color w:val="auto"/>
          <w:sz w:val="30"/>
          <w:szCs w:val="30"/>
          <w:highlight w:val="none"/>
          <w:lang w:val="en-US" w:eastAsia="zh-CN"/>
        </w:rPr>
        <w:t>元），合同期限届满后，甲方确认乙方在租赁期间未给该房屋造成任何损失或存在其他违约行为时，经甲方验收房屋合格后则无息退还给乙方。乙方缴纳的押金在甲方保管期间，不计收利息。</w:t>
      </w:r>
    </w:p>
    <w:p w14:paraId="77FED358">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lang w:val="en-US" w:eastAsia="zh-CN"/>
        </w:rPr>
        <w:t xml:space="preserve">3.4 </w:t>
      </w:r>
      <w:r>
        <w:rPr>
          <w:rFonts w:hint="eastAsia" w:ascii="仿宋" w:hAnsi="仿宋" w:eastAsia="仿宋" w:cs="宋体"/>
          <w:color w:val="auto"/>
          <w:sz w:val="30"/>
          <w:szCs w:val="30"/>
          <w:highlight w:val="none"/>
        </w:rPr>
        <w:t>出租期间，</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的水、电、电信费、维修费及其他有关使用</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发生的费用由乙方</w:t>
      </w:r>
      <w:r>
        <w:rPr>
          <w:rFonts w:hint="eastAsia" w:ascii="仿宋" w:hAnsi="仿宋" w:eastAsia="仿宋" w:cs="宋体"/>
          <w:color w:val="auto"/>
          <w:sz w:val="30"/>
          <w:szCs w:val="30"/>
          <w:highlight w:val="none"/>
          <w:lang w:val="en-US" w:eastAsia="zh-CN"/>
        </w:rPr>
        <w:t>负担</w:t>
      </w:r>
      <w:r>
        <w:rPr>
          <w:rFonts w:hint="eastAsia" w:ascii="仿宋" w:hAnsi="仿宋" w:eastAsia="仿宋" w:cs="宋体"/>
          <w:color w:val="auto"/>
          <w:sz w:val="30"/>
          <w:szCs w:val="30"/>
          <w:highlight w:val="none"/>
        </w:rPr>
        <w:t>。</w:t>
      </w:r>
    </w:p>
    <w:p w14:paraId="507624E8">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3.</w:t>
      </w:r>
      <w:r>
        <w:rPr>
          <w:rFonts w:hint="eastAsia" w:ascii="仿宋" w:hAnsi="仿宋" w:eastAsia="仿宋" w:cs="宋体"/>
          <w:color w:val="auto"/>
          <w:sz w:val="30"/>
          <w:szCs w:val="30"/>
          <w:highlight w:val="none"/>
          <w:lang w:val="en-US" w:eastAsia="zh-CN"/>
        </w:rPr>
        <w:t>5</w:t>
      </w:r>
      <w:r>
        <w:rPr>
          <w:rFonts w:hint="eastAsia" w:ascii="仿宋" w:hAnsi="仿宋" w:eastAsia="仿宋" w:cs="宋体"/>
          <w:color w:val="auto"/>
          <w:sz w:val="30"/>
          <w:szCs w:val="30"/>
          <w:highlight w:val="none"/>
        </w:rPr>
        <w:t>乙方装修时间最长不超过1个月，超出时限需与甲方协</w:t>
      </w:r>
      <w:r>
        <w:rPr>
          <w:rFonts w:hint="eastAsia" w:ascii="仿宋" w:hAnsi="仿宋" w:eastAsia="仿宋" w:cs="宋体"/>
          <w:color w:val="auto"/>
          <w:sz w:val="30"/>
          <w:szCs w:val="30"/>
          <w:highlight w:val="none"/>
          <w:lang w:val="en-US" w:eastAsia="zh-CN"/>
        </w:rPr>
        <w:t>商。</w:t>
      </w:r>
    </w:p>
    <w:p w14:paraId="04FC03DB">
      <w:pPr>
        <w:keepNext w:val="0"/>
        <w:keepLines w:val="0"/>
        <w:pageBreakBefore w:val="0"/>
        <w:widowControl w:val="0"/>
        <w:kinsoku/>
        <w:wordWrap/>
        <w:overflowPunct/>
        <w:topLinePunct w:val="0"/>
        <w:autoSpaceDE/>
        <w:autoSpaceDN/>
        <w:bidi w:val="0"/>
        <w:adjustRightInd/>
        <w:snapToGrid/>
        <w:spacing w:line="600" w:lineRule="exact"/>
        <w:ind w:firstLine="602" w:firstLineChars="200"/>
        <w:jc w:val="left"/>
        <w:textAlignment w:val="auto"/>
        <w:rPr>
          <w:rFonts w:ascii="仿宋" w:hAnsi="仿宋" w:eastAsia="仿宋" w:cs="宋体"/>
          <w:b/>
          <w:bCs/>
          <w:color w:val="auto"/>
          <w:sz w:val="30"/>
          <w:szCs w:val="30"/>
          <w:highlight w:val="none"/>
        </w:rPr>
      </w:pPr>
      <w:r>
        <w:rPr>
          <w:rFonts w:hint="eastAsia" w:ascii="仿宋" w:hAnsi="仿宋" w:eastAsia="仿宋" w:cs="宋体"/>
          <w:b/>
          <w:bCs/>
          <w:color w:val="auto"/>
          <w:sz w:val="30"/>
          <w:szCs w:val="30"/>
          <w:highlight w:val="none"/>
        </w:rPr>
        <w:t>第四条 双方权利义务</w:t>
      </w:r>
    </w:p>
    <w:p w14:paraId="05B5E971">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4.1 甲方权利：</w:t>
      </w:r>
    </w:p>
    <w:p w14:paraId="6B122A8E">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（a）出租期限内，对由于乙方人为因素造成</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的损坏，甲方有向乙方索赔的权利。</w:t>
      </w:r>
    </w:p>
    <w:p w14:paraId="5BBA1E20">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w:t>
      </w:r>
      <w:r>
        <w:rPr>
          <w:rFonts w:hint="eastAsia" w:ascii="仿宋" w:hAnsi="仿宋" w:eastAsia="仿宋" w:cs="宋体"/>
          <w:color w:val="auto"/>
          <w:sz w:val="30"/>
          <w:szCs w:val="30"/>
          <w:highlight w:val="none"/>
          <w:lang w:val="en-US" w:eastAsia="zh-CN"/>
        </w:rPr>
        <w:t>b</w:t>
      </w:r>
      <w:r>
        <w:rPr>
          <w:rFonts w:hint="eastAsia" w:ascii="仿宋" w:hAnsi="仿宋" w:eastAsia="仿宋" w:cs="宋体"/>
          <w:color w:val="auto"/>
          <w:sz w:val="30"/>
          <w:szCs w:val="30"/>
          <w:highlight w:val="none"/>
        </w:rPr>
        <w:t>）甲方有权享有本合同规定的其他权利。</w:t>
      </w:r>
    </w:p>
    <w:p w14:paraId="374E2408">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4.2甲方义务：</w:t>
      </w:r>
    </w:p>
    <w:p w14:paraId="17C795D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ascii="仿宋" w:hAnsi="仿宋" w:eastAsia="仿宋" w:cs="宋体"/>
          <w:color w:val="auto"/>
          <w:kern w:val="2"/>
          <w:sz w:val="30"/>
          <w:szCs w:val="30"/>
          <w:lang w:val="en-US" w:eastAsia="zh-CN" w:bidi="ar-SA"/>
        </w:rPr>
        <w:t>（a）</w:t>
      </w:r>
      <w:r>
        <w:rPr>
          <w:rFonts w:hint="eastAsia" w:ascii="仿宋" w:hAnsi="仿宋" w:eastAsia="仿宋" w:cs="宋体"/>
          <w:color w:val="auto"/>
          <w:sz w:val="30"/>
          <w:szCs w:val="30"/>
          <w:highlight w:val="none"/>
        </w:rPr>
        <w:t>对乙方提出的与使用</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相关和合理请求，甲方</w:t>
      </w:r>
      <w:r>
        <w:rPr>
          <w:rFonts w:hint="eastAsia" w:ascii="仿宋" w:hAnsi="仿宋" w:eastAsia="仿宋" w:cs="宋体"/>
          <w:color w:val="auto"/>
          <w:sz w:val="30"/>
          <w:szCs w:val="30"/>
          <w:highlight w:val="none"/>
          <w:lang w:val="en-US" w:eastAsia="zh-CN"/>
        </w:rPr>
        <w:t>可</w:t>
      </w:r>
      <w:r>
        <w:rPr>
          <w:rFonts w:hint="eastAsia" w:ascii="仿宋" w:hAnsi="仿宋" w:eastAsia="仿宋" w:cs="宋体"/>
          <w:color w:val="auto"/>
          <w:sz w:val="30"/>
          <w:szCs w:val="30"/>
          <w:highlight w:val="none"/>
        </w:rPr>
        <w:t>提供必要的帮助。</w:t>
      </w:r>
    </w:p>
    <w:p w14:paraId="2E49F2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0" w:firstLineChars="200"/>
        <w:jc w:val="both"/>
        <w:textAlignment w:val="auto"/>
        <w:rPr>
          <w:rFonts w:ascii="仿宋" w:hAnsi="仿宋" w:eastAsia="仿宋" w:cs="宋体"/>
          <w:color w:val="auto"/>
          <w:sz w:val="30"/>
          <w:szCs w:val="30"/>
          <w:highlight w:val="none"/>
        </w:rPr>
      </w:pPr>
      <w:r>
        <w:rPr>
          <w:rFonts w:ascii="仿宋" w:hAnsi="仿宋" w:eastAsia="仿宋" w:cs="宋体"/>
          <w:color w:val="auto"/>
          <w:kern w:val="2"/>
          <w:sz w:val="30"/>
          <w:szCs w:val="30"/>
          <w:lang w:val="en-US" w:eastAsia="zh-CN" w:bidi="ar-SA"/>
        </w:rPr>
        <w:t>（b）</w:t>
      </w:r>
      <w:r>
        <w:rPr>
          <w:rFonts w:hint="eastAsia" w:ascii="仿宋" w:hAnsi="仿宋" w:eastAsia="仿宋" w:cs="宋体"/>
          <w:color w:val="auto"/>
          <w:sz w:val="30"/>
          <w:szCs w:val="30"/>
          <w:highlight w:val="none"/>
        </w:rPr>
        <w:t>甲方不得因自身任何作为或不作为而影响乙方正常使用</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w:t>
      </w:r>
    </w:p>
    <w:p w14:paraId="5A284F5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0" w:firstLineChars="200"/>
        <w:jc w:val="both"/>
        <w:textAlignment w:val="auto"/>
        <w:rPr>
          <w:rFonts w:hint="eastAsia" w:ascii="仿宋" w:hAnsi="仿宋" w:eastAsia="仿宋" w:cs="宋体"/>
          <w:color w:val="auto"/>
          <w:sz w:val="30"/>
          <w:szCs w:val="30"/>
          <w:highlight w:val="none"/>
        </w:rPr>
      </w:pPr>
      <w:r>
        <w:rPr>
          <w:rFonts w:ascii="仿宋" w:hAnsi="仿宋" w:eastAsia="仿宋" w:cs="宋体"/>
          <w:color w:val="auto"/>
          <w:kern w:val="2"/>
          <w:sz w:val="30"/>
          <w:szCs w:val="30"/>
          <w:lang w:val="en-US" w:eastAsia="zh-CN" w:bidi="ar-SA"/>
        </w:rPr>
        <w:t>（c）</w:t>
      </w:r>
      <w:r>
        <w:rPr>
          <w:rFonts w:hint="eastAsia" w:ascii="仿宋" w:hAnsi="仿宋" w:eastAsia="仿宋" w:cs="宋体"/>
          <w:color w:val="auto"/>
          <w:sz w:val="30"/>
          <w:szCs w:val="30"/>
          <w:highlight w:val="none"/>
        </w:rPr>
        <w:t>除非本合同另有规定，本合同有效期内，甲方不得提前回收</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w:t>
      </w:r>
    </w:p>
    <w:p w14:paraId="38BC6C1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0" w:firstLineChars="200"/>
        <w:jc w:val="both"/>
        <w:textAlignment w:val="auto"/>
        <w:rPr>
          <w:rFonts w:hint="eastAsia" w:ascii="仿宋" w:hAnsi="仿宋" w:eastAsia="仿宋" w:cs="宋体"/>
          <w:color w:val="auto"/>
          <w:kern w:val="2"/>
          <w:sz w:val="30"/>
          <w:szCs w:val="30"/>
          <w:lang w:val="en-US" w:eastAsia="zh-CN" w:bidi="ar-SA"/>
        </w:rPr>
      </w:pPr>
      <w:r>
        <w:rPr>
          <w:rFonts w:hint="eastAsia" w:ascii="仿宋" w:hAnsi="仿宋" w:eastAsia="仿宋" w:cs="宋体"/>
          <w:color w:val="auto"/>
          <w:kern w:val="2"/>
          <w:sz w:val="30"/>
          <w:szCs w:val="30"/>
          <w:lang w:val="en-US" w:eastAsia="zh-CN" w:bidi="ar-SA"/>
        </w:rPr>
        <w:t>（d)监督乙方按合同约定经营管理农贸市场，亦可联同地方政府部门统一对农贸市场经营管理进行监督。</w:t>
      </w:r>
    </w:p>
    <w:p w14:paraId="26B3E9C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0" w:firstLineChars="200"/>
        <w:jc w:val="both"/>
        <w:textAlignment w:val="auto"/>
        <w:rPr>
          <w:rFonts w:hint="eastAsia" w:ascii="仿宋" w:hAnsi="仿宋" w:eastAsia="仿宋" w:cs="宋体"/>
          <w:color w:val="auto"/>
          <w:kern w:val="2"/>
          <w:sz w:val="30"/>
          <w:szCs w:val="30"/>
          <w:lang w:val="en-US" w:eastAsia="zh-CN" w:bidi="ar-SA"/>
        </w:rPr>
      </w:pP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e</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kern w:val="2"/>
          <w:sz w:val="30"/>
          <w:szCs w:val="30"/>
          <w:lang w:val="en-US" w:eastAsia="zh-CN" w:bidi="ar-SA"/>
        </w:rPr>
        <w:t>协助乙方协调政府相关部门，规范管理西庆农贸市场门口路段，防止车辆乱停乱放和临时摊位乱摆乱卖的现象发生。</w:t>
      </w:r>
    </w:p>
    <w:p w14:paraId="2EE9F3B1">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4.3 乙方权利</w:t>
      </w:r>
    </w:p>
    <w:p w14:paraId="1C078ABD">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（a）乙方有权依据本合同约定的原则</w:t>
      </w:r>
      <w:r>
        <w:rPr>
          <w:rFonts w:hint="eastAsia" w:ascii="仿宋" w:hAnsi="仿宋" w:eastAsia="仿宋" w:cs="宋体"/>
          <w:color w:val="auto"/>
          <w:sz w:val="30"/>
          <w:szCs w:val="30"/>
          <w:highlight w:val="none"/>
          <w:lang w:val="en-US" w:eastAsia="zh-CN"/>
        </w:rPr>
        <w:t>使用该房屋</w:t>
      </w:r>
      <w:r>
        <w:rPr>
          <w:rFonts w:hint="eastAsia" w:ascii="仿宋" w:hAnsi="仿宋" w:eastAsia="仿宋" w:cs="宋体"/>
          <w:color w:val="auto"/>
          <w:sz w:val="30"/>
          <w:szCs w:val="30"/>
          <w:highlight w:val="none"/>
        </w:rPr>
        <w:t>。对</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及水电等配套设施要安全使用，人为造成的损坏，须及时修复或更换。</w:t>
      </w:r>
    </w:p>
    <w:p w14:paraId="7ACD564E">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（b）乙方至少提前3个月书面</w:t>
      </w:r>
      <w:r>
        <w:rPr>
          <w:rFonts w:hint="eastAsia" w:ascii="仿宋" w:hAnsi="仿宋" w:eastAsia="仿宋" w:cs="宋体"/>
          <w:color w:val="auto"/>
          <w:sz w:val="30"/>
          <w:szCs w:val="30"/>
          <w:highlight w:val="none"/>
          <w:lang w:val="en-US" w:eastAsia="zh-CN"/>
        </w:rPr>
        <w:t>向</w:t>
      </w:r>
      <w:r>
        <w:rPr>
          <w:rFonts w:hint="eastAsia" w:ascii="仿宋" w:hAnsi="仿宋" w:eastAsia="仿宋" w:cs="宋体"/>
          <w:color w:val="auto"/>
          <w:sz w:val="30"/>
          <w:szCs w:val="30"/>
          <w:highlight w:val="none"/>
        </w:rPr>
        <w:t>甲方</w:t>
      </w:r>
      <w:r>
        <w:rPr>
          <w:rFonts w:hint="eastAsia" w:ascii="仿宋" w:hAnsi="仿宋" w:eastAsia="仿宋" w:cs="宋体"/>
          <w:color w:val="auto"/>
          <w:sz w:val="30"/>
          <w:szCs w:val="30"/>
          <w:highlight w:val="none"/>
          <w:lang w:val="en-US" w:eastAsia="zh-CN"/>
        </w:rPr>
        <w:t>申请，</w:t>
      </w:r>
      <w:r>
        <w:rPr>
          <w:rFonts w:hint="eastAsia" w:ascii="仿宋" w:hAnsi="仿宋" w:eastAsia="仿宋" w:cs="宋体"/>
          <w:color w:val="auto"/>
          <w:sz w:val="30"/>
          <w:szCs w:val="30"/>
          <w:highlight w:val="none"/>
        </w:rPr>
        <w:t>并</w:t>
      </w:r>
      <w:r>
        <w:rPr>
          <w:rFonts w:hint="eastAsia" w:ascii="仿宋" w:hAnsi="仿宋" w:eastAsia="仿宋" w:cs="宋体"/>
          <w:color w:val="auto"/>
          <w:sz w:val="30"/>
          <w:szCs w:val="30"/>
          <w:highlight w:val="none"/>
          <w:lang w:val="en-US" w:eastAsia="zh-CN"/>
        </w:rPr>
        <w:t>经甲方</w:t>
      </w:r>
      <w:r>
        <w:rPr>
          <w:rFonts w:hint="eastAsia" w:ascii="仿宋" w:hAnsi="仿宋" w:eastAsia="仿宋" w:cs="宋体"/>
          <w:color w:val="auto"/>
          <w:sz w:val="30"/>
          <w:szCs w:val="30"/>
          <w:highlight w:val="none"/>
        </w:rPr>
        <w:t>同意后</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可以提前解除本租赁合同，</w:t>
      </w:r>
      <w:r>
        <w:rPr>
          <w:rFonts w:hint="eastAsia" w:ascii="仿宋" w:hAnsi="仿宋" w:eastAsia="仿宋" w:cs="宋体"/>
          <w:color w:val="auto"/>
          <w:sz w:val="30"/>
          <w:szCs w:val="30"/>
          <w:highlight w:val="none"/>
          <w:lang w:val="en-US" w:eastAsia="zh-CN"/>
        </w:rPr>
        <w:t>无需承担6.1条约定的违约责任</w:t>
      </w:r>
      <w:r>
        <w:rPr>
          <w:rFonts w:hint="eastAsia" w:ascii="仿宋" w:hAnsi="仿宋" w:eastAsia="仿宋" w:cs="宋体"/>
          <w:color w:val="auto"/>
          <w:sz w:val="30"/>
          <w:szCs w:val="30"/>
          <w:highlight w:val="none"/>
        </w:rPr>
        <w:t>。</w:t>
      </w:r>
    </w:p>
    <w:p w14:paraId="62ED1178">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4.4 乙方义务：</w:t>
      </w:r>
    </w:p>
    <w:p w14:paraId="0DF72632">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（a）乙方若有任何改变现状的装修</w:t>
      </w:r>
      <w:r>
        <w:rPr>
          <w:rFonts w:hint="eastAsia" w:ascii="仿宋" w:hAnsi="仿宋" w:eastAsia="仿宋" w:cs="宋体"/>
          <w:color w:val="auto"/>
          <w:sz w:val="30"/>
          <w:szCs w:val="30"/>
          <w:highlight w:val="none"/>
          <w:lang w:val="en-US" w:eastAsia="zh-CN"/>
        </w:rPr>
        <w:t>或者改扩建该房屋</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须征得甲方同意</w:t>
      </w:r>
      <w:r>
        <w:rPr>
          <w:rFonts w:hint="eastAsia" w:ascii="仿宋" w:hAnsi="仿宋" w:eastAsia="仿宋" w:cs="宋体"/>
          <w:color w:val="auto"/>
          <w:sz w:val="30"/>
          <w:szCs w:val="30"/>
          <w:highlight w:val="none"/>
          <w:lang w:eastAsia="zh-CN"/>
        </w:rPr>
        <w:t>，否则甲方有权解除本合同</w:t>
      </w:r>
      <w:r>
        <w:rPr>
          <w:rFonts w:hint="eastAsia" w:ascii="仿宋" w:hAnsi="仿宋" w:eastAsia="仿宋" w:cs="宋体"/>
          <w:color w:val="auto"/>
          <w:sz w:val="30"/>
          <w:szCs w:val="30"/>
          <w:highlight w:val="none"/>
        </w:rPr>
        <w:t>。</w:t>
      </w:r>
    </w:p>
    <w:p w14:paraId="01936860">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（b）</w:t>
      </w:r>
      <w:r>
        <w:rPr>
          <w:rFonts w:hint="eastAsia" w:ascii="仿宋" w:hAnsi="仿宋" w:eastAsia="仿宋" w:cs="宋体"/>
          <w:color w:val="auto"/>
          <w:sz w:val="30"/>
          <w:szCs w:val="30"/>
          <w:highlight w:val="none"/>
          <w:lang w:val="en-US" w:eastAsia="zh-CN"/>
        </w:rPr>
        <w:t>乙方确认该房屋不存在房屋质量安全问题，且乙方同意在租赁期内自行负责房屋的维修维护，并</w:t>
      </w:r>
      <w:r>
        <w:rPr>
          <w:rFonts w:hint="eastAsia" w:ascii="仿宋" w:hAnsi="仿宋" w:eastAsia="仿宋" w:cs="宋体"/>
          <w:color w:val="auto"/>
          <w:sz w:val="30"/>
          <w:szCs w:val="30"/>
          <w:highlight w:val="none"/>
        </w:rPr>
        <w:t>合理使用</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并自行负责该</w:t>
      </w:r>
      <w:r>
        <w:rPr>
          <w:rFonts w:hint="eastAsia" w:ascii="仿宋" w:hAnsi="仿宋" w:eastAsia="仿宋" w:cs="宋体"/>
          <w:color w:val="auto"/>
          <w:sz w:val="30"/>
          <w:szCs w:val="30"/>
          <w:highlight w:val="none"/>
          <w:lang w:val="en-US" w:eastAsia="zh-CN"/>
        </w:rPr>
        <w:t>房屋</w:t>
      </w:r>
      <w:r>
        <w:rPr>
          <w:rFonts w:hint="eastAsia" w:ascii="仿宋" w:hAnsi="仿宋" w:eastAsia="仿宋" w:cs="宋体"/>
          <w:color w:val="auto"/>
          <w:sz w:val="30"/>
          <w:szCs w:val="30"/>
          <w:highlight w:val="none"/>
        </w:rPr>
        <w:t>区域内的安全生产，严格遵守各项安全规章制度，全面做好防火、防盗工作，自行保管财产安全，如有任何损失由乙方自行负责承担</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租赁期间若发生任何意外都与甲方无关</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乙方自行</w:t>
      </w:r>
      <w:r>
        <w:rPr>
          <w:rFonts w:hint="eastAsia" w:ascii="仿宋" w:hAnsi="仿宋" w:eastAsia="仿宋" w:cs="宋体"/>
          <w:color w:val="auto"/>
          <w:sz w:val="30"/>
          <w:szCs w:val="30"/>
          <w:highlight w:val="none"/>
        </w:rPr>
        <w:t>承担租赁期间的一切债权、债务和相应的法律责任</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因此导致甲方对外承担责任或产生损失的，乙方应全额赔偿甲方损失（包括但不限于律师费、诉讼费、保全费等</w:t>
      </w:r>
      <w:r>
        <w:rPr>
          <w:rFonts w:hint="eastAsia" w:ascii="仿宋" w:hAnsi="仿宋" w:eastAsia="仿宋" w:cs="宋体"/>
          <w:color w:val="auto"/>
          <w:sz w:val="30"/>
          <w:szCs w:val="30"/>
          <w:highlight w:val="none"/>
        </w:rPr>
        <w:t>相关费用</w:t>
      </w:r>
      <w:r>
        <w:rPr>
          <w:rFonts w:hint="eastAsia" w:ascii="仿宋" w:hAnsi="仿宋" w:eastAsia="仿宋" w:cs="宋体"/>
          <w:color w:val="auto"/>
          <w:sz w:val="30"/>
          <w:szCs w:val="30"/>
          <w:highlight w:val="none"/>
          <w:lang w:val="en-US" w:eastAsia="zh-CN"/>
        </w:rPr>
        <w:t>）</w:t>
      </w:r>
      <w:r>
        <w:rPr>
          <w:rFonts w:hint="eastAsia" w:ascii="仿宋" w:hAnsi="仿宋" w:eastAsia="仿宋" w:cs="宋体"/>
          <w:color w:val="auto"/>
          <w:sz w:val="30"/>
          <w:szCs w:val="30"/>
          <w:highlight w:val="none"/>
        </w:rPr>
        <w:t>。</w:t>
      </w:r>
      <w:r>
        <w:rPr>
          <w:rFonts w:hint="eastAsia" w:ascii="仿宋" w:hAnsi="仿宋" w:eastAsia="仿宋" w:cs="宋体"/>
          <w:color w:val="auto"/>
          <w:sz w:val="30"/>
          <w:szCs w:val="30"/>
          <w:highlight w:val="none"/>
          <w:lang w:val="en-US" w:eastAsia="zh-CN"/>
        </w:rPr>
        <w:t xml:space="preserve"> </w:t>
      </w:r>
    </w:p>
    <w:p w14:paraId="64D1985F">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rPr>
        <w:t>（c）</w:t>
      </w:r>
      <w:r>
        <w:rPr>
          <w:rFonts w:hint="eastAsia" w:ascii="仿宋" w:hAnsi="仿宋" w:eastAsia="仿宋" w:cs="宋体"/>
          <w:color w:val="auto"/>
          <w:sz w:val="30"/>
          <w:szCs w:val="30"/>
          <w:highlight w:val="none"/>
          <w:lang w:val="en-US" w:eastAsia="zh-CN"/>
        </w:rPr>
        <w:t>甲乙双方经协商一致，如因室内电路使用不当导致室内发生火情及触电情况的，所造成的损失一律由乙方承担（包括但不限于电动车、充电宝、手机等充电行为，以及家用电器的使用不当等）。</w:t>
      </w:r>
    </w:p>
    <w:p w14:paraId="66DB8FF7">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lang w:eastAsia="zh-CN"/>
        </w:rPr>
      </w:pP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d</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乙方不得用</w:t>
      </w:r>
      <w:r>
        <w:rPr>
          <w:rFonts w:hint="eastAsia" w:ascii="仿宋" w:hAnsi="仿宋" w:eastAsia="仿宋" w:cs="宋体"/>
          <w:color w:val="auto"/>
          <w:sz w:val="30"/>
          <w:szCs w:val="30"/>
          <w:highlight w:val="none"/>
          <w:lang w:val="en-US" w:eastAsia="zh-CN"/>
        </w:rPr>
        <w:t>该房屋及其附属物</w:t>
      </w:r>
      <w:r>
        <w:rPr>
          <w:rFonts w:hint="eastAsia" w:ascii="仿宋" w:hAnsi="仿宋" w:eastAsia="仿宋" w:cs="宋体"/>
          <w:color w:val="auto"/>
          <w:sz w:val="30"/>
          <w:szCs w:val="30"/>
          <w:highlight w:val="none"/>
        </w:rPr>
        <w:t>对外转包和抵押等涉及第三方的物权转移行为</w:t>
      </w:r>
      <w:r>
        <w:rPr>
          <w:rFonts w:hint="eastAsia" w:ascii="仿宋" w:hAnsi="仿宋" w:eastAsia="仿宋" w:cs="宋体"/>
          <w:color w:val="auto"/>
          <w:sz w:val="30"/>
          <w:szCs w:val="30"/>
          <w:highlight w:val="none"/>
          <w:lang w:eastAsia="zh-CN"/>
        </w:rPr>
        <w:t>，否则甲方有权解除本合同</w:t>
      </w:r>
      <w:r>
        <w:rPr>
          <w:rFonts w:hint="eastAsia" w:ascii="仿宋" w:hAnsi="仿宋" w:eastAsia="仿宋" w:cs="宋体"/>
          <w:color w:val="auto"/>
          <w:sz w:val="30"/>
          <w:szCs w:val="30"/>
          <w:highlight w:val="none"/>
        </w:rPr>
        <w:t>。</w:t>
      </w:r>
    </w:p>
    <w:p w14:paraId="15DD6130">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e</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乙方须负责该房屋区域内的环境卫生工作及环保工作，保持区域内干净、环保、整洁。</w:t>
      </w:r>
    </w:p>
    <w:p w14:paraId="4E870F76">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f</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在承租期间，乙方负责自己承租范围内的消防安全、综合治理及安全保卫等工作，采取必要的安全措施，无条件执行当地有关部门规定，并承担全部责任和服从甲方的监督检查，甲方有权责令乙方整改电力及消防设施，若乙方拒绝整改，甲方有权解除合同并因此发生的任何责任问题有权追偿乙方。乙方应定期检查、维护、维修租赁房屋内之电力及消防设施，确保该设施运作正常及符合政府有关部门的规定。</w:t>
      </w:r>
    </w:p>
    <w:p w14:paraId="0F06B279">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g</w:t>
      </w:r>
      <w:r>
        <w:rPr>
          <w:rFonts w:hint="eastAsia" w:ascii="仿宋" w:hAnsi="仿宋" w:eastAsia="仿宋" w:cs="宋体"/>
          <w:color w:val="auto"/>
          <w:sz w:val="30"/>
          <w:szCs w:val="30"/>
          <w:highlight w:val="none"/>
          <w:lang w:eastAsia="zh-CN"/>
        </w:rPr>
        <w:t>）乙方</w:t>
      </w:r>
      <w:r>
        <w:rPr>
          <w:rFonts w:hint="eastAsia" w:ascii="仿宋" w:hAnsi="仿宋" w:eastAsia="仿宋" w:cs="宋体"/>
          <w:color w:val="auto"/>
          <w:sz w:val="30"/>
          <w:szCs w:val="30"/>
          <w:highlight w:val="none"/>
          <w:lang w:val="en-US" w:eastAsia="zh-CN"/>
        </w:rPr>
        <w:t>应严格按照</w:t>
      </w:r>
      <w:r>
        <w:rPr>
          <w:rFonts w:hint="eastAsia" w:ascii="仿宋" w:hAnsi="仿宋" w:eastAsia="仿宋" w:cs="宋体"/>
          <w:color w:val="auto"/>
          <w:sz w:val="30"/>
          <w:szCs w:val="30"/>
          <w:highlight w:val="none"/>
          <w:lang w:eastAsia="zh-CN"/>
        </w:rPr>
        <w:t>租赁房屋用途</w:t>
      </w:r>
      <w:r>
        <w:rPr>
          <w:rFonts w:hint="eastAsia" w:ascii="仿宋" w:hAnsi="仿宋" w:eastAsia="仿宋" w:cs="宋体"/>
          <w:color w:val="auto"/>
          <w:sz w:val="30"/>
          <w:szCs w:val="30"/>
          <w:highlight w:val="none"/>
          <w:lang w:val="en-US" w:eastAsia="zh-CN"/>
        </w:rPr>
        <w:t>使用房屋，同时严禁在租赁房屋内生产、存放、销售易燃、易爆等危险物品及其他一切法律和国家政策禁止或者限制的物品，否则，甲方有权解除本合同。</w:t>
      </w:r>
    </w:p>
    <w:p w14:paraId="26B7B53E">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h</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如乙方违法使用房屋被相关部门处罚且拒不整改的，甲方有权解除合同。</w:t>
      </w:r>
    </w:p>
    <w:p w14:paraId="60B7304E">
      <w:pPr>
        <w:keepNext w:val="0"/>
        <w:keepLines w:val="0"/>
        <w:pageBreakBefore w:val="0"/>
        <w:widowControl w:val="0"/>
        <w:kinsoku/>
        <w:wordWrap/>
        <w:overflowPunct/>
        <w:topLinePunct w:val="0"/>
        <w:autoSpaceDE/>
        <w:autoSpaceDN/>
        <w:bidi w:val="0"/>
        <w:adjustRightInd/>
        <w:snapToGrid/>
        <w:spacing w:line="600" w:lineRule="exact"/>
        <w:ind w:firstLine="602" w:firstLineChars="200"/>
        <w:jc w:val="left"/>
        <w:textAlignment w:val="auto"/>
        <w:rPr>
          <w:rFonts w:ascii="仿宋" w:hAnsi="仿宋" w:eastAsia="仿宋" w:cs="宋体"/>
          <w:b/>
          <w:bCs/>
          <w:color w:val="auto"/>
          <w:sz w:val="30"/>
          <w:szCs w:val="30"/>
          <w:highlight w:val="none"/>
        </w:rPr>
      </w:pPr>
      <w:r>
        <w:rPr>
          <w:rFonts w:hint="eastAsia" w:ascii="仿宋" w:hAnsi="仿宋" w:eastAsia="仿宋" w:cs="宋体"/>
          <w:b/>
          <w:bCs/>
          <w:color w:val="auto"/>
          <w:sz w:val="30"/>
          <w:szCs w:val="30"/>
          <w:highlight w:val="none"/>
        </w:rPr>
        <w:t>第五条 合同的变更和终止</w:t>
      </w:r>
    </w:p>
    <w:p w14:paraId="72C20AE6">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5.1 本合同的任何变更，须经</w:t>
      </w:r>
      <w:r>
        <w:rPr>
          <w:rFonts w:hint="eastAsia" w:ascii="仿宋" w:hAnsi="仿宋" w:eastAsia="仿宋" w:cs="宋体"/>
          <w:color w:val="auto"/>
          <w:sz w:val="30"/>
          <w:szCs w:val="30"/>
          <w:highlight w:val="none"/>
          <w:lang w:val="en-US" w:eastAsia="zh-CN"/>
        </w:rPr>
        <w:t>甲、乙</w:t>
      </w:r>
      <w:r>
        <w:rPr>
          <w:rFonts w:hint="eastAsia" w:ascii="仿宋" w:hAnsi="仿宋" w:eastAsia="仿宋" w:cs="宋体"/>
          <w:color w:val="auto"/>
          <w:sz w:val="30"/>
          <w:szCs w:val="30"/>
          <w:highlight w:val="none"/>
        </w:rPr>
        <w:t>双方同意，并以书面形式做出</w:t>
      </w:r>
      <w:r>
        <w:rPr>
          <w:rFonts w:hint="eastAsia" w:ascii="仿宋" w:hAnsi="仿宋" w:eastAsia="仿宋" w:cs="宋体"/>
          <w:color w:val="auto"/>
          <w:sz w:val="30"/>
          <w:szCs w:val="30"/>
          <w:highlight w:val="none"/>
          <w:lang w:val="en-US" w:eastAsia="zh-CN"/>
        </w:rPr>
        <w:t>说明</w:t>
      </w:r>
      <w:r>
        <w:rPr>
          <w:rFonts w:hint="eastAsia" w:ascii="仿宋" w:hAnsi="仿宋" w:eastAsia="仿宋" w:cs="宋体"/>
          <w:color w:val="auto"/>
          <w:sz w:val="30"/>
          <w:szCs w:val="30"/>
          <w:highlight w:val="none"/>
        </w:rPr>
        <w:t>方可生效。</w:t>
      </w:r>
    </w:p>
    <w:p w14:paraId="7FC5729C">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5.2 本合同按下列方式终止：</w:t>
      </w:r>
    </w:p>
    <w:p w14:paraId="0B485B53">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（a）本合同限期届满。</w:t>
      </w:r>
    </w:p>
    <w:p w14:paraId="7C16DAE4">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（b）本合同有效期限内双方达成终止协议。</w:t>
      </w:r>
    </w:p>
    <w:p w14:paraId="7AC37F11">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（c）本合同任何一方因地震、风暴、水灾、战争等不可抗力丧失继续履行本合同的能力。</w:t>
      </w:r>
    </w:p>
    <w:p w14:paraId="4A899C9F">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d</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因政府征用或甲方需要，双方协商办理终止协议手续而终止本合同。</w:t>
      </w:r>
    </w:p>
    <w:p w14:paraId="09FCFE56">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e</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根据法律、法规的规定或合同约定，或有管辖权的法院或仲裁机构所做出的终止本合同的判决、裁定或决定而终止本合同。</w:t>
      </w:r>
    </w:p>
    <w:p w14:paraId="2DFDA560">
      <w:pPr>
        <w:keepNext w:val="0"/>
        <w:keepLines w:val="0"/>
        <w:pageBreakBefore w:val="0"/>
        <w:widowControl w:val="0"/>
        <w:kinsoku/>
        <w:wordWrap/>
        <w:overflowPunct/>
        <w:topLinePunct w:val="0"/>
        <w:autoSpaceDE/>
        <w:autoSpaceDN/>
        <w:bidi w:val="0"/>
        <w:adjustRightInd/>
        <w:snapToGrid/>
        <w:spacing w:line="600" w:lineRule="exact"/>
        <w:ind w:firstLine="602" w:firstLineChars="200"/>
        <w:jc w:val="left"/>
        <w:textAlignment w:val="auto"/>
        <w:rPr>
          <w:rFonts w:ascii="仿宋" w:hAnsi="仿宋" w:eastAsia="仿宋" w:cs="宋体"/>
          <w:b/>
          <w:bCs/>
          <w:color w:val="auto"/>
          <w:sz w:val="30"/>
          <w:szCs w:val="30"/>
          <w:highlight w:val="none"/>
        </w:rPr>
      </w:pPr>
      <w:r>
        <w:rPr>
          <w:rFonts w:hint="eastAsia" w:ascii="仿宋" w:hAnsi="仿宋" w:eastAsia="仿宋" w:cs="宋体"/>
          <w:b/>
          <w:bCs/>
          <w:color w:val="auto"/>
          <w:sz w:val="30"/>
          <w:szCs w:val="30"/>
          <w:highlight w:val="none"/>
        </w:rPr>
        <w:t>第六条 违约责任及损害赔偿</w:t>
      </w:r>
    </w:p>
    <w:p w14:paraId="3F7FAAFB">
      <w:pPr>
        <w:ind w:firstLine="600" w:firstLineChars="200"/>
        <w:jc w:val="left"/>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6.1 本合同因乙方原因提前终止或解除的,乙方应</w:t>
      </w:r>
      <w:r>
        <w:rPr>
          <w:rFonts w:hint="eastAsia" w:ascii="仿宋" w:hAnsi="仿宋" w:eastAsia="仿宋" w:cs="宋体"/>
          <w:color w:val="auto"/>
          <w:sz w:val="30"/>
          <w:szCs w:val="30"/>
          <w:highlight w:val="none"/>
          <w:lang w:val="en-US" w:eastAsia="zh-CN"/>
        </w:rPr>
        <w:t>按合同终止时的3个月(当年）租金标准</w:t>
      </w:r>
      <w:r>
        <w:rPr>
          <w:rFonts w:hint="eastAsia" w:ascii="仿宋" w:hAnsi="仿宋" w:eastAsia="仿宋" w:cs="宋体"/>
          <w:color w:val="auto"/>
          <w:sz w:val="30"/>
          <w:szCs w:val="30"/>
          <w:highlight w:val="none"/>
        </w:rPr>
        <w:t>向甲方支付违约金，并赔偿由此给甲方造成的损失。同时，乙方已支付的</w:t>
      </w:r>
      <w:r>
        <w:rPr>
          <w:rFonts w:hint="eastAsia" w:ascii="仿宋" w:hAnsi="仿宋" w:eastAsia="仿宋" w:cs="宋体"/>
          <w:color w:val="auto"/>
          <w:sz w:val="30"/>
          <w:szCs w:val="30"/>
          <w:highlight w:val="none"/>
          <w:lang w:val="en-US" w:eastAsia="zh-CN"/>
        </w:rPr>
        <w:t>租金、押金</w:t>
      </w:r>
      <w:r>
        <w:rPr>
          <w:rFonts w:hint="eastAsia" w:ascii="仿宋" w:hAnsi="仿宋" w:eastAsia="仿宋" w:cs="宋体"/>
          <w:color w:val="auto"/>
          <w:sz w:val="30"/>
          <w:szCs w:val="30"/>
          <w:highlight w:val="none"/>
        </w:rPr>
        <w:t>，甲方不予退还。</w:t>
      </w:r>
    </w:p>
    <w:p w14:paraId="264CB550">
      <w:pPr>
        <w:ind w:firstLine="600" w:firstLineChars="200"/>
        <w:jc w:val="left"/>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lang w:val="en-US" w:eastAsia="zh-CN"/>
        </w:rPr>
        <w:t xml:space="preserve">6.2 </w:t>
      </w:r>
      <w:r>
        <w:rPr>
          <w:rFonts w:hint="eastAsia" w:ascii="仿宋" w:hAnsi="仿宋" w:eastAsia="仿宋" w:cs="宋体"/>
          <w:color w:val="auto"/>
          <w:sz w:val="30"/>
          <w:szCs w:val="30"/>
          <w:highlight w:val="none"/>
        </w:rPr>
        <w:t>乙方逾期交付租金</w:t>
      </w:r>
      <w:r>
        <w:rPr>
          <w:rFonts w:hint="eastAsia" w:ascii="仿宋" w:hAnsi="仿宋" w:eastAsia="仿宋" w:cs="宋体"/>
          <w:color w:val="auto"/>
          <w:sz w:val="30"/>
          <w:szCs w:val="30"/>
          <w:highlight w:val="none"/>
          <w:lang w:val="en-US" w:eastAsia="zh-CN"/>
        </w:rPr>
        <w:t>或其他费用时</w:t>
      </w:r>
      <w:r>
        <w:rPr>
          <w:rFonts w:hint="eastAsia" w:ascii="仿宋" w:hAnsi="仿宋" w:eastAsia="仿宋" w:cs="宋体"/>
          <w:color w:val="auto"/>
          <w:sz w:val="30"/>
          <w:szCs w:val="30"/>
          <w:highlight w:val="none"/>
        </w:rPr>
        <w:t>，除仍应补交欠租</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欠款</w:t>
      </w:r>
      <w:r>
        <w:rPr>
          <w:rFonts w:hint="eastAsia" w:ascii="仿宋" w:hAnsi="仿宋" w:eastAsia="仿宋" w:cs="宋体"/>
          <w:color w:val="auto"/>
          <w:sz w:val="30"/>
          <w:szCs w:val="30"/>
          <w:highlight w:val="none"/>
        </w:rPr>
        <w:t>外，并</w:t>
      </w:r>
      <w:r>
        <w:rPr>
          <w:rFonts w:hint="eastAsia" w:ascii="仿宋" w:hAnsi="仿宋" w:eastAsia="仿宋" w:cs="宋体"/>
          <w:color w:val="auto"/>
          <w:sz w:val="30"/>
          <w:szCs w:val="30"/>
          <w:highlight w:val="none"/>
          <w:lang w:eastAsia="zh-CN"/>
        </w:rPr>
        <w:t>每日</w:t>
      </w:r>
      <w:r>
        <w:rPr>
          <w:rFonts w:hint="eastAsia" w:ascii="仿宋" w:hAnsi="仿宋" w:eastAsia="仿宋" w:cs="宋体"/>
          <w:color w:val="auto"/>
          <w:sz w:val="30"/>
          <w:szCs w:val="30"/>
          <w:highlight w:val="none"/>
        </w:rPr>
        <w:t>按</w:t>
      </w:r>
      <w:r>
        <w:rPr>
          <w:rFonts w:hint="eastAsia" w:ascii="仿宋" w:hAnsi="仿宋" w:eastAsia="仿宋" w:cs="宋体"/>
          <w:color w:val="auto"/>
          <w:sz w:val="30"/>
          <w:szCs w:val="30"/>
          <w:highlight w:val="none"/>
          <w:lang w:val="en-US" w:eastAsia="zh-CN"/>
        </w:rPr>
        <w:t>拖欠金额</w:t>
      </w:r>
      <w:r>
        <w:rPr>
          <w:rFonts w:hint="eastAsia" w:ascii="仿宋" w:hAnsi="仿宋" w:eastAsia="仿宋" w:cs="宋体"/>
          <w:color w:val="auto"/>
          <w:sz w:val="30"/>
          <w:szCs w:val="30"/>
          <w:highlight w:val="none"/>
        </w:rPr>
        <w:t>的万分之五以天数计算向甲方交付违约金</w:t>
      </w:r>
      <w:r>
        <w:rPr>
          <w:rFonts w:hint="eastAsia" w:ascii="仿宋" w:hAnsi="仿宋" w:eastAsia="仿宋" w:cs="宋体"/>
          <w:color w:val="auto"/>
          <w:sz w:val="30"/>
          <w:szCs w:val="30"/>
          <w:highlight w:val="none"/>
          <w:lang w:eastAsia="zh-CN"/>
        </w:rPr>
        <w:t>，逾期超过</w:t>
      </w:r>
      <w:r>
        <w:rPr>
          <w:rFonts w:hint="eastAsia" w:ascii="仿宋" w:hAnsi="仿宋" w:eastAsia="仿宋" w:cs="宋体"/>
          <w:color w:val="auto"/>
          <w:sz w:val="30"/>
          <w:szCs w:val="30"/>
          <w:highlight w:val="none"/>
          <w:lang w:val="en-US" w:eastAsia="zh-CN"/>
        </w:rPr>
        <w:t>15天的，甲方有权解除合同</w:t>
      </w:r>
      <w:r>
        <w:rPr>
          <w:rFonts w:hint="eastAsia" w:ascii="仿宋" w:hAnsi="仿宋" w:eastAsia="仿宋" w:cs="宋体"/>
          <w:color w:val="auto"/>
          <w:sz w:val="30"/>
          <w:szCs w:val="30"/>
          <w:highlight w:val="none"/>
        </w:rPr>
        <w:t>。</w:t>
      </w:r>
    </w:p>
    <w:p w14:paraId="2798BD52">
      <w:pPr>
        <w:ind w:firstLine="600" w:firstLineChars="200"/>
        <w:jc w:val="left"/>
        <w:rPr>
          <w:rFonts w:hint="eastAsia"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val="en-US" w:eastAsia="zh-CN"/>
        </w:rPr>
        <w:t>6.3 乙方未按照合同约定使用该房屋的，甲方有权要求乙方整改，乙方应当按照合同终止时的3个月租金（当年）</w:t>
      </w:r>
      <w:bookmarkStart w:id="0" w:name="_GoBack"/>
      <w:bookmarkEnd w:id="0"/>
      <w:r>
        <w:rPr>
          <w:rFonts w:hint="eastAsia" w:ascii="仿宋" w:hAnsi="仿宋" w:eastAsia="仿宋" w:cs="宋体"/>
          <w:color w:val="auto"/>
          <w:sz w:val="30"/>
          <w:szCs w:val="30"/>
          <w:highlight w:val="none"/>
          <w:lang w:val="en-US" w:eastAsia="zh-CN"/>
        </w:rPr>
        <w:t>标准向甲方支付违约金；乙方整改后仍不符合合同约定的，甲方有权解除合同。</w:t>
      </w:r>
    </w:p>
    <w:p w14:paraId="682B4526">
      <w:pPr>
        <w:ind w:firstLine="600" w:firstLineChars="200"/>
        <w:jc w:val="left"/>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val="en-US" w:eastAsia="zh-CN"/>
        </w:rPr>
        <w:t>6.4甲方不允许乙方在该房屋内安装光伏项目，若乙方擅自在该房屋内安装光伏，甲方有权解除合同。</w:t>
      </w:r>
    </w:p>
    <w:p w14:paraId="555A1FB7">
      <w:pPr>
        <w:keepNext w:val="0"/>
        <w:keepLines w:val="0"/>
        <w:pageBreakBefore w:val="0"/>
        <w:widowControl w:val="0"/>
        <w:kinsoku/>
        <w:wordWrap/>
        <w:overflowPunct/>
        <w:topLinePunct w:val="0"/>
        <w:autoSpaceDE/>
        <w:autoSpaceDN/>
        <w:bidi w:val="0"/>
        <w:adjustRightInd/>
        <w:snapToGrid/>
        <w:spacing w:line="600" w:lineRule="exact"/>
        <w:ind w:firstLine="602" w:firstLineChars="200"/>
        <w:jc w:val="left"/>
        <w:textAlignment w:val="auto"/>
        <w:rPr>
          <w:rFonts w:ascii="仿宋" w:hAnsi="仿宋" w:eastAsia="仿宋" w:cs="宋体"/>
          <w:b/>
          <w:bCs/>
          <w:color w:val="auto"/>
          <w:sz w:val="30"/>
          <w:szCs w:val="30"/>
          <w:highlight w:val="none"/>
        </w:rPr>
      </w:pPr>
      <w:r>
        <w:rPr>
          <w:rFonts w:hint="eastAsia" w:ascii="仿宋" w:hAnsi="仿宋" w:eastAsia="仿宋" w:cs="宋体"/>
          <w:b/>
          <w:bCs/>
          <w:color w:val="auto"/>
          <w:sz w:val="30"/>
          <w:szCs w:val="30"/>
          <w:highlight w:val="none"/>
        </w:rPr>
        <w:t>第七条 其他约定</w:t>
      </w:r>
    </w:p>
    <w:p w14:paraId="06D3BA3C">
      <w:pPr>
        <w:ind w:firstLine="600" w:firstLineChars="200"/>
        <w:jc w:val="left"/>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7.1合同期限届满</w:t>
      </w:r>
      <w:r>
        <w:rPr>
          <w:rFonts w:hint="eastAsia" w:ascii="仿宋" w:hAnsi="仿宋" w:eastAsia="仿宋" w:cs="宋体"/>
          <w:color w:val="auto"/>
          <w:sz w:val="30"/>
          <w:szCs w:val="30"/>
          <w:highlight w:val="none"/>
          <w:lang w:eastAsia="zh-CN"/>
        </w:rPr>
        <w:t>或因合同提前终止、解除的，</w:t>
      </w:r>
      <w:r>
        <w:rPr>
          <w:rFonts w:hint="eastAsia" w:ascii="仿宋" w:hAnsi="仿宋" w:eastAsia="仿宋" w:cs="宋体"/>
          <w:color w:val="auto"/>
          <w:sz w:val="30"/>
          <w:szCs w:val="30"/>
          <w:highlight w:val="none"/>
          <w:lang w:val="en-US" w:eastAsia="zh-CN"/>
        </w:rPr>
        <w:t>乙方应在</w:t>
      </w:r>
      <w:r>
        <w:rPr>
          <w:rFonts w:hint="eastAsia" w:ascii="仿宋" w:hAnsi="仿宋" w:eastAsia="仿宋" w:cs="宋体"/>
          <w:color w:val="auto"/>
          <w:sz w:val="30"/>
          <w:szCs w:val="30"/>
          <w:highlight w:val="none"/>
        </w:rPr>
        <w:t>15天内自行清理属于本方的动产，包括电器类、办公用品类、家私及一切个人物品</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并将</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打扫干净，归还给甲方；逾期不自行清理，则视为乙方自愿放弃，甲方有权对其进行处置</w:t>
      </w:r>
      <w:r>
        <w:rPr>
          <w:rFonts w:hint="eastAsia" w:ascii="仿宋" w:hAnsi="仿宋" w:eastAsia="仿宋" w:cs="宋体"/>
          <w:color w:val="auto"/>
          <w:sz w:val="30"/>
          <w:szCs w:val="30"/>
          <w:highlight w:val="none"/>
          <w:lang w:eastAsia="zh-CN"/>
        </w:rPr>
        <w:t>，由此产生的费用及责任由乙方自行承担，甲方有权在应付（退）乙方费用中直接划扣</w:t>
      </w:r>
      <w:r>
        <w:rPr>
          <w:rFonts w:hint="eastAsia" w:ascii="仿宋" w:hAnsi="仿宋" w:eastAsia="仿宋" w:cs="宋体"/>
          <w:color w:val="auto"/>
          <w:sz w:val="30"/>
          <w:szCs w:val="30"/>
          <w:highlight w:val="none"/>
        </w:rPr>
        <w:t>；且合同期限届满后，乙方投资装修用于</w:t>
      </w:r>
      <w:r>
        <w:rPr>
          <w:rFonts w:hint="eastAsia" w:ascii="仿宋" w:hAnsi="仿宋" w:eastAsia="仿宋" w:cs="宋体"/>
          <w:color w:val="auto"/>
          <w:sz w:val="30"/>
          <w:szCs w:val="30"/>
          <w:highlight w:val="none"/>
          <w:lang w:eastAsia="zh-CN"/>
        </w:rPr>
        <w:t>房屋</w:t>
      </w:r>
      <w:r>
        <w:rPr>
          <w:rFonts w:hint="eastAsia" w:ascii="仿宋" w:hAnsi="仿宋" w:eastAsia="仿宋" w:cs="宋体"/>
          <w:color w:val="auto"/>
          <w:sz w:val="30"/>
          <w:szCs w:val="30"/>
          <w:highlight w:val="none"/>
        </w:rPr>
        <w:t>使用功能的配套物品，如门、窗、防盗网、围墙、铁皮棚等归甲方所有，甲方不需要支付给乙方任何费用。</w:t>
      </w:r>
    </w:p>
    <w:p w14:paraId="0A3B0383">
      <w:pPr>
        <w:ind w:firstLine="600" w:firstLineChars="200"/>
        <w:jc w:val="left"/>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lang w:val="en-US" w:eastAsia="zh-CN"/>
        </w:rPr>
        <w:t xml:space="preserve">7.2 </w:t>
      </w:r>
      <w:r>
        <w:rPr>
          <w:rFonts w:hint="eastAsia" w:ascii="仿宋" w:hAnsi="仿宋" w:eastAsia="仿宋" w:cs="宋体"/>
          <w:color w:val="auto"/>
          <w:sz w:val="30"/>
          <w:szCs w:val="30"/>
          <w:highlight w:val="none"/>
          <w:lang w:eastAsia="zh-CN"/>
        </w:rPr>
        <w:t>若乙方未在上述期限内交还房屋的，每逾期一日，应向甲方按</w:t>
      </w:r>
      <w:r>
        <w:rPr>
          <w:rFonts w:hint="eastAsia" w:ascii="仿宋" w:hAnsi="仿宋" w:eastAsia="仿宋" w:cs="宋体"/>
          <w:color w:val="auto"/>
          <w:sz w:val="30"/>
          <w:szCs w:val="30"/>
          <w:highlight w:val="none"/>
          <w:lang w:val="en-US" w:eastAsia="zh-CN"/>
        </w:rPr>
        <w:t>合同终止时的</w:t>
      </w:r>
      <w:r>
        <w:rPr>
          <w:rFonts w:hint="eastAsia" w:ascii="仿宋" w:hAnsi="仿宋" w:eastAsia="仿宋" w:cs="宋体"/>
          <w:color w:val="auto"/>
          <w:sz w:val="30"/>
          <w:szCs w:val="30"/>
          <w:highlight w:val="none"/>
          <w:lang w:eastAsia="zh-CN"/>
        </w:rPr>
        <w:t>日租金的2倍支付房屋占用费。</w:t>
      </w:r>
    </w:p>
    <w:p w14:paraId="57427BE3">
      <w:pPr>
        <w:ind w:firstLine="600" w:firstLineChars="200"/>
        <w:jc w:val="left"/>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7.</w:t>
      </w:r>
      <w:r>
        <w:rPr>
          <w:rFonts w:hint="eastAsia" w:ascii="仿宋" w:hAnsi="仿宋" w:eastAsia="仿宋" w:cs="宋体"/>
          <w:color w:val="auto"/>
          <w:sz w:val="30"/>
          <w:szCs w:val="30"/>
          <w:highlight w:val="none"/>
          <w:lang w:val="en-US" w:eastAsia="zh-CN"/>
        </w:rPr>
        <w:t xml:space="preserve">3 </w:t>
      </w:r>
      <w:r>
        <w:rPr>
          <w:rFonts w:hint="eastAsia" w:ascii="仿宋" w:hAnsi="仿宋" w:eastAsia="仿宋" w:cs="宋体"/>
          <w:color w:val="auto"/>
          <w:sz w:val="30"/>
          <w:szCs w:val="30"/>
          <w:highlight w:val="none"/>
        </w:rPr>
        <w:t>租赁期间，乙方因需要而对</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进行装修的装修费由乙方自行负责；合同期限届满后，甲方收回</w:t>
      </w:r>
      <w:r>
        <w:rPr>
          <w:rFonts w:hint="eastAsia" w:ascii="仿宋" w:hAnsi="仿宋" w:eastAsia="仿宋" w:cs="宋体"/>
          <w:color w:val="auto"/>
          <w:sz w:val="30"/>
          <w:szCs w:val="30"/>
          <w:highlight w:val="none"/>
          <w:lang w:val="en-US" w:eastAsia="zh-CN"/>
        </w:rPr>
        <w:t>该房屋</w:t>
      </w:r>
      <w:r>
        <w:rPr>
          <w:rFonts w:hint="eastAsia" w:ascii="仿宋" w:hAnsi="仿宋" w:eastAsia="仿宋" w:cs="宋体"/>
          <w:color w:val="auto"/>
          <w:sz w:val="30"/>
          <w:szCs w:val="30"/>
          <w:highlight w:val="none"/>
        </w:rPr>
        <w:t>但不需要支付给乙方装修费用和装修后的折旧费用。</w:t>
      </w:r>
    </w:p>
    <w:p w14:paraId="6EB3AF3F">
      <w:pPr>
        <w:ind w:firstLine="600" w:firstLineChars="200"/>
        <w:jc w:val="left"/>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7.</w:t>
      </w:r>
      <w:r>
        <w:rPr>
          <w:rFonts w:hint="eastAsia" w:ascii="仿宋" w:hAnsi="仿宋" w:eastAsia="仿宋" w:cs="宋体"/>
          <w:color w:val="auto"/>
          <w:sz w:val="30"/>
          <w:szCs w:val="30"/>
          <w:highlight w:val="none"/>
          <w:lang w:val="en-US" w:eastAsia="zh-CN"/>
        </w:rPr>
        <w:t>4</w:t>
      </w:r>
      <w:r>
        <w:rPr>
          <w:rFonts w:hint="eastAsia" w:ascii="仿宋" w:hAnsi="仿宋" w:eastAsia="仿宋" w:cs="宋体"/>
          <w:color w:val="auto"/>
          <w:sz w:val="30"/>
          <w:szCs w:val="30"/>
          <w:highlight w:val="none"/>
        </w:rPr>
        <w:t xml:space="preserve"> 本合同附表或附件是本合同不可分割的组成部分，并与本合同具有同等约束力。</w:t>
      </w:r>
    </w:p>
    <w:p w14:paraId="4BA8735E">
      <w:pPr>
        <w:ind w:firstLine="600" w:firstLineChars="200"/>
        <w:jc w:val="left"/>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7.</w:t>
      </w:r>
      <w:r>
        <w:rPr>
          <w:rFonts w:hint="eastAsia" w:ascii="仿宋" w:hAnsi="仿宋" w:eastAsia="仿宋" w:cs="宋体"/>
          <w:color w:val="auto"/>
          <w:sz w:val="30"/>
          <w:szCs w:val="30"/>
          <w:highlight w:val="none"/>
          <w:lang w:val="en-US" w:eastAsia="zh-CN"/>
        </w:rPr>
        <w:t>5</w:t>
      </w:r>
      <w:r>
        <w:rPr>
          <w:rFonts w:hint="eastAsia" w:ascii="仿宋" w:hAnsi="仿宋" w:eastAsia="仿宋" w:cs="宋体"/>
          <w:color w:val="auto"/>
          <w:sz w:val="30"/>
          <w:szCs w:val="30"/>
          <w:highlight w:val="none"/>
        </w:rPr>
        <w:t xml:space="preserve"> 本合同应适用中华人民共和国法律并应根据中华人民共和国法律解释。凡因执行</w:t>
      </w:r>
      <w:r>
        <w:rPr>
          <w:rFonts w:hint="eastAsia" w:ascii="仿宋" w:hAnsi="仿宋" w:eastAsia="仿宋" w:cs="宋体"/>
          <w:color w:val="auto"/>
          <w:sz w:val="30"/>
          <w:szCs w:val="30"/>
          <w:highlight w:val="none"/>
          <w:lang w:val="en-US" w:eastAsia="zh-CN"/>
        </w:rPr>
        <w:t>本合同</w:t>
      </w:r>
      <w:r>
        <w:rPr>
          <w:rFonts w:hint="eastAsia" w:ascii="仿宋" w:hAnsi="仿宋" w:eastAsia="仿宋" w:cs="宋体"/>
          <w:color w:val="auto"/>
          <w:sz w:val="30"/>
          <w:szCs w:val="30"/>
          <w:highlight w:val="none"/>
        </w:rPr>
        <w:t>而发生的或与本</w:t>
      </w:r>
      <w:r>
        <w:rPr>
          <w:rFonts w:hint="eastAsia" w:ascii="仿宋" w:hAnsi="仿宋" w:eastAsia="仿宋" w:cs="宋体"/>
          <w:color w:val="auto"/>
          <w:sz w:val="30"/>
          <w:szCs w:val="30"/>
          <w:highlight w:val="none"/>
          <w:lang w:val="en-US" w:eastAsia="zh-CN"/>
        </w:rPr>
        <w:t>合同</w:t>
      </w:r>
      <w:r>
        <w:rPr>
          <w:rFonts w:hint="eastAsia" w:ascii="仿宋" w:hAnsi="仿宋" w:eastAsia="仿宋" w:cs="宋体"/>
          <w:color w:val="auto"/>
          <w:sz w:val="30"/>
          <w:szCs w:val="30"/>
          <w:highlight w:val="none"/>
        </w:rPr>
        <w:t>有关一切争议,双方应通过友好协商解决;如协商不能解决,任何一方均可向</w:t>
      </w:r>
      <w:r>
        <w:rPr>
          <w:rFonts w:hint="eastAsia" w:ascii="仿宋" w:hAnsi="仿宋" w:eastAsia="仿宋" w:cs="宋体"/>
          <w:color w:val="auto"/>
          <w:sz w:val="30"/>
          <w:szCs w:val="30"/>
          <w:highlight w:val="none"/>
          <w:lang w:val="en-US" w:eastAsia="zh-CN"/>
        </w:rPr>
        <w:t>租赁房屋所在地</w:t>
      </w:r>
      <w:r>
        <w:rPr>
          <w:rFonts w:hint="eastAsia" w:ascii="仿宋" w:hAnsi="仿宋" w:eastAsia="仿宋" w:cs="宋体"/>
          <w:color w:val="auto"/>
          <w:sz w:val="30"/>
          <w:szCs w:val="30"/>
          <w:highlight w:val="none"/>
        </w:rPr>
        <w:t>有管辖权的地方人民法院提起诉讼</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由此产生的诉讼费、律师费等合理维权费用均由责任方承担</w:t>
      </w:r>
      <w:r>
        <w:rPr>
          <w:rFonts w:hint="eastAsia" w:ascii="仿宋" w:hAnsi="仿宋" w:eastAsia="仿宋" w:cs="宋体"/>
          <w:color w:val="auto"/>
          <w:sz w:val="30"/>
          <w:szCs w:val="30"/>
          <w:highlight w:val="none"/>
        </w:rPr>
        <w:t>。</w:t>
      </w:r>
    </w:p>
    <w:p w14:paraId="2A20FDEE">
      <w:pPr>
        <w:ind w:firstLine="600" w:firstLineChars="200"/>
        <w:jc w:val="left"/>
        <w:rPr>
          <w:rFonts w:hint="default" w:ascii="仿宋" w:hAnsi="仿宋" w:eastAsia="仿宋" w:cs="宋体"/>
          <w:color w:val="auto"/>
          <w:sz w:val="30"/>
          <w:szCs w:val="30"/>
          <w:highlight w:val="none"/>
          <w:lang w:val="en-US" w:eastAsia="zh-CN"/>
        </w:rPr>
      </w:pPr>
      <w:r>
        <w:rPr>
          <w:rFonts w:hint="eastAsia" w:ascii="仿宋" w:hAnsi="仿宋" w:eastAsia="仿宋" w:cs="宋体"/>
          <w:color w:val="auto"/>
          <w:sz w:val="30"/>
          <w:szCs w:val="30"/>
          <w:highlight w:val="none"/>
          <w:lang w:val="en-US" w:eastAsia="zh-CN"/>
        </w:rPr>
        <w:t>7.6双方确认本合同载明的地址为双方文件往来的收件地址，同时也可作为裁判机构法律文书等材料的送达地址。因预留地址错误、不准确或无人签收、拒收导致邮件被退回的，自退回之日视为已送达。</w:t>
      </w:r>
    </w:p>
    <w:p w14:paraId="03DDA69C">
      <w:pPr>
        <w:ind w:firstLine="600" w:firstLineChars="200"/>
        <w:jc w:val="left"/>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7.</w:t>
      </w:r>
      <w:r>
        <w:rPr>
          <w:rFonts w:hint="eastAsia" w:ascii="仿宋" w:hAnsi="仿宋" w:eastAsia="仿宋" w:cs="宋体"/>
          <w:color w:val="auto"/>
          <w:sz w:val="30"/>
          <w:szCs w:val="30"/>
          <w:highlight w:val="none"/>
          <w:lang w:val="en-US" w:eastAsia="zh-CN"/>
        </w:rPr>
        <w:t>7</w:t>
      </w:r>
      <w:r>
        <w:rPr>
          <w:rFonts w:hint="eastAsia" w:ascii="仿宋" w:hAnsi="仿宋" w:eastAsia="仿宋" w:cs="宋体"/>
          <w:color w:val="auto"/>
          <w:sz w:val="30"/>
          <w:szCs w:val="30"/>
          <w:highlight w:val="none"/>
        </w:rPr>
        <w:t>本合同未尽事宜，双方可以协商补充，补充协议与本合同享有同等效力。</w:t>
      </w:r>
    </w:p>
    <w:p w14:paraId="76FC6F1A">
      <w:pPr>
        <w:ind w:firstLine="600" w:firstLineChars="200"/>
        <w:jc w:val="left"/>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7.</w:t>
      </w:r>
      <w:r>
        <w:rPr>
          <w:rFonts w:hint="eastAsia" w:ascii="仿宋" w:hAnsi="仿宋" w:eastAsia="仿宋" w:cs="宋体"/>
          <w:color w:val="auto"/>
          <w:sz w:val="30"/>
          <w:szCs w:val="30"/>
          <w:highlight w:val="none"/>
          <w:lang w:val="en-US" w:eastAsia="zh-CN"/>
        </w:rPr>
        <w:t>8</w:t>
      </w:r>
      <w:r>
        <w:rPr>
          <w:rFonts w:hint="eastAsia" w:ascii="仿宋" w:hAnsi="仿宋" w:eastAsia="仿宋" w:cs="宋体"/>
          <w:color w:val="auto"/>
          <w:sz w:val="30"/>
          <w:szCs w:val="30"/>
          <w:highlight w:val="none"/>
        </w:rPr>
        <w:t xml:space="preserve"> 本合同一式</w:t>
      </w:r>
      <w:r>
        <w:rPr>
          <w:rFonts w:hint="eastAsia" w:ascii="仿宋" w:hAnsi="仿宋" w:eastAsia="仿宋" w:cs="宋体"/>
          <w:color w:val="auto"/>
          <w:sz w:val="30"/>
          <w:szCs w:val="30"/>
          <w:highlight w:val="none"/>
          <w:lang w:val="en-US" w:eastAsia="zh-CN"/>
        </w:rPr>
        <w:t>陆</w:t>
      </w:r>
      <w:r>
        <w:rPr>
          <w:rFonts w:hint="eastAsia" w:ascii="仿宋" w:hAnsi="仿宋" w:eastAsia="仿宋" w:cs="宋体"/>
          <w:color w:val="auto"/>
          <w:sz w:val="30"/>
          <w:szCs w:val="30"/>
          <w:highlight w:val="none"/>
        </w:rPr>
        <w:t>份，甲</w:t>
      </w:r>
      <w:r>
        <w:rPr>
          <w:rFonts w:hint="eastAsia" w:ascii="仿宋" w:hAnsi="仿宋" w:eastAsia="仿宋" w:cs="宋体"/>
          <w:color w:val="auto"/>
          <w:sz w:val="30"/>
          <w:szCs w:val="30"/>
          <w:highlight w:val="none"/>
          <w:lang w:val="en-US" w:eastAsia="zh-CN"/>
        </w:rPr>
        <w:t>方执肆份，</w:t>
      </w:r>
      <w:r>
        <w:rPr>
          <w:rFonts w:hint="eastAsia" w:ascii="仿宋" w:hAnsi="仿宋" w:eastAsia="仿宋" w:cs="宋体"/>
          <w:color w:val="auto"/>
          <w:sz w:val="30"/>
          <w:szCs w:val="30"/>
          <w:highlight w:val="none"/>
        </w:rPr>
        <w:t>乙方执</w:t>
      </w:r>
      <w:r>
        <w:rPr>
          <w:rFonts w:hint="eastAsia" w:ascii="仿宋" w:hAnsi="仿宋" w:eastAsia="仿宋" w:cs="宋体"/>
          <w:color w:val="auto"/>
          <w:sz w:val="30"/>
          <w:szCs w:val="30"/>
          <w:highlight w:val="none"/>
          <w:lang w:val="en-US" w:eastAsia="zh-CN"/>
        </w:rPr>
        <w:t>贰</w:t>
      </w:r>
      <w:r>
        <w:rPr>
          <w:rFonts w:hint="eastAsia" w:ascii="仿宋" w:hAnsi="仿宋" w:eastAsia="仿宋" w:cs="宋体"/>
          <w:color w:val="auto"/>
          <w:sz w:val="30"/>
          <w:szCs w:val="30"/>
          <w:highlight w:val="none"/>
        </w:rPr>
        <w:t>份</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具有同等法律效力</w:t>
      </w:r>
      <w:r>
        <w:rPr>
          <w:rFonts w:hint="eastAsia" w:ascii="仿宋" w:hAnsi="仿宋" w:eastAsia="仿宋" w:cs="宋体"/>
          <w:color w:val="auto"/>
          <w:sz w:val="30"/>
          <w:szCs w:val="30"/>
          <w:highlight w:val="none"/>
        </w:rPr>
        <w:t>。经双方法</w:t>
      </w:r>
      <w:r>
        <w:rPr>
          <w:rFonts w:hint="eastAsia" w:ascii="仿宋" w:hAnsi="仿宋" w:eastAsia="仿宋" w:cs="宋体"/>
          <w:color w:val="auto"/>
          <w:sz w:val="30"/>
          <w:szCs w:val="30"/>
          <w:highlight w:val="none"/>
          <w:lang w:eastAsia="zh-CN"/>
        </w:rPr>
        <w:t>定代表</w:t>
      </w:r>
      <w:r>
        <w:rPr>
          <w:rFonts w:hint="eastAsia" w:ascii="仿宋" w:hAnsi="仿宋" w:eastAsia="仿宋" w:cs="宋体"/>
          <w:color w:val="auto"/>
          <w:sz w:val="30"/>
          <w:szCs w:val="30"/>
          <w:highlight w:val="none"/>
        </w:rPr>
        <w:t>人或授权代表签</w:t>
      </w:r>
      <w:r>
        <w:rPr>
          <w:rFonts w:hint="eastAsia" w:ascii="仿宋" w:hAnsi="仿宋" w:eastAsia="仿宋" w:cs="宋体"/>
          <w:color w:val="auto"/>
          <w:sz w:val="30"/>
          <w:szCs w:val="30"/>
          <w:highlight w:val="none"/>
          <w:lang w:eastAsia="zh-CN"/>
        </w:rPr>
        <w:t>字</w:t>
      </w:r>
      <w:r>
        <w:rPr>
          <w:rFonts w:hint="eastAsia" w:ascii="仿宋" w:hAnsi="仿宋" w:eastAsia="仿宋" w:cs="宋体"/>
          <w:color w:val="auto"/>
          <w:sz w:val="30"/>
          <w:szCs w:val="30"/>
          <w:highlight w:val="none"/>
        </w:rPr>
        <w:t>并加盖公章后生效。</w:t>
      </w:r>
    </w:p>
    <w:p w14:paraId="3F6038D0">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lang w:eastAsia="zh-CN"/>
        </w:rPr>
      </w:pPr>
    </w:p>
    <w:p w14:paraId="3151391F">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lang w:eastAsia="zh-CN"/>
        </w:rPr>
      </w:pPr>
    </w:p>
    <w:p w14:paraId="210CF19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lang w:eastAsia="zh-CN"/>
        </w:rPr>
      </w:pPr>
    </w:p>
    <w:p w14:paraId="6A3F3663">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lang w:eastAsia="zh-CN"/>
        </w:rPr>
      </w:pPr>
    </w:p>
    <w:p w14:paraId="7BD5DA6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rPr>
      </w:pPr>
    </w:p>
    <w:p w14:paraId="1AE12020">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甲方</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lang w:val="en-US" w:eastAsia="zh-CN"/>
        </w:rPr>
        <w:t>盖章</w:t>
      </w:r>
      <w:r>
        <w:rPr>
          <w:rFonts w:hint="eastAsia" w:ascii="仿宋" w:hAnsi="仿宋" w:eastAsia="仿宋" w:cs="宋体"/>
          <w:color w:val="auto"/>
          <w:sz w:val="30"/>
          <w:szCs w:val="30"/>
          <w:highlight w:val="none"/>
          <w:lang w:eastAsia="zh-CN"/>
        </w:rPr>
        <w:t>）</w:t>
      </w:r>
      <w:r>
        <w:rPr>
          <w:rFonts w:hint="eastAsia" w:ascii="仿宋" w:hAnsi="仿宋" w:eastAsia="仿宋" w:cs="宋体"/>
          <w:color w:val="auto"/>
          <w:sz w:val="30"/>
          <w:szCs w:val="30"/>
          <w:highlight w:val="none"/>
        </w:rPr>
        <w:t>：海南农垦</w:t>
      </w:r>
      <w:r>
        <w:rPr>
          <w:rFonts w:hint="eastAsia" w:ascii="仿宋" w:hAnsi="仿宋" w:eastAsia="仿宋" w:cs="宋体"/>
          <w:color w:val="auto"/>
          <w:sz w:val="30"/>
          <w:szCs w:val="30"/>
          <w:highlight w:val="none"/>
          <w:lang w:val="en-US" w:eastAsia="zh-CN"/>
        </w:rPr>
        <w:t>八一总场</w:t>
      </w:r>
      <w:r>
        <w:rPr>
          <w:rFonts w:hint="eastAsia" w:ascii="仿宋" w:hAnsi="仿宋" w:eastAsia="仿宋" w:cs="宋体"/>
          <w:color w:val="auto"/>
          <w:sz w:val="30"/>
          <w:szCs w:val="30"/>
          <w:highlight w:val="none"/>
        </w:rPr>
        <w:t>有限公司</w:t>
      </w:r>
    </w:p>
    <w:p w14:paraId="3C42F9AA">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法</w:t>
      </w:r>
      <w:r>
        <w:rPr>
          <w:rFonts w:hint="eastAsia" w:ascii="仿宋" w:hAnsi="仿宋" w:eastAsia="仿宋" w:cs="宋体"/>
          <w:color w:val="auto"/>
          <w:sz w:val="30"/>
          <w:szCs w:val="30"/>
          <w:highlight w:val="none"/>
          <w:lang w:eastAsia="zh-CN"/>
        </w:rPr>
        <w:t>定代表</w:t>
      </w:r>
      <w:r>
        <w:rPr>
          <w:rFonts w:hint="eastAsia" w:ascii="仿宋" w:hAnsi="仿宋" w:eastAsia="仿宋" w:cs="宋体"/>
          <w:color w:val="auto"/>
          <w:sz w:val="30"/>
          <w:szCs w:val="30"/>
          <w:highlight w:val="none"/>
        </w:rPr>
        <w:t>人或授权代表（签字）：</w:t>
      </w:r>
    </w:p>
    <w:p w14:paraId="390307BA">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rPr>
      </w:pPr>
    </w:p>
    <w:p w14:paraId="24F2AC4D">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 xml:space="preserve">乙方：                    </w:t>
      </w:r>
    </w:p>
    <w:p w14:paraId="0970D232">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或授权代表（签字）：</w:t>
      </w:r>
    </w:p>
    <w:p w14:paraId="0C10B63D">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cs="宋体"/>
          <w:color w:val="auto"/>
          <w:sz w:val="30"/>
          <w:szCs w:val="30"/>
          <w:highlight w:val="none"/>
        </w:rPr>
      </w:pPr>
    </w:p>
    <w:p w14:paraId="27F0F02A">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cs="宋体"/>
          <w:color w:val="auto"/>
          <w:sz w:val="30"/>
          <w:szCs w:val="30"/>
          <w:highlight w:val="none"/>
        </w:rPr>
      </w:pPr>
      <w:r>
        <w:rPr>
          <w:rFonts w:hint="eastAsia" w:ascii="仿宋" w:hAnsi="仿宋" w:eastAsia="仿宋" w:cs="宋体"/>
          <w:color w:val="auto"/>
          <w:sz w:val="30"/>
          <w:szCs w:val="30"/>
          <w:highlight w:val="none"/>
        </w:rPr>
        <w:t>签约时间：</w:t>
      </w:r>
    </w:p>
    <w:p w14:paraId="6E3A10AF">
      <w:pPr>
        <w:rPr>
          <w:rFonts w:ascii="仿宋" w:hAnsi="仿宋" w:eastAsia="仿宋" w:cs="宋体"/>
          <w:sz w:val="30"/>
          <w:szCs w:val="30"/>
        </w:rPr>
      </w:pPr>
      <w:r>
        <w:rPr>
          <w:rFonts w:hint="eastAsia" w:ascii="仿宋" w:hAnsi="仿宋" w:eastAsia="仿宋" w:cs="宋体"/>
          <w:color w:val="auto"/>
          <w:sz w:val="30"/>
          <w:szCs w:val="30"/>
          <w:highlight w:val="none"/>
        </w:rPr>
        <w:t>签约地点：</w:t>
      </w:r>
    </w:p>
    <w:p w14:paraId="1742AF49">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cs="宋体"/>
          <w:color w:val="auto"/>
          <w:sz w:val="30"/>
          <w:szCs w:val="30"/>
          <w:highlight w:val="none"/>
        </w:rPr>
      </w:pPr>
    </w:p>
    <w:p w14:paraId="621BD967">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cs="宋体"/>
          <w:color w:val="auto"/>
          <w:sz w:val="30"/>
          <w:szCs w:val="30"/>
          <w:highlight w:val="none"/>
        </w:rPr>
      </w:pPr>
    </w:p>
    <w:p w14:paraId="72148417">
      <w:pPr>
        <w:rPr>
          <w:color w:val="auto"/>
          <w:highlight w:val="none"/>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378D">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44451DB">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44451DB">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A97B77"/>
    <w:multiLevelType w:val="singleLevel"/>
    <w:tmpl w:val="F9A97B77"/>
    <w:lvl w:ilvl="0" w:tentative="0">
      <w:start w:val="1"/>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2ODJhZjg5MDRlYzI5ZTQ0OThiNTNiMWQ0ODUyMGUifQ=="/>
  </w:docVars>
  <w:rsids>
    <w:rsidRoot w:val="335E1058"/>
    <w:rsid w:val="009E7345"/>
    <w:rsid w:val="00CF4D21"/>
    <w:rsid w:val="00E257DE"/>
    <w:rsid w:val="025030D8"/>
    <w:rsid w:val="04684F6E"/>
    <w:rsid w:val="08986B20"/>
    <w:rsid w:val="09090913"/>
    <w:rsid w:val="0A8B79EB"/>
    <w:rsid w:val="0AEA7EC9"/>
    <w:rsid w:val="0B2D047B"/>
    <w:rsid w:val="0C2F5309"/>
    <w:rsid w:val="0CA6375B"/>
    <w:rsid w:val="0DFF1DB7"/>
    <w:rsid w:val="0F133F35"/>
    <w:rsid w:val="113F2789"/>
    <w:rsid w:val="11874770"/>
    <w:rsid w:val="11F800F1"/>
    <w:rsid w:val="12280150"/>
    <w:rsid w:val="13355148"/>
    <w:rsid w:val="13BF71AB"/>
    <w:rsid w:val="14B307DB"/>
    <w:rsid w:val="14FE748B"/>
    <w:rsid w:val="15AC371E"/>
    <w:rsid w:val="16BB1606"/>
    <w:rsid w:val="17A5474A"/>
    <w:rsid w:val="1999215C"/>
    <w:rsid w:val="1B2B0B2B"/>
    <w:rsid w:val="1CB8311E"/>
    <w:rsid w:val="1D7C4B60"/>
    <w:rsid w:val="1DDF1CCC"/>
    <w:rsid w:val="202C7E9B"/>
    <w:rsid w:val="21A2326C"/>
    <w:rsid w:val="21CD139D"/>
    <w:rsid w:val="21DB6276"/>
    <w:rsid w:val="2358717F"/>
    <w:rsid w:val="23A326AB"/>
    <w:rsid w:val="241E3F00"/>
    <w:rsid w:val="25EA4B12"/>
    <w:rsid w:val="27551543"/>
    <w:rsid w:val="284C7D5B"/>
    <w:rsid w:val="28A855B6"/>
    <w:rsid w:val="2CD11D80"/>
    <w:rsid w:val="2E562700"/>
    <w:rsid w:val="2EE27167"/>
    <w:rsid w:val="302C488E"/>
    <w:rsid w:val="30D735AD"/>
    <w:rsid w:val="3158582D"/>
    <w:rsid w:val="335E1058"/>
    <w:rsid w:val="33C94C49"/>
    <w:rsid w:val="36393762"/>
    <w:rsid w:val="36B72EC0"/>
    <w:rsid w:val="37AC5D10"/>
    <w:rsid w:val="3CD75ECC"/>
    <w:rsid w:val="3DEC5413"/>
    <w:rsid w:val="40962A4E"/>
    <w:rsid w:val="410929A8"/>
    <w:rsid w:val="427746B3"/>
    <w:rsid w:val="44A96CAC"/>
    <w:rsid w:val="457D7E43"/>
    <w:rsid w:val="469771D1"/>
    <w:rsid w:val="475951CB"/>
    <w:rsid w:val="4A2B244A"/>
    <w:rsid w:val="50054218"/>
    <w:rsid w:val="50F779B1"/>
    <w:rsid w:val="51261454"/>
    <w:rsid w:val="518467B2"/>
    <w:rsid w:val="547F5A4C"/>
    <w:rsid w:val="547F6986"/>
    <w:rsid w:val="54C87412"/>
    <w:rsid w:val="557A4D42"/>
    <w:rsid w:val="5FCE2E80"/>
    <w:rsid w:val="60177D1E"/>
    <w:rsid w:val="6393508F"/>
    <w:rsid w:val="64EF1A80"/>
    <w:rsid w:val="6514204D"/>
    <w:rsid w:val="6A8E7250"/>
    <w:rsid w:val="6B3632FB"/>
    <w:rsid w:val="6B486351"/>
    <w:rsid w:val="6C7070EA"/>
    <w:rsid w:val="6DE937F4"/>
    <w:rsid w:val="6E2C24ED"/>
    <w:rsid w:val="6E3925A8"/>
    <w:rsid w:val="711E1D6E"/>
    <w:rsid w:val="719A4CA2"/>
    <w:rsid w:val="71E71753"/>
    <w:rsid w:val="720343DB"/>
    <w:rsid w:val="73961BBF"/>
    <w:rsid w:val="73F427F5"/>
    <w:rsid w:val="74132D82"/>
    <w:rsid w:val="75BE79EA"/>
    <w:rsid w:val="76061E28"/>
    <w:rsid w:val="760624EE"/>
    <w:rsid w:val="775C53AF"/>
    <w:rsid w:val="78FB6107"/>
    <w:rsid w:val="7A156E2F"/>
    <w:rsid w:val="7C2103D3"/>
    <w:rsid w:val="7E642004"/>
    <w:rsid w:val="7E931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3034</Words>
  <Characters>3091</Characters>
  <Lines>0</Lines>
  <Paragraphs>0</Paragraphs>
  <TotalTime>9</TotalTime>
  <ScaleCrop>false</ScaleCrop>
  <LinksUpToDate>false</LinksUpToDate>
  <CharactersWithSpaces>3193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2024-10-17T02:49:00Z</dcterms:created>
  <dc:creator>林杰</dc:creator>
  <cp:lastModifiedBy>Administrator</cp:lastModifiedBy>
  <dcterms:modified xsi:type="dcterms:W3CDTF">2026-10-15T01:24:10Z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AFD32EADC64C4CB98C0A3FE0CCA97BFA_13</vt:lpwstr>
  </property>
  <property fmtid="{D5CDD505-2E9C-101B-9397-08002B2CF9AE}" pid="4" name="KSOTemplateDocerSaveRecord">
    <vt:lpwstr>eyJoZGlkIjoiYTI2NWZlOTBkMWZjNzU5ZDY4Y2MzOGU1N2VhYjJmY2YiLCJ1c2VySWQiOiI0MjE2Nzk4NTMifQ==</vt:lpwstr>
  </property>
</Properties>
</file>